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header9.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header10.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11.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header12.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header13.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359EDF3" w14:textId="77777777" w:rsidR="00903903" w:rsidRDefault="00502CD0" w:rsidP="00EA09BA">
      <w:bookmarkStart w:id="0" w:name="_Hlk155360755"/>
      <w:r>
        <w:softHyphen/>
      </w:r>
      <w:r>
        <w:softHyphen/>
      </w:r>
      <w:r>
        <w:softHyphen/>
      </w:r>
      <w:r w:rsidRPr="00632F67">
        <w:rPr>
          <w:noProof/>
        </w:rPr>
        <w:drawing>
          <wp:inline distT="0" distB="0" distL="0" distR="0" wp14:anchorId="6DA14F14" wp14:editId="394154C4">
            <wp:extent cx="5731200" cy="5731200"/>
            <wp:effectExtent l="0" t="0" r="0" b="0"/>
            <wp:docPr id="1338568650"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568650" name="Picture 2">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200" cy="5731200"/>
                    </a:xfrm>
                    <a:prstGeom prst="rect">
                      <a:avLst/>
                    </a:prstGeom>
                  </pic:spPr>
                </pic:pic>
              </a:graphicData>
            </a:graphic>
          </wp:inline>
        </w:drawing>
      </w:r>
    </w:p>
    <w:p w14:paraId="625E73B1" w14:textId="099D3287" w:rsidR="001159E2" w:rsidRPr="00E51F96" w:rsidRDefault="001159E2" w:rsidP="00EA09BA">
      <w:r w:rsidRPr="00EA09BA">
        <w:rPr>
          <w:b/>
          <w:bCs/>
          <w:sz w:val="56"/>
          <w:szCs w:val="56"/>
        </w:rPr>
        <w:t xml:space="preserve">Understanding cultural safety </w:t>
      </w:r>
      <w:r w:rsidR="008E7CF3" w:rsidRPr="00EA09BA">
        <w:rPr>
          <w:b/>
          <w:bCs/>
          <w:sz w:val="56"/>
          <w:szCs w:val="56"/>
        </w:rPr>
        <w:br/>
      </w:r>
      <w:r w:rsidRPr="00EA09BA">
        <w:rPr>
          <w:b/>
          <w:bCs/>
          <w:sz w:val="56"/>
          <w:szCs w:val="56"/>
        </w:rPr>
        <w:t xml:space="preserve">for Aboriginal children </w:t>
      </w:r>
      <w:r w:rsidR="008E7CF3" w:rsidRPr="00EA09BA">
        <w:rPr>
          <w:b/>
          <w:bCs/>
          <w:sz w:val="56"/>
          <w:szCs w:val="56"/>
        </w:rPr>
        <w:br/>
      </w:r>
      <w:r w:rsidRPr="00EA09BA">
        <w:rPr>
          <w:b/>
          <w:bCs/>
          <w:sz w:val="56"/>
          <w:szCs w:val="56"/>
        </w:rPr>
        <w:t>and young people</w:t>
      </w:r>
      <w:r w:rsidR="00E9284D" w:rsidRPr="00EA09BA">
        <w:rPr>
          <w:b/>
          <w:bCs/>
          <w:sz w:val="56"/>
          <w:szCs w:val="56"/>
        </w:rPr>
        <w:t xml:space="preserve"> </w:t>
      </w:r>
    </w:p>
    <w:p w14:paraId="18A3343B" w14:textId="113AD09A" w:rsidR="001159E2" w:rsidRPr="00EA09BA" w:rsidRDefault="001159E2" w:rsidP="00EA09BA">
      <w:pPr>
        <w:rPr>
          <w:bCs/>
          <w:color w:val="4472C4" w:themeColor="accent1"/>
          <w:szCs w:val="28"/>
        </w:rPr>
      </w:pPr>
      <w:bookmarkStart w:id="1" w:name="_Hlk172036095"/>
      <w:bookmarkEnd w:id="1"/>
      <w:r w:rsidRPr="00EA09BA">
        <w:rPr>
          <w:b/>
          <w:bCs/>
          <w:color w:val="4472C4" w:themeColor="accent1"/>
          <w:sz w:val="28"/>
          <w:szCs w:val="28"/>
        </w:rPr>
        <w:t>A resource for implementing Child Safe Standard</w:t>
      </w:r>
      <w:bookmarkEnd w:id="0"/>
      <w:r w:rsidR="00DD60D9" w:rsidRPr="00EA09BA">
        <w:rPr>
          <w:b/>
          <w:bCs/>
          <w:color w:val="4472C4" w:themeColor="accent1"/>
          <w:sz w:val="28"/>
          <w:szCs w:val="28"/>
        </w:rPr>
        <w:t xml:space="preserve"> 1</w:t>
      </w:r>
      <w:r w:rsidR="006729E5">
        <w:rPr>
          <w:b/>
          <w:bCs/>
          <w:color w:val="4472C4" w:themeColor="accent1"/>
          <w:sz w:val="28"/>
          <w:szCs w:val="28"/>
        </w:rPr>
        <w:br/>
      </w:r>
    </w:p>
    <w:p w14:paraId="481775A7" w14:textId="22BD68A3" w:rsidR="001159E2" w:rsidRPr="001159E2" w:rsidRDefault="006729E5" w:rsidP="006729E5">
      <w:pPr>
        <w:jc w:val="center"/>
      </w:pPr>
      <w:r>
        <w:rPr>
          <w:noProof/>
        </w:rPr>
        <w:drawing>
          <wp:inline distT="0" distB="0" distL="0" distR="0" wp14:anchorId="5763EE16" wp14:editId="4350E5E8">
            <wp:extent cx="2396359" cy="829175"/>
            <wp:effectExtent l="0" t="0" r="4445" b="9525"/>
            <wp:docPr id="757746863" name="Picture 3" descr="Logo of Commission for children and young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46863" name="Picture 3" descr="Logo of Commission for children and young people"/>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401561" cy="830975"/>
                    </a:xfrm>
                    <a:prstGeom prst="rect">
                      <a:avLst/>
                    </a:prstGeom>
                  </pic:spPr>
                </pic:pic>
              </a:graphicData>
            </a:graphic>
          </wp:inline>
        </w:drawing>
      </w:r>
      <w:r w:rsidR="001159E2" w:rsidRPr="001159E2">
        <w:br w:type="page"/>
      </w:r>
    </w:p>
    <w:p w14:paraId="470966AD" w14:textId="77777777" w:rsidR="001159E2" w:rsidRPr="001159E2" w:rsidRDefault="001159E2" w:rsidP="001159E2">
      <w:r w:rsidRPr="001159E2">
        <w:lastRenderedPageBreak/>
        <w:t xml:space="preserve">This work is copyright. Apart from any use as permitted under the </w:t>
      </w:r>
      <w:r w:rsidRPr="00147C27">
        <w:rPr>
          <w:i/>
          <w:iCs/>
        </w:rPr>
        <w:t>Copyright Act 1968</w:t>
      </w:r>
      <w:r w:rsidRPr="001159E2">
        <w:t>, no part may be reproduced by any process without prior written permission from the Commission for Children and Young People, Level 18, 570 Bourke Street, Melbourne Victoria 3000.</w:t>
      </w:r>
    </w:p>
    <w:p w14:paraId="4EB4E0F9" w14:textId="77777777" w:rsidR="001159E2" w:rsidRPr="001159E2" w:rsidRDefault="001159E2" w:rsidP="001159E2">
      <w:r w:rsidRPr="001159E2">
        <w:t xml:space="preserve">Also available at </w:t>
      </w:r>
      <w:hyperlink r:id="rId13" w:history="1">
        <w:r w:rsidRPr="0042230C">
          <w:rPr>
            <w:rStyle w:val="Hyperlink"/>
          </w:rPr>
          <w:t>www.ccyp.vic.gov.au</w:t>
        </w:r>
      </w:hyperlink>
    </w:p>
    <w:p w14:paraId="0C27A067" w14:textId="77777777" w:rsidR="0042230C" w:rsidRPr="0042230C" w:rsidRDefault="001159E2" w:rsidP="0042230C">
      <w:pPr>
        <w:rPr>
          <w:highlight w:val="yellow"/>
          <w:lang w:val="x-none"/>
        </w:rPr>
      </w:pPr>
      <w:r w:rsidRPr="001159E2">
        <w:t xml:space="preserve">ISBN </w:t>
      </w:r>
      <w:r w:rsidR="0042230C" w:rsidRPr="0042230C">
        <w:rPr>
          <w:lang w:val="x-none"/>
        </w:rPr>
        <w:t>978-1-7635304-0-9</w:t>
      </w:r>
    </w:p>
    <w:p w14:paraId="67415121" w14:textId="77777777" w:rsidR="001159E2" w:rsidRPr="001159E2" w:rsidRDefault="001159E2" w:rsidP="001159E2"/>
    <w:p w14:paraId="4FD2444A" w14:textId="77777777" w:rsidR="001159E2" w:rsidRDefault="001159E2" w:rsidP="001159E2">
      <w:r w:rsidRPr="001159E2">
        <w:t>Commission for Children and Young People</w:t>
      </w:r>
      <w:r w:rsidRPr="001159E2">
        <w:br/>
        <w:t>Level 18, 570 Bourke Street</w:t>
      </w:r>
      <w:r w:rsidRPr="001159E2">
        <w:br/>
        <w:t>Melbourne V</w:t>
      </w:r>
      <w:r w:rsidR="00F30B13">
        <w:t>IC</w:t>
      </w:r>
      <w:r w:rsidRPr="001159E2">
        <w:t xml:space="preserve"> 3000</w:t>
      </w:r>
      <w:r w:rsidRPr="001159E2">
        <w:br/>
        <w:t>Phone (</w:t>
      </w:r>
      <w:r w:rsidR="00F30B13">
        <w:t>f</w:t>
      </w:r>
      <w:r w:rsidRPr="001159E2">
        <w:t>ree call): 1300 78 29 78</w:t>
      </w:r>
      <w:r w:rsidRPr="001159E2">
        <w:br/>
        <w:t xml:space="preserve">Email: </w:t>
      </w:r>
      <w:hyperlink r:id="rId14">
        <w:r w:rsidRPr="001159E2">
          <w:rPr>
            <w:rStyle w:val="Hyperlink"/>
          </w:rPr>
          <w:t>contact@ccyp.vic.gov.au</w:t>
        </w:r>
        <w:r w:rsidRPr="001159E2">
          <w:rPr>
            <w:rStyle w:val="Hyperlink"/>
          </w:rPr>
          <w:br/>
        </w:r>
      </w:hyperlink>
      <w:hyperlink r:id="rId15" w:history="1">
        <w:r w:rsidR="00E3790F" w:rsidRPr="00EE0149">
          <w:rPr>
            <w:rStyle w:val="Hyperlink"/>
          </w:rPr>
          <w:t>www.ccyp.vic.gov.au</w:t>
        </w:r>
      </w:hyperlink>
    </w:p>
    <w:p w14:paraId="5092BAE6" w14:textId="77777777" w:rsidR="00E3790F" w:rsidRDefault="00E3790F" w:rsidP="001159E2"/>
    <w:p w14:paraId="2818F89A" w14:textId="77777777" w:rsidR="00E3790F" w:rsidRDefault="00E3790F" w:rsidP="001159E2">
      <w:r>
        <w:t xml:space="preserve">Artwork by </w:t>
      </w:r>
      <w:hyperlink r:id="rId16" w:history="1">
        <w:r w:rsidRPr="000971E5">
          <w:rPr>
            <w:rStyle w:val="Hyperlink"/>
          </w:rPr>
          <w:t>Dixon Patten</w:t>
        </w:r>
      </w:hyperlink>
    </w:p>
    <w:p w14:paraId="6105E6C3" w14:textId="77777777" w:rsidR="00344513" w:rsidRPr="000741A0" w:rsidRDefault="005F0755" w:rsidP="000741A0">
      <w:r>
        <w:t xml:space="preserve">Layout and </w:t>
      </w:r>
      <w:r w:rsidR="00E3178C">
        <w:t xml:space="preserve">Design by </w:t>
      </w:r>
      <w:hyperlink r:id="rId17" w:history="1">
        <w:r w:rsidR="00E3178C" w:rsidRPr="005F0755">
          <w:rPr>
            <w:rStyle w:val="Hyperlink"/>
          </w:rPr>
          <w:t>Little Rocket</w:t>
        </w:r>
      </w:hyperlink>
    </w:p>
    <w:p w14:paraId="3A72B73C" w14:textId="77777777" w:rsidR="00CF69B2" w:rsidRDefault="007E3138">
      <w:pPr>
        <w:rPr>
          <w:rFonts w:cs="Arial"/>
        </w:rPr>
      </w:pPr>
      <w:r>
        <w:rPr>
          <w:noProof/>
        </w:rPr>
        <w:drawing>
          <wp:anchor distT="0" distB="0" distL="114300" distR="114300" simplePos="0" relativeHeight="251658259" behindDoc="0" locked="1" layoutInCell="1" allowOverlap="1" wp14:anchorId="69DF8D11" wp14:editId="4033A755">
            <wp:simplePos x="0" y="0"/>
            <wp:positionH relativeFrom="column">
              <wp:posOffset>-213860</wp:posOffset>
            </wp:positionH>
            <wp:positionV relativeFrom="paragraph">
              <wp:posOffset>1565977</wp:posOffset>
            </wp:positionV>
            <wp:extent cx="6429600" cy="4496400"/>
            <wp:effectExtent l="0" t="0" r="0" b="0"/>
            <wp:wrapNone/>
            <wp:docPr id="287311446"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311446" name="Picture 2">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6429600" cy="4496400"/>
                    </a:xfrm>
                    <a:prstGeom prst="rect">
                      <a:avLst/>
                    </a:prstGeom>
                  </pic:spPr>
                </pic:pic>
              </a:graphicData>
            </a:graphic>
            <wp14:sizeRelH relativeFrom="page">
              <wp14:pctWidth>0</wp14:pctWidth>
            </wp14:sizeRelH>
            <wp14:sizeRelV relativeFrom="page">
              <wp14:pctHeight>0</wp14:pctHeight>
            </wp14:sizeRelV>
          </wp:anchor>
        </w:drawing>
      </w:r>
      <w:r>
        <w:rPr>
          <w:rFonts w:cs="Arial"/>
          <w:noProof/>
        </w:rPr>
        <w:drawing>
          <wp:anchor distT="0" distB="0" distL="114300" distR="114300" simplePos="0" relativeHeight="251658258" behindDoc="0" locked="1" layoutInCell="1" allowOverlap="1" wp14:anchorId="18A73FC6" wp14:editId="598A1630">
            <wp:simplePos x="0" y="0"/>
            <wp:positionH relativeFrom="column">
              <wp:posOffset>-806320</wp:posOffset>
            </wp:positionH>
            <wp:positionV relativeFrom="paragraph">
              <wp:posOffset>2280623</wp:posOffset>
            </wp:positionV>
            <wp:extent cx="8319600" cy="3697200"/>
            <wp:effectExtent l="0" t="0" r="0" b="0"/>
            <wp:wrapNone/>
            <wp:docPr id="214082625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0826250" name="Picture 1">
                      <a:extLst>
                        <a:ext uri="{C183D7F6-B498-43B3-948B-1728B52AA6E4}">
                          <adec:decorative xmlns:adec="http://schemas.microsoft.com/office/drawing/2017/decorative" val="1"/>
                        </a:ext>
                      </a:extLst>
                    </pic:cNvPr>
                    <pic:cNvPicPr/>
                  </pic:nvPicPr>
                  <pic:blipFill rotWithShape="1">
                    <a:blip r:embed="rId19" cstate="print">
                      <a:extLst>
                        <a:ext uri="{28A0092B-C50C-407E-A947-70E740481C1C}">
                          <a14:useLocalDpi xmlns:a14="http://schemas.microsoft.com/office/drawing/2010/main" val="0"/>
                        </a:ext>
                      </a:extLst>
                    </a:blip>
                    <a:srcRect b="35038"/>
                    <a:stretch/>
                  </pic:blipFill>
                  <pic:spPr bwMode="auto">
                    <a:xfrm>
                      <a:off x="0" y="0"/>
                      <a:ext cx="8319600" cy="369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69B2">
        <w:rPr>
          <w:rFonts w:cs="Arial"/>
        </w:rPr>
        <w:br w:type="page"/>
      </w:r>
    </w:p>
    <w:p w14:paraId="5DEC3DF4" w14:textId="77777777" w:rsidR="00097397" w:rsidRDefault="00097397" w:rsidP="000A2FB9"/>
    <w:p w14:paraId="4B11AC95" w14:textId="77777777" w:rsidR="00097397" w:rsidRDefault="00097397" w:rsidP="000A2FB9"/>
    <w:p w14:paraId="00169C09" w14:textId="77777777" w:rsidR="00344513" w:rsidRDefault="00344513" w:rsidP="00641C3F">
      <w:pPr>
        <w:spacing w:line="360" w:lineRule="auto"/>
        <w:jc w:val="center"/>
      </w:pPr>
      <w:r>
        <w:t>The Commission for Children and Young People</w:t>
      </w:r>
      <w:r w:rsidR="009F7437">
        <w:t xml:space="preserve"> (the Commission)</w:t>
      </w:r>
      <w:r>
        <w:t xml:space="preserve"> acknowledge</w:t>
      </w:r>
      <w:r w:rsidR="00E3790F">
        <w:t>s</w:t>
      </w:r>
      <w:r>
        <w:t xml:space="preserve"> the Traditional Owners of Country throughout Victoria and recognise</w:t>
      </w:r>
      <w:r w:rsidR="00E3790F">
        <w:t>s</w:t>
      </w:r>
      <w:r>
        <w:t xml:space="preserve"> their continuing connection to lands, waters, sky and cultures.</w:t>
      </w:r>
    </w:p>
    <w:p w14:paraId="7E6CB8D1" w14:textId="77777777" w:rsidR="00344513" w:rsidRPr="00CF69B2" w:rsidRDefault="00344513" w:rsidP="00641C3F">
      <w:pPr>
        <w:spacing w:line="360" w:lineRule="auto"/>
        <w:jc w:val="center"/>
        <w:rPr>
          <w:rFonts w:cs="Arial"/>
        </w:rPr>
      </w:pPr>
      <w:r>
        <w:rPr>
          <w:rFonts w:cs="Arial"/>
        </w:rPr>
        <w:t xml:space="preserve">We pay our respects to </w:t>
      </w:r>
      <w:r w:rsidRPr="00CF69B2">
        <w:rPr>
          <w:rFonts w:cs="Arial"/>
        </w:rPr>
        <w:t>Elders</w:t>
      </w:r>
      <w:r w:rsidR="003901D1">
        <w:rPr>
          <w:rFonts w:cs="Arial"/>
        </w:rPr>
        <w:t xml:space="preserve">, </w:t>
      </w:r>
      <w:r w:rsidRPr="00CF69B2">
        <w:rPr>
          <w:rFonts w:cs="Arial"/>
        </w:rPr>
        <w:t>children</w:t>
      </w:r>
      <w:r w:rsidR="003901D1">
        <w:rPr>
          <w:rFonts w:cs="Arial"/>
        </w:rPr>
        <w:t xml:space="preserve"> and</w:t>
      </w:r>
      <w:r w:rsidRPr="00CF69B2">
        <w:rPr>
          <w:rFonts w:cs="Arial"/>
        </w:rPr>
        <w:t xml:space="preserve"> young people of past, current and future generations as the holders of the memories, the traditions, the culture and the spiritual wellbeing of the Aboriginal and Torres Strait Islander peoples across Victoria, and the nation. The Commission acknowledges the important role of Aboriginal people and culture within the Victorian community, and the Strength, Resilience and Endurance of the Stolen Generations Survivors.</w:t>
      </w:r>
    </w:p>
    <w:p w14:paraId="5D5E1571" w14:textId="77777777" w:rsidR="00344513" w:rsidRPr="00CF69B2" w:rsidRDefault="00344513" w:rsidP="00641C3F">
      <w:pPr>
        <w:spacing w:line="360" w:lineRule="auto"/>
        <w:jc w:val="center"/>
        <w:rPr>
          <w:rFonts w:cs="Arial"/>
        </w:rPr>
      </w:pPr>
      <w:r w:rsidRPr="00CF69B2">
        <w:rPr>
          <w:rFonts w:cs="Arial"/>
        </w:rPr>
        <w:t xml:space="preserve">We also acknowledge the people of all ages who shared their experiences with us and supported the Commission to develop this guidance. </w:t>
      </w:r>
      <w:r w:rsidRPr="005B4D90">
        <w:rPr>
          <w:rFonts w:cs="Arial"/>
        </w:rPr>
        <w:t xml:space="preserve">This could </w:t>
      </w:r>
      <w:r w:rsidR="00176C0E" w:rsidRPr="006019AB">
        <w:rPr>
          <w:rFonts w:cs="Arial"/>
        </w:rPr>
        <w:t>not</w:t>
      </w:r>
      <w:r w:rsidR="00176C0E">
        <w:rPr>
          <w:rFonts w:cs="Arial"/>
        </w:rPr>
        <w:t xml:space="preserve"> have been achieved</w:t>
      </w:r>
      <w:r w:rsidRPr="00CF69B2">
        <w:rPr>
          <w:rFonts w:cs="Arial"/>
        </w:rPr>
        <w:t xml:space="preserve"> without the wisdom and generosity of the Commission’s Aboriginal Advisory Committee</w:t>
      </w:r>
      <w:r w:rsidR="00E3790F">
        <w:rPr>
          <w:rFonts w:cs="Arial"/>
        </w:rPr>
        <w:t xml:space="preserve"> </w:t>
      </w:r>
      <w:r w:rsidR="00E3790F" w:rsidRPr="00E3790F">
        <w:rPr>
          <w:rFonts w:cs="Arial"/>
        </w:rPr>
        <w:t>and many other Aboriginal people with whom we have consulted</w:t>
      </w:r>
      <w:r w:rsidRPr="00CF69B2">
        <w:rPr>
          <w:rFonts w:cs="Arial"/>
        </w:rPr>
        <w:t xml:space="preserve">. The Commission extends its gratitude and thanks to all those </w:t>
      </w:r>
      <w:r w:rsidR="0046444C">
        <w:rPr>
          <w:rFonts w:cs="Arial"/>
        </w:rPr>
        <w:br/>
      </w:r>
      <w:r w:rsidRPr="00CF69B2">
        <w:rPr>
          <w:rFonts w:cs="Arial"/>
        </w:rPr>
        <w:t>who were involved.</w:t>
      </w:r>
    </w:p>
    <w:p w14:paraId="4FC284FE" w14:textId="77777777" w:rsidR="00344513" w:rsidRPr="00CF69B2" w:rsidRDefault="00344513" w:rsidP="00641C3F">
      <w:pPr>
        <w:spacing w:line="360" w:lineRule="auto"/>
        <w:jc w:val="center"/>
        <w:rPr>
          <w:rFonts w:cs="Arial"/>
        </w:rPr>
      </w:pPr>
      <w:r w:rsidRPr="00CF69B2">
        <w:rPr>
          <w:rFonts w:cs="Arial"/>
        </w:rPr>
        <w:t>The Commission notes that some of the content of this guidance may be difficult for people with lived experience of racism, or who have experienced barriers</w:t>
      </w:r>
      <w:r w:rsidR="009F7437">
        <w:rPr>
          <w:rFonts w:cs="Arial"/>
        </w:rPr>
        <w:t xml:space="preserve"> </w:t>
      </w:r>
      <w:r w:rsidR="009F7437" w:rsidRPr="005B4D90">
        <w:rPr>
          <w:rFonts w:cs="Arial"/>
        </w:rPr>
        <w:t>to</w:t>
      </w:r>
      <w:r w:rsidRPr="00CF69B2">
        <w:rPr>
          <w:rFonts w:cs="Arial"/>
        </w:rPr>
        <w:t xml:space="preserve"> expressing their cultural rights or exclusion from an organisation due to their cultural identity. Some of the quotes included throughout this report may be distressing.</w:t>
      </w:r>
    </w:p>
    <w:p w14:paraId="41D8D773" w14:textId="77777777" w:rsidR="00344513" w:rsidRPr="00CF69B2" w:rsidRDefault="00344513" w:rsidP="00641C3F">
      <w:pPr>
        <w:spacing w:line="360" w:lineRule="auto"/>
        <w:jc w:val="center"/>
        <w:rPr>
          <w:rFonts w:cs="Arial"/>
        </w:rPr>
      </w:pPr>
      <w:r w:rsidRPr="00CF69B2">
        <w:rPr>
          <w:rFonts w:cs="Arial"/>
        </w:rPr>
        <w:t>Aboriginal and Torres Strait Islander people should be aware that this document may contain quotes and names of deceased persons.</w:t>
      </w:r>
    </w:p>
    <w:p w14:paraId="1F376E8E" w14:textId="73315123" w:rsidR="00344513" w:rsidRDefault="00344513" w:rsidP="00641C3F">
      <w:pPr>
        <w:spacing w:line="360" w:lineRule="auto"/>
        <w:jc w:val="center"/>
        <w:rPr>
          <w:rFonts w:cs="Arial"/>
        </w:rPr>
      </w:pPr>
      <w:r w:rsidRPr="00CF69B2">
        <w:t xml:space="preserve">If you or someone you know needs support, help is available. </w:t>
      </w:r>
      <w:r w:rsidR="00844F32">
        <w:br/>
      </w:r>
      <w:r w:rsidRPr="00CF69B2">
        <w:t xml:space="preserve">For support, contact 13YARN on </w:t>
      </w:r>
      <w:r w:rsidRPr="00CF69B2">
        <w:rPr>
          <w:sz w:val="21"/>
          <w:szCs w:val="21"/>
          <w:shd w:val="clear" w:color="auto" w:fill="FFFFFF"/>
        </w:rPr>
        <w:t>13 92 76</w:t>
      </w:r>
      <w:r w:rsidRPr="00CF69B2">
        <w:t xml:space="preserve"> (at any time, 24/7) or go t</w:t>
      </w:r>
      <w:r w:rsidR="004D475F">
        <w:t>o</w:t>
      </w:r>
      <w:r w:rsidR="00641C3F">
        <w:t xml:space="preserve"> </w:t>
      </w:r>
      <w:hyperlink r:id="rId20" w:history="1">
        <w:r w:rsidRPr="00641C3F">
          <w:rPr>
            <w:rStyle w:val="Hyperlink"/>
            <w:rFonts w:cs="Arial"/>
          </w:rPr>
          <w:t>13yarn.org.au</w:t>
        </w:r>
      </w:hyperlink>
      <w:r w:rsidRPr="00641C3F">
        <w:rPr>
          <w:rStyle w:val="Hyperlink"/>
          <w:rFonts w:cs="Arial"/>
        </w:rPr>
        <w:t>;</w:t>
      </w:r>
      <w:r w:rsidRPr="00CF69B2">
        <w:t xml:space="preserve"> </w:t>
      </w:r>
      <w:r w:rsidRPr="00CF69B2">
        <w:rPr>
          <w:rFonts w:cs="Arial"/>
        </w:rPr>
        <w:t xml:space="preserve">visit Strong Brother </w:t>
      </w:r>
      <w:r>
        <w:rPr>
          <w:rFonts w:cs="Arial"/>
        </w:rPr>
        <w:t xml:space="preserve">Strong Sister at </w:t>
      </w:r>
      <w:hyperlink r:id="rId21" w:history="1">
        <w:r>
          <w:rPr>
            <w:rStyle w:val="Hyperlink"/>
            <w:rFonts w:cs="Arial"/>
          </w:rPr>
          <w:t>sbssfoundation.org/</w:t>
        </w:r>
      </w:hyperlink>
      <w:r>
        <w:rPr>
          <w:rFonts w:cs="Arial"/>
        </w:rPr>
        <w:t xml:space="preserve">; </w:t>
      </w:r>
      <w:r w:rsidR="00844F32">
        <w:rPr>
          <w:rFonts w:cs="Arial"/>
        </w:rPr>
        <w:br/>
      </w:r>
      <w:r>
        <w:rPr>
          <w:rFonts w:cs="Arial"/>
        </w:rPr>
        <w:t xml:space="preserve">or call Lifeline on 13 11 14 (at any time, 24/7) or visit </w:t>
      </w:r>
      <w:hyperlink r:id="rId22" w:history="1">
        <w:r w:rsidRPr="00E3790F">
          <w:rPr>
            <w:rStyle w:val="Hyperlink"/>
            <w:rFonts w:cs="Arial"/>
          </w:rPr>
          <w:t>lifeline.org.</w:t>
        </w:r>
      </w:hyperlink>
      <w:r w:rsidR="0042230C">
        <w:rPr>
          <w:rStyle w:val="Hyperlink"/>
          <w:rFonts w:cs="Arial"/>
        </w:rPr>
        <w:t>au</w:t>
      </w:r>
    </w:p>
    <w:p w14:paraId="2C99067E" w14:textId="77777777" w:rsidR="001159E2" w:rsidRPr="001159E2" w:rsidRDefault="001159E2" w:rsidP="001159E2">
      <w:r w:rsidRPr="001159E2">
        <w:br w:type="page"/>
      </w:r>
    </w:p>
    <w:p w14:paraId="059ADF80" w14:textId="77777777" w:rsidR="00C40524" w:rsidRDefault="00C40524" w:rsidP="00D2235A">
      <w:pPr>
        <w:pStyle w:val="Heading1"/>
      </w:pPr>
      <w:bookmarkStart w:id="2" w:name="_Toc171503502"/>
      <w:r>
        <w:lastRenderedPageBreak/>
        <w:t>About the artwork in this guide</w:t>
      </w:r>
      <w:bookmarkEnd w:id="2"/>
    </w:p>
    <w:p w14:paraId="217CEF2B" w14:textId="77777777" w:rsidR="00E939A2" w:rsidRDefault="00C40524" w:rsidP="0045404C">
      <w:pPr>
        <w:pStyle w:val="Heading2"/>
      </w:pPr>
      <w:bookmarkStart w:id="3" w:name="_Toc171503503"/>
      <w:r w:rsidRPr="00C40524">
        <w:t xml:space="preserve">bernak nindi thana bunga </w:t>
      </w:r>
      <w:r>
        <w:t>– Grow our camp (village)</w:t>
      </w:r>
      <w:r>
        <w:br/>
      </w:r>
      <w:r w:rsidRPr="00C40524">
        <w:t>Gunai/Kurnai Language</w:t>
      </w:r>
      <w:bookmarkEnd w:id="3"/>
    </w:p>
    <w:p w14:paraId="50F00AE7" w14:textId="77777777" w:rsidR="007E3138" w:rsidRPr="007E3138" w:rsidRDefault="007E3138" w:rsidP="007E3138"/>
    <w:p w14:paraId="23DF284C" w14:textId="77777777" w:rsidR="000741A0" w:rsidRPr="000741A0" w:rsidRDefault="006A31ED" w:rsidP="000741A0">
      <w:pPr>
        <w:jc w:val="center"/>
      </w:pPr>
      <w:r>
        <w:rPr>
          <w:noProof/>
        </w:rPr>
        <w:drawing>
          <wp:inline distT="0" distB="0" distL="0" distR="0" wp14:anchorId="19CD3D30" wp14:editId="71B11EEB">
            <wp:extent cx="4591455" cy="4591455"/>
            <wp:effectExtent l="0" t="0" r="6350" b="6350"/>
            <wp:docPr id="1643588801" name="Picture 6" descr="Indigenous artwork by DIxon Patten titled Grow our camp (village)">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588801" name="Picture 6" descr="Indigenous artwork by DIxon Patten titled Grow our camp (village)">
                      <a:extLst>
                        <a:ext uri="{C183D7F6-B498-43B3-948B-1728B52AA6E4}">
                          <adec:decorative xmlns:adec="http://schemas.microsoft.com/office/drawing/2017/decorative" val="0"/>
                        </a:ext>
                      </a:extLst>
                    </pic:cNvPr>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633817" cy="4633817"/>
                    </a:xfrm>
                    <a:prstGeom prst="rect">
                      <a:avLst/>
                    </a:prstGeom>
                  </pic:spPr>
                </pic:pic>
              </a:graphicData>
            </a:graphic>
          </wp:inline>
        </w:drawing>
      </w:r>
    </w:p>
    <w:p w14:paraId="4319A00F" w14:textId="77777777" w:rsidR="00C40524" w:rsidRDefault="00C40524" w:rsidP="000A2FB9">
      <w:r>
        <w:t xml:space="preserve">The central circle represents </w:t>
      </w:r>
      <w:r w:rsidR="00F72DA8">
        <w:t>the Commission</w:t>
      </w:r>
      <w:r>
        <w:t xml:space="preserve"> working collaboratively with our diverse community</w:t>
      </w:r>
      <w:r w:rsidR="00F72DA8">
        <w:t xml:space="preserve"> </w:t>
      </w:r>
      <w:r>
        <w:t xml:space="preserve">to support children, young people and their carers and families. </w:t>
      </w:r>
      <w:r w:rsidR="003B0712">
        <w:t>The Commission</w:t>
      </w:r>
      <w:r>
        <w:t xml:space="preserve"> also strives to</w:t>
      </w:r>
      <w:r w:rsidR="003B0712">
        <w:t xml:space="preserve"> </w:t>
      </w:r>
      <w:r>
        <w:t>support the system and its workers in helping them to understand the cultural needs</w:t>
      </w:r>
      <w:r w:rsidR="003B0712">
        <w:t xml:space="preserve"> </w:t>
      </w:r>
      <w:r>
        <w:t>and rights of people it aims to support and to ensure organisations are following the</w:t>
      </w:r>
      <w:r w:rsidR="003B0712">
        <w:t xml:space="preserve"> </w:t>
      </w:r>
      <w:r>
        <w:t>mandated Child Safe Standards.</w:t>
      </w:r>
    </w:p>
    <w:p w14:paraId="491E3EFC" w14:textId="77777777" w:rsidR="00C40524" w:rsidRDefault="00C40524" w:rsidP="00C40524">
      <w:pPr>
        <w:autoSpaceDE w:val="0"/>
        <w:autoSpaceDN w:val="0"/>
        <w:adjustRightInd w:val="0"/>
        <w:snapToGrid w:val="0"/>
        <w:spacing w:after="0" w:line="240" w:lineRule="auto"/>
        <w:rPr>
          <w:rFonts w:ascii="Gibson" w:eastAsia="Times New Roman" w:hAnsi="Gibson" w:cs="Gibson"/>
          <w:b/>
          <w:color w:val="000000"/>
          <w:szCs w:val="24"/>
          <w:lang w:val="x-none"/>
        </w:rPr>
      </w:pPr>
    </w:p>
    <w:p w14:paraId="286313BA" w14:textId="77777777" w:rsidR="00C40524" w:rsidRDefault="00C40524" w:rsidP="000A2FB9">
      <w:r>
        <w:t xml:space="preserve">The </w:t>
      </w:r>
      <w:r>
        <w:rPr>
          <w:b/>
        </w:rPr>
        <w:t xml:space="preserve">coloured healing stones </w:t>
      </w:r>
      <w:r>
        <w:t>represent children and young people, their assorted colours</w:t>
      </w:r>
      <w:r w:rsidR="000A2FB9">
        <w:t xml:space="preserve"> </w:t>
      </w:r>
      <w:r>
        <w:t>represent their diverse personalities, experiences and journeys.</w:t>
      </w:r>
    </w:p>
    <w:p w14:paraId="7BF899AA" w14:textId="3819EF37" w:rsidR="00C40524" w:rsidRDefault="00C40524" w:rsidP="000A2FB9">
      <w:r>
        <w:t xml:space="preserve">The </w:t>
      </w:r>
      <w:r>
        <w:rPr>
          <w:b/>
        </w:rPr>
        <w:t xml:space="preserve">gum leaves </w:t>
      </w:r>
      <w:r>
        <w:t>represent being ‘Welcome’, and acknowledges the transformation that growth can initiate.</w:t>
      </w:r>
    </w:p>
    <w:p w14:paraId="0B2BF976" w14:textId="77777777" w:rsidR="00C40524" w:rsidRPr="00E939A2" w:rsidRDefault="00C40524" w:rsidP="00E939A2">
      <w:r>
        <w:t xml:space="preserve">The </w:t>
      </w:r>
      <w:r>
        <w:rPr>
          <w:b/>
        </w:rPr>
        <w:t xml:space="preserve">feet and hands </w:t>
      </w:r>
      <w:r>
        <w:t>acknowledge the four pillars guiding the ongoing journey of the Child Safe Standards; influencing the Child Protection and adjacent systems.</w:t>
      </w:r>
    </w:p>
    <w:p w14:paraId="310DCA28" w14:textId="77777777" w:rsidR="00C40524" w:rsidRPr="00641C3F" w:rsidRDefault="00C40524" w:rsidP="06CC1DFB">
      <w:pPr>
        <w:autoSpaceDE w:val="0"/>
        <w:autoSpaceDN w:val="0"/>
        <w:adjustRightInd w:val="0"/>
        <w:snapToGrid w:val="0"/>
        <w:spacing w:after="0" w:line="240" w:lineRule="auto"/>
        <w:rPr>
          <w:rFonts w:eastAsia="Times New Roman" w:cs="Arial"/>
          <w:color w:val="000000"/>
          <w:lang w:val="en-US"/>
        </w:rPr>
      </w:pPr>
      <w:r w:rsidRPr="06CC1DFB">
        <w:rPr>
          <w:rFonts w:eastAsia="Times New Roman" w:cs="Arial"/>
          <w:color w:val="000000" w:themeColor="text1"/>
          <w:lang w:val="en-US"/>
        </w:rPr>
        <w:lastRenderedPageBreak/>
        <w:t xml:space="preserve">The </w:t>
      </w:r>
      <w:r w:rsidRPr="06CC1DFB">
        <w:rPr>
          <w:rFonts w:eastAsia="Times New Roman" w:cs="Arial"/>
          <w:b/>
          <w:bCs/>
          <w:color w:val="000000" w:themeColor="text1"/>
          <w:lang w:val="en-US"/>
        </w:rPr>
        <w:t xml:space="preserve">four birds </w:t>
      </w:r>
      <w:r w:rsidRPr="06CC1DFB">
        <w:rPr>
          <w:rFonts w:eastAsia="Times New Roman" w:cs="Arial"/>
          <w:color w:val="000000" w:themeColor="text1"/>
          <w:lang w:val="en-US"/>
        </w:rPr>
        <w:t>were chosen that had characteristics that symbolise the four Child Safe Standard pillars:</w:t>
      </w:r>
    </w:p>
    <w:p w14:paraId="79113366" w14:textId="77777777" w:rsidR="00E939A2" w:rsidRDefault="00E939A2" w:rsidP="00E939A2">
      <w:pPr>
        <w:rPr>
          <w:rFonts w:ascii="Gibson" w:eastAsia="Times New Roman" w:hAnsi="Gibson" w:cs="Gibson"/>
          <w:color w:val="000000"/>
          <w:szCs w:val="24"/>
          <w:lang w:val="x-none"/>
        </w:rPr>
      </w:pPr>
    </w:p>
    <w:p w14:paraId="23EDCC37" w14:textId="77777777" w:rsidR="00E939A2" w:rsidRDefault="00E939A2" w:rsidP="00C40524">
      <w:pPr>
        <w:autoSpaceDE w:val="0"/>
        <w:autoSpaceDN w:val="0"/>
        <w:adjustRightInd w:val="0"/>
        <w:snapToGrid w:val="0"/>
        <w:spacing w:after="0" w:line="240" w:lineRule="auto"/>
        <w:rPr>
          <w:rFonts w:ascii="Gibson" w:eastAsia="Times New Roman" w:hAnsi="Gibson" w:cs="Gibson"/>
          <w:color w:val="000000"/>
          <w:szCs w:val="24"/>
          <w:lang w:val="x-none"/>
        </w:rPr>
      </w:pPr>
    </w:p>
    <w:p w14:paraId="74C00CB4" w14:textId="77777777" w:rsidR="00C40524" w:rsidRDefault="008170E2" w:rsidP="00AE3CD7">
      <w:pPr>
        <w:pStyle w:val="Animals"/>
      </w:pPr>
      <w:r>
        <w:drawing>
          <wp:anchor distT="0" distB="0" distL="114300" distR="114300" simplePos="0" relativeHeight="251658254" behindDoc="1" locked="0" layoutInCell="1" allowOverlap="1" wp14:anchorId="32FC1E53" wp14:editId="0EFEA199">
            <wp:simplePos x="0" y="0"/>
            <wp:positionH relativeFrom="column">
              <wp:posOffset>-107004</wp:posOffset>
            </wp:positionH>
            <wp:positionV relativeFrom="paragraph">
              <wp:posOffset>229074</wp:posOffset>
            </wp:positionV>
            <wp:extent cx="1361210" cy="1294628"/>
            <wp:effectExtent l="0" t="0" r="0" b="1270"/>
            <wp:wrapNone/>
            <wp:docPr id="808022983"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8022983" name="Picture 7">
                      <a:extLst>
                        <a:ext uri="{C183D7F6-B498-43B3-948B-1728B52AA6E4}">
                          <adec:decorative xmlns:adec="http://schemas.microsoft.com/office/drawing/2017/decorative" val="1"/>
                        </a:ext>
                      </a:extLst>
                    </pic:cNvPr>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371325" cy="1304249"/>
                    </a:xfrm>
                    <a:prstGeom prst="rect">
                      <a:avLst/>
                    </a:prstGeom>
                  </pic:spPr>
                </pic:pic>
              </a:graphicData>
            </a:graphic>
            <wp14:sizeRelH relativeFrom="page">
              <wp14:pctWidth>0</wp14:pctWidth>
            </wp14:sizeRelH>
            <wp14:sizeRelV relativeFrom="page">
              <wp14:pctHeight>0</wp14:pctHeight>
            </wp14:sizeRelV>
          </wp:anchor>
        </w:drawing>
      </w:r>
      <w:r w:rsidR="00C40524">
        <w:t>SELF REFLECTION: Black Swan</w:t>
      </w:r>
    </w:p>
    <w:p w14:paraId="06B45479" w14:textId="77777777" w:rsidR="00C40524" w:rsidRPr="00641C3F" w:rsidRDefault="00C40524" w:rsidP="06CC1DFB">
      <w:pPr>
        <w:autoSpaceDE w:val="0"/>
        <w:autoSpaceDN w:val="0"/>
        <w:adjustRightInd w:val="0"/>
        <w:snapToGrid w:val="0"/>
        <w:spacing w:after="0" w:line="240" w:lineRule="auto"/>
        <w:ind w:left="2880"/>
        <w:rPr>
          <w:rFonts w:eastAsia="Times New Roman" w:cs="Arial"/>
          <w:color w:val="000000"/>
          <w:lang w:val="en-US"/>
        </w:rPr>
      </w:pPr>
      <w:r w:rsidRPr="06CC1DFB">
        <w:rPr>
          <w:rFonts w:eastAsia="Times New Roman" w:cs="Arial"/>
          <w:color w:val="000000" w:themeColor="text1"/>
          <w:lang w:val="en-US"/>
        </w:rPr>
        <w:t>The swan spends much of its time in clear, still, calm water. It acknowledges the importance of being still, deep-listening and having a clear mind to receive information and being accountable to our processes, regulations, environments, our children and our community.</w:t>
      </w:r>
    </w:p>
    <w:p w14:paraId="4F195BD4" w14:textId="77777777" w:rsidR="00C40524" w:rsidRPr="004D475F" w:rsidRDefault="008170E2" w:rsidP="00AE3CD7">
      <w:pPr>
        <w:pStyle w:val="Animals"/>
      </w:pPr>
      <w:r>
        <w:drawing>
          <wp:anchor distT="0" distB="0" distL="114300" distR="114300" simplePos="0" relativeHeight="251658255" behindDoc="1" locked="0" layoutInCell="1" allowOverlap="1" wp14:anchorId="3E0D4F12" wp14:editId="601E8C70">
            <wp:simplePos x="0" y="0"/>
            <wp:positionH relativeFrom="column">
              <wp:posOffset>-87549</wp:posOffset>
            </wp:positionH>
            <wp:positionV relativeFrom="paragraph">
              <wp:posOffset>237976</wp:posOffset>
            </wp:positionV>
            <wp:extent cx="1342309" cy="1342309"/>
            <wp:effectExtent l="0" t="0" r="4445" b="4445"/>
            <wp:wrapNone/>
            <wp:docPr id="180288640"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88640" name="Picture 8">
                      <a:extLst>
                        <a:ext uri="{C183D7F6-B498-43B3-948B-1728B52AA6E4}">
                          <adec:decorative xmlns:adec="http://schemas.microsoft.com/office/drawing/2017/decorative" val="1"/>
                        </a:ext>
                      </a:extLst>
                    </pic:cNvPr>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361104" cy="1361104"/>
                    </a:xfrm>
                    <a:prstGeom prst="rect">
                      <a:avLst/>
                    </a:prstGeom>
                  </pic:spPr>
                </pic:pic>
              </a:graphicData>
            </a:graphic>
            <wp14:sizeRelH relativeFrom="page">
              <wp14:pctWidth>0</wp14:pctWidth>
            </wp14:sizeRelH>
            <wp14:sizeRelV relativeFrom="page">
              <wp14:pctHeight>0</wp14:pctHeight>
            </wp14:sizeRelV>
          </wp:anchor>
        </w:drawing>
      </w:r>
      <w:r w:rsidR="00C40524" w:rsidRPr="004D475F">
        <w:t>BUILDING KNOWLEDGE: Owl</w:t>
      </w:r>
    </w:p>
    <w:p w14:paraId="1AE4C4DC" w14:textId="77777777" w:rsidR="00C40524" w:rsidRPr="00641C3F" w:rsidRDefault="00C40524" w:rsidP="00417B39">
      <w:pPr>
        <w:autoSpaceDE w:val="0"/>
        <w:autoSpaceDN w:val="0"/>
        <w:adjustRightInd w:val="0"/>
        <w:snapToGrid w:val="0"/>
        <w:spacing w:after="0" w:line="240" w:lineRule="auto"/>
        <w:ind w:left="2880"/>
        <w:rPr>
          <w:rFonts w:eastAsia="Times New Roman" w:cs="Arial"/>
          <w:color w:val="000000"/>
          <w:szCs w:val="24"/>
          <w:lang w:val="x-none"/>
        </w:rPr>
      </w:pPr>
      <w:r w:rsidRPr="00641C3F">
        <w:rPr>
          <w:rFonts w:eastAsia="Times New Roman" w:cs="Arial"/>
          <w:color w:val="000000"/>
          <w:szCs w:val="24"/>
          <w:lang w:val="x-none"/>
        </w:rPr>
        <w:t>The owl is often a symbol of wisdom, it honours knowledge being passed down for millennia</w:t>
      </w:r>
      <w:r w:rsidR="004D475F" w:rsidRPr="00641C3F">
        <w:rPr>
          <w:rFonts w:eastAsia="Times New Roman" w:cs="Arial"/>
          <w:color w:val="000000"/>
          <w:szCs w:val="24"/>
        </w:rPr>
        <w:t xml:space="preserve"> </w:t>
      </w:r>
      <w:r w:rsidRPr="00641C3F">
        <w:rPr>
          <w:rFonts w:eastAsia="Times New Roman" w:cs="Arial"/>
          <w:color w:val="000000"/>
          <w:szCs w:val="24"/>
          <w:lang w:val="x-none"/>
        </w:rPr>
        <w:t>from elders to younger generations, our cultural values centre around kinship and family systems, community and environment, they are all intertwined and inform and influence each other.</w:t>
      </w:r>
    </w:p>
    <w:p w14:paraId="5560F487" w14:textId="77777777" w:rsidR="00C40524" w:rsidRDefault="008170E2" w:rsidP="00AE3CD7">
      <w:pPr>
        <w:pStyle w:val="Animals"/>
      </w:pPr>
      <w:r>
        <w:drawing>
          <wp:anchor distT="0" distB="0" distL="114300" distR="114300" simplePos="0" relativeHeight="251658256" behindDoc="1" locked="0" layoutInCell="1" allowOverlap="1" wp14:anchorId="3983529A" wp14:editId="6FCB2A31">
            <wp:simplePos x="0" y="0"/>
            <wp:positionH relativeFrom="column">
              <wp:posOffset>-48637</wp:posOffset>
            </wp:positionH>
            <wp:positionV relativeFrom="paragraph">
              <wp:posOffset>335065</wp:posOffset>
            </wp:positionV>
            <wp:extent cx="1322962" cy="1322962"/>
            <wp:effectExtent l="0" t="0" r="0" b="0"/>
            <wp:wrapNone/>
            <wp:docPr id="1590689234"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689234" name="Picture 9">
                      <a:extLst>
                        <a:ext uri="{C183D7F6-B498-43B3-948B-1728B52AA6E4}">
                          <adec:decorative xmlns:adec="http://schemas.microsoft.com/office/drawing/2017/decorative" val="1"/>
                        </a:ext>
                      </a:extLst>
                    </pic:cNvPr>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330749" cy="1330749"/>
                    </a:xfrm>
                    <a:prstGeom prst="rect">
                      <a:avLst/>
                    </a:prstGeom>
                  </pic:spPr>
                </pic:pic>
              </a:graphicData>
            </a:graphic>
            <wp14:sizeRelH relativeFrom="page">
              <wp14:pctWidth>0</wp14:pctWidth>
            </wp14:sizeRelH>
            <wp14:sizeRelV relativeFrom="page">
              <wp14:pctHeight>0</wp14:pctHeight>
            </wp14:sizeRelV>
          </wp:anchor>
        </w:drawing>
      </w:r>
      <w:r w:rsidR="00C40524" w:rsidRPr="004D475F">
        <w:t>TAKING ACTION:</w:t>
      </w:r>
      <w:r w:rsidR="00C40524">
        <w:t xml:space="preserve"> Sacred Kingfisher</w:t>
      </w:r>
    </w:p>
    <w:p w14:paraId="0391B943" w14:textId="77777777" w:rsidR="00C40524" w:rsidRPr="00641C3F" w:rsidRDefault="00C40524" w:rsidP="00417B39">
      <w:pPr>
        <w:autoSpaceDE w:val="0"/>
        <w:autoSpaceDN w:val="0"/>
        <w:adjustRightInd w:val="0"/>
        <w:snapToGrid w:val="0"/>
        <w:spacing w:after="0" w:line="240" w:lineRule="auto"/>
        <w:ind w:left="2880"/>
        <w:rPr>
          <w:rFonts w:eastAsia="Times New Roman" w:cs="Arial"/>
          <w:color w:val="000000"/>
          <w:szCs w:val="24"/>
          <w:lang w:val="x-none"/>
        </w:rPr>
      </w:pPr>
      <w:r w:rsidRPr="00641C3F">
        <w:rPr>
          <w:rFonts w:eastAsia="Times New Roman" w:cs="Arial"/>
          <w:color w:val="000000"/>
          <w:szCs w:val="24"/>
          <w:lang w:val="x-none"/>
        </w:rPr>
        <w:t>The kingfisher moves with the seasons, it will migrate north to Queensland even PNG and</w:t>
      </w:r>
      <w:r w:rsidR="004D475F" w:rsidRPr="00641C3F">
        <w:rPr>
          <w:rFonts w:eastAsia="Times New Roman" w:cs="Arial"/>
          <w:color w:val="000000"/>
          <w:szCs w:val="24"/>
        </w:rPr>
        <w:t xml:space="preserve"> </w:t>
      </w:r>
      <w:r w:rsidRPr="00641C3F">
        <w:rPr>
          <w:rFonts w:eastAsia="Times New Roman" w:cs="Arial"/>
          <w:color w:val="000000"/>
          <w:szCs w:val="24"/>
          <w:lang w:val="x-none"/>
        </w:rPr>
        <w:t>Indonesia to have their offspring then will head back south when the babies have grown; this represents movement and understanding the importance of planning, awareness and taking action.</w:t>
      </w:r>
    </w:p>
    <w:p w14:paraId="087CE721" w14:textId="77777777" w:rsidR="00C40524" w:rsidRDefault="008170E2" w:rsidP="00AE3CD7">
      <w:pPr>
        <w:pStyle w:val="Animals"/>
      </w:pPr>
      <w:r>
        <w:drawing>
          <wp:anchor distT="0" distB="0" distL="114300" distR="114300" simplePos="0" relativeHeight="251658257" behindDoc="1" locked="0" layoutInCell="1" allowOverlap="1" wp14:anchorId="170E200E" wp14:editId="22B0B2E1">
            <wp:simplePos x="0" y="0"/>
            <wp:positionH relativeFrom="column">
              <wp:posOffset>0</wp:posOffset>
            </wp:positionH>
            <wp:positionV relativeFrom="paragraph">
              <wp:posOffset>305057</wp:posOffset>
            </wp:positionV>
            <wp:extent cx="1254868" cy="1247697"/>
            <wp:effectExtent l="0" t="0" r="2540" b="0"/>
            <wp:wrapNone/>
            <wp:docPr id="1598142979"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142979" name="Picture 10">
                      <a:extLst>
                        <a:ext uri="{C183D7F6-B498-43B3-948B-1728B52AA6E4}">
                          <adec:decorative xmlns:adec="http://schemas.microsoft.com/office/drawing/2017/decorative" val="1"/>
                        </a:ext>
                      </a:extLst>
                    </pic:cNvPr>
                    <pic:cNvPicPr/>
                  </pic:nvPicPr>
                  <pic:blipFill>
                    <a:blip r:embed="rId27" cstate="print">
                      <a:extLst>
                        <a:ext uri="{28A0092B-C50C-407E-A947-70E740481C1C}">
                          <a14:useLocalDpi xmlns:a14="http://schemas.microsoft.com/office/drawing/2010/main" val="0"/>
                        </a:ext>
                      </a:extLst>
                    </a:blip>
                    <a:stretch>
                      <a:fillRect/>
                    </a:stretch>
                  </pic:blipFill>
                  <pic:spPr>
                    <a:xfrm>
                      <a:off x="0" y="0"/>
                      <a:ext cx="1265978" cy="1258744"/>
                    </a:xfrm>
                    <a:prstGeom prst="rect">
                      <a:avLst/>
                    </a:prstGeom>
                  </pic:spPr>
                </pic:pic>
              </a:graphicData>
            </a:graphic>
            <wp14:sizeRelH relativeFrom="page">
              <wp14:pctWidth>0</wp14:pctWidth>
            </wp14:sizeRelH>
            <wp14:sizeRelV relativeFrom="page">
              <wp14:pctHeight>0</wp14:pctHeight>
            </wp14:sizeRelV>
          </wp:anchor>
        </w:drawing>
      </w:r>
      <w:r w:rsidR="00C40524">
        <w:t>CONTINUO</w:t>
      </w:r>
      <w:r w:rsidR="00E3178C">
        <w:t>U</w:t>
      </w:r>
      <w:r w:rsidR="00C40524">
        <w:t>S IMPROVEMENT AND MONITORING:</w:t>
      </w:r>
      <w:r w:rsidR="00091137">
        <w:t xml:space="preserve"> </w:t>
      </w:r>
      <w:r w:rsidR="00C40524">
        <w:t>Blue Wrens</w:t>
      </w:r>
    </w:p>
    <w:p w14:paraId="3ABBA1C6" w14:textId="77777777" w:rsidR="00C40524" w:rsidRPr="00641C3F" w:rsidRDefault="00C40524" w:rsidP="00417B39">
      <w:pPr>
        <w:autoSpaceDE w:val="0"/>
        <w:autoSpaceDN w:val="0"/>
        <w:adjustRightInd w:val="0"/>
        <w:snapToGrid w:val="0"/>
        <w:spacing w:after="0" w:line="240" w:lineRule="auto"/>
        <w:ind w:left="2880"/>
        <w:rPr>
          <w:rFonts w:eastAsia="Times New Roman" w:cs="Arial"/>
          <w:color w:val="000000"/>
          <w:szCs w:val="24"/>
          <w:lang w:val="x-none"/>
        </w:rPr>
      </w:pPr>
      <w:r w:rsidRPr="00641C3F">
        <w:rPr>
          <w:rFonts w:eastAsia="Times New Roman" w:cs="Arial"/>
          <w:color w:val="000000"/>
          <w:szCs w:val="24"/>
          <w:lang w:val="x-none"/>
        </w:rPr>
        <w:t>Blue Wrens are the only birds to sit on their eggs until they hatch - they are one of nature</w:t>
      </w:r>
      <w:r w:rsidR="00E3178C" w:rsidRPr="00641C3F">
        <w:rPr>
          <w:rFonts w:eastAsia="Times New Roman" w:cs="Arial"/>
          <w:color w:val="000000"/>
          <w:szCs w:val="24"/>
          <w:lang w:val="x-none"/>
        </w:rPr>
        <w:t>’</w:t>
      </w:r>
      <w:r w:rsidRPr="00641C3F">
        <w:rPr>
          <w:rFonts w:eastAsia="Times New Roman" w:cs="Arial"/>
          <w:color w:val="000000"/>
          <w:szCs w:val="24"/>
          <w:lang w:val="x-none"/>
        </w:rPr>
        <w:t>s most paternal animals and are very attentive to their young.</w:t>
      </w:r>
    </w:p>
    <w:p w14:paraId="4B39F907" w14:textId="77777777" w:rsidR="004D475F" w:rsidRPr="004D475F" w:rsidRDefault="004D475F" w:rsidP="00417B39">
      <w:pPr>
        <w:autoSpaceDE w:val="0"/>
        <w:autoSpaceDN w:val="0"/>
        <w:adjustRightInd w:val="0"/>
        <w:snapToGrid w:val="0"/>
        <w:spacing w:after="0" w:line="240" w:lineRule="auto"/>
        <w:ind w:left="2880"/>
        <w:rPr>
          <w:rFonts w:ascii="Gibson" w:eastAsia="Times New Roman" w:hAnsi="Gibson" w:cs="Gibson"/>
          <w:color w:val="000000"/>
          <w:szCs w:val="24"/>
          <w:lang w:val="x-none"/>
        </w:rPr>
      </w:pPr>
    </w:p>
    <w:p w14:paraId="0A13620E" w14:textId="77777777" w:rsidR="00E939A2" w:rsidRDefault="00E939A2" w:rsidP="004D475F"/>
    <w:p w14:paraId="24A564C4" w14:textId="77777777" w:rsidR="00C40524" w:rsidRDefault="00C40524" w:rsidP="004D475F">
      <w:r>
        <w:t xml:space="preserve">It truly does take a village to raise children / young people; their well-being, </w:t>
      </w:r>
      <w:r w:rsidR="0005193F">
        <w:t>safety and</w:t>
      </w:r>
      <w:r>
        <w:t xml:space="preserve"> rights should be priority. It is our shared responsibility to guide, nurture, </w:t>
      </w:r>
      <w:r w:rsidR="0005193F">
        <w:t>comfort, educate</w:t>
      </w:r>
      <w:r>
        <w:t xml:space="preserve"> and empower all people; this is the true definition of Community.</w:t>
      </w:r>
    </w:p>
    <w:p w14:paraId="78177716" w14:textId="77777777" w:rsidR="00C40524" w:rsidRPr="00641C3F" w:rsidRDefault="00C40524" w:rsidP="00B75C7F">
      <w:pPr>
        <w:rPr>
          <w:b/>
          <w:bCs/>
        </w:rPr>
      </w:pPr>
      <w:r w:rsidRPr="00641C3F">
        <w:rPr>
          <w:b/>
          <w:bCs/>
        </w:rPr>
        <w:t>Bitja (Dixon Patten)</w:t>
      </w:r>
    </w:p>
    <w:p w14:paraId="37407690" w14:textId="77777777" w:rsidR="001159E2" w:rsidRPr="001159E2" w:rsidRDefault="001159E2" w:rsidP="00D2235A">
      <w:pPr>
        <w:pStyle w:val="Heading1"/>
      </w:pPr>
      <w:bookmarkStart w:id="4" w:name="_Toc171503504"/>
      <w:r w:rsidRPr="001159E2">
        <w:lastRenderedPageBreak/>
        <w:t xml:space="preserve">Commissioner’s </w:t>
      </w:r>
      <w:r w:rsidR="00D9541B">
        <w:t>f</w:t>
      </w:r>
      <w:r w:rsidR="00ED563B" w:rsidRPr="001159E2">
        <w:t>or</w:t>
      </w:r>
      <w:r w:rsidR="00ED563B">
        <w:t>e</w:t>
      </w:r>
      <w:r w:rsidR="00ED563B" w:rsidRPr="001159E2">
        <w:t>word</w:t>
      </w:r>
      <w:bookmarkEnd w:id="4"/>
      <w:r w:rsidRPr="001159E2">
        <w:t xml:space="preserve"> </w:t>
      </w:r>
    </w:p>
    <w:p w14:paraId="3F11379F" w14:textId="77777777" w:rsidR="00E3790F" w:rsidRDefault="00E3790F" w:rsidP="00E3790F">
      <w:r>
        <w:t>Welcome to the Commission for Children and Young People’s (the Commission’s) guidance</w:t>
      </w:r>
      <w:r w:rsidR="003B0712">
        <w:t xml:space="preserve">: </w:t>
      </w:r>
      <w:r>
        <w:t>Understanding cultural safety for Aboriginal children and young people: a resource for implementing Child Safe Standard 1.</w:t>
      </w:r>
    </w:p>
    <w:p w14:paraId="128FA947" w14:textId="77777777" w:rsidR="00E3790F" w:rsidRDefault="00E3790F" w:rsidP="00E3790F">
      <w:r>
        <w:t xml:space="preserve">Child Safe Standard 1 requires organisations to establish a culturally safe environment for Aboriginal children and young people so they can feel safe and supported to participate fully in the organisations they’re engaging with. </w:t>
      </w:r>
    </w:p>
    <w:p w14:paraId="2C5DCC74" w14:textId="77777777" w:rsidR="00E3790F" w:rsidRDefault="00E3790F" w:rsidP="00E3790F">
      <w:r>
        <w:t xml:space="preserve">This includes welcoming their families and community and making sure everyone understands that racism is not tolerated. </w:t>
      </w:r>
    </w:p>
    <w:p w14:paraId="257958CE" w14:textId="77777777" w:rsidR="00E3790F" w:rsidRDefault="00E3790F" w:rsidP="00E3790F">
      <w:r>
        <w:t xml:space="preserve">Aboriginal people in Australia are the proud custodians of the oldest continuous living cultures in the world. Our stories, technology and wisdom have been passed down for thousands of generations, and deserve to be respected, celebrated, and protected. </w:t>
      </w:r>
    </w:p>
    <w:p w14:paraId="3B50A86F" w14:textId="77777777" w:rsidR="00E3790F" w:rsidRDefault="00E3790F" w:rsidP="00E3790F">
      <w:r>
        <w:t>Establishing a culturally safe organisation for Aboriginal children requires an ongoing commitment by everyone in the organisation to:</w:t>
      </w:r>
    </w:p>
    <w:p w14:paraId="205A7CBF" w14:textId="77777777" w:rsidR="00E3790F" w:rsidRPr="0004472C" w:rsidRDefault="00E3790F" w:rsidP="004D475F">
      <w:pPr>
        <w:pStyle w:val="Bulletlist"/>
      </w:pPr>
      <w:r w:rsidRPr="0004472C">
        <w:t>reflect on their attitudes and practices</w:t>
      </w:r>
    </w:p>
    <w:p w14:paraId="4A707DBC" w14:textId="77777777" w:rsidR="00E3790F" w:rsidRPr="0004472C" w:rsidRDefault="00E3790F" w:rsidP="004D475F">
      <w:pPr>
        <w:pStyle w:val="Bulletlist"/>
      </w:pPr>
      <w:r w:rsidRPr="0004472C">
        <w:t>challenge their biases and assumptions</w:t>
      </w:r>
    </w:p>
    <w:p w14:paraId="589460AC" w14:textId="77777777" w:rsidR="00E3790F" w:rsidRPr="0004472C" w:rsidRDefault="00E3790F" w:rsidP="004D475F">
      <w:pPr>
        <w:pStyle w:val="Bulletlist"/>
      </w:pPr>
      <w:r w:rsidRPr="0004472C">
        <w:t>actively contribute to building an anti-racist and inclusive place for Aboriginal children.</w:t>
      </w:r>
    </w:p>
    <w:p w14:paraId="4F4D9C59" w14:textId="77777777" w:rsidR="00E3790F" w:rsidRDefault="00E3790F" w:rsidP="00E3790F">
      <w:r>
        <w:t xml:space="preserve">This resource is to help you get started on your journey. To help you understand Aboriginal cultural safety and what actions may be needed, we have included links to resources, tools, and case studies to support building knowledge and taking action. </w:t>
      </w:r>
    </w:p>
    <w:p w14:paraId="6F73D174" w14:textId="77777777" w:rsidR="00E3790F" w:rsidRDefault="00E3790F" w:rsidP="00E3790F">
      <w:r>
        <w:t xml:space="preserve">There are some 60,000 organisations in Victoria that need to comply with Child Safe Standard 1, and the other ten Child Safe Standards. This means your organisation’s </w:t>
      </w:r>
      <w:r w:rsidR="003B0712">
        <w:t>journey</w:t>
      </w:r>
      <w:r>
        <w:t xml:space="preserve"> could look very different to other organisations. I encourage you to make connections with other organisations in your sector and share your successes and challenges to support each other in this important work. </w:t>
      </w:r>
    </w:p>
    <w:p w14:paraId="49374826" w14:textId="77777777" w:rsidR="00E3790F" w:rsidRDefault="00E3790F" w:rsidP="00E3790F">
      <w:r>
        <w:t xml:space="preserve">At its heart, cultural safety is about respect, understanding and inclusion. This means everyone can benefit from creating culturally safe environments. The best way to approach this work is with an open mind, and most importantly, an open heart. </w:t>
      </w:r>
    </w:p>
    <w:p w14:paraId="68D7C121" w14:textId="77777777" w:rsidR="006811AB" w:rsidRDefault="00E3790F" w:rsidP="001159E2">
      <w:r>
        <w:t xml:space="preserve">I thank you for your ongoing work and commitment to keep Aboriginal children and young people, and all children and young people in Victoria, safe, supported, and free from harm and abuse. </w:t>
      </w:r>
    </w:p>
    <w:p w14:paraId="3818FB56" w14:textId="77777777" w:rsidR="006B5E68" w:rsidRDefault="00097397" w:rsidP="001159E2">
      <w:pPr>
        <w:rPr>
          <w:b/>
          <w:bCs/>
        </w:rPr>
      </w:pPr>
      <w:r>
        <w:rPr>
          <w:noProof/>
        </w:rPr>
        <w:drawing>
          <wp:anchor distT="0" distB="0" distL="114300" distR="114300" simplePos="0" relativeHeight="251658251" behindDoc="1" locked="0" layoutInCell="1" allowOverlap="1" wp14:anchorId="0B590CC7" wp14:editId="34980259">
            <wp:simplePos x="0" y="0"/>
            <wp:positionH relativeFrom="column">
              <wp:posOffset>21662</wp:posOffset>
            </wp:positionH>
            <wp:positionV relativeFrom="paragraph">
              <wp:posOffset>-1796</wp:posOffset>
            </wp:positionV>
            <wp:extent cx="1361742" cy="798787"/>
            <wp:effectExtent l="0" t="0" r="0" b="1905"/>
            <wp:wrapNone/>
            <wp:docPr id="1812525819"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2525819" name="Picture 1">
                      <a:extLst>
                        <a:ext uri="{C183D7F6-B498-43B3-948B-1728B52AA6E4}">
                          <adec:decorative xmlns:adec="http://schemas.microsoft.com/office/drawing/2017/decorative" val="1"/>
                        </a:ext>
                      </a:extLst>
                    </pic:cNvPr>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361742" cy="798787"/>
                    </a:xfrm>
                    <a:prstGeom prst="rect">
                      <a:avLst/>
                    </a:prstGeom>
                  </pic:spPr>
                </pic:pic>
              </a:graphicData>
            </a:graphic>
            <wp14:sizeRelH relativeFrom="margin">
              <wp14:pctWidth>0</wp14:pctWidth>
            </wp14:sizeRelH>
            <wp14:sizeRelV relativeFrom="margin">
              <wp14:pctHeight>0</wp14:pctHeight>
            </wp14:sizeRelV>
          </wp:anchor>
        </w:drawing>
      </w:r>
    </w:p>
    <w:p w14:paraId="316EDEBF" w14:textId="77777777" w:rsidR="006811AB" w:rsidRDefault="006811AB" w:rsidP="00097397">
      <w:pPr>
        <w:ind w:left="2160"/>
      </w:pPr>
      <w:r w:rsidRPr="006811AB">
        <w:rPr>
          <w:b/>
          <w:bCs/>
        </w:rPr>
        <w:t>Meena Singh</w:t>
      </w:r>
      <w:r>
        <w:br/>
        <w:t xml:space="preserve">Commissioner for Aboriginal Children and Young People </w:t>
      </w:r>
    </w:p>
    <w:p w14:paraId="05640A53" w14:textId="77777777" w:rsidR="001159E2" w:rsidRPr="001159E2" w:rsidRDefault="001159E2" w:rsidP="001159E2">
      <w:pPr>
        <w:sectPr w:rsidR="001159E2" w:rsidRPr="001159E2" w:rsidSect="00C92810">
          <w:headerReference w:type="even" r:id="rId29"/>
          <w:headerReference w:type="default" r:id="rId30"/>
          <w:footerReference w:type="even" r:id="rId31"/>
          <w:footerReference w:type="default" r:id="rId32"/>
          <w:headerReference w:type="first" r:id="rId33"/>
          <w:footerReference w:type="first" r:id="rId34"/>
          <w:type w:val="continuous"/>
          <w:pgSz w:w="11906" w:h="16838"/>
          <w:pgMar w:top="1440" w:right="1440" w:bottom="1440" w:left="1440" w:header="708" w:footer="708" w:gutter="0"/>
          <w:cols w:space="708"/>
          <w:docGrid w:linePitch="360"/>
        </w:sectPr>
      </w:pPr>
    </w:p>
    <w:p w14:paraId="69ECC9D2" w14:textId="77777777" w:rsidR="001159E2" w:rsidRPr="004F1DF2" w:rsidRDefault="001159E2" w:rsidP="00EA09BA">
      <w:pPr>
        <w:pStyle w:val="ListParagraph"/>
      </w:pPr>
    </w:p>
    <w:sdt>
      <w:sdtPr>
        <w:rPr>
          <w:rFonts w:ascii="Arial" w:eastAsiaTheme="minorHAnsi" w:hAnsi="Arial" w:cstheme="minorBidi"/>
          <w:bCs w:val="0"/>
          <w:noProof w:val="0"/>
          <w:spacing w:val="0"/>
          <w:kern w:val="0"/>
          <w:sz w:val="24"/>
          <w:szCs w:val="22"/>
          <w:lang w:val="en-AU"/>
        </w:rPr>
        <w:id w:val="393628800"/>
        <w:docPartObj>
          <w:docPartGallery w:val="Table of Contents"/>
          <w:docPartUnique/>
        </w:docPartObj>
      </w:sdtPr>
      <w:sdtEndPr>
        <w:rPr>
          <w:b/>
        </w:rPr>
      </w:sdtEndPr>
      <w:sdtContent>
        <w:p w14:paraId="7F82A25F" w14:textId="6D51F619" w:rsidR="00C653E7" w:rsidRPr="00EA09BA" w:rsidRDefault="00C653E7" w:rsidP="00D2235A">
          <w:pPr>
            <w:pStyle w:val="TOCHeading"/>
            <w:rPr>
              <w:rFonts w:ascii="Arial" w:hAnsi="Arial"/>
            </w:rPr>
          </w:pPr>
          <w:r w:rsidRPr="00EA09BA">
            <w:rPr>
              <w:rFonts w:ascii="Arial" w:hAnsi="Arial"/>
            </w:rPr>
            <w:t>Contents</w:t>
          </w:r>
        </w:p>
        <w:p w14:paraId="59AB7561" w14:textId="21BAFE46" w:rsidR="00663AAA" w:rsidRDefault="008E1DCC">
          <w:pPr>
            <w:pStyle w:val="TOC1"/>
            <w:rPr>
              <w:rFonts w:asciiTheme="minorHAnsi" w:eastAsiaTheme="minorEastAsia" w:hAnsiTheme="minorHAnsi" w:cstheme="minorBidi"/>
              <w:b w:val="0"/>
              <w:bCs w:val="0"/>
              <w:iCs w:val="0"/>
              <w:noProof/>
              <w:kern w:val="2"/>
              <w:sz w:val="24"/>
              <w:lang w:eastAsia="en-AU"/>
              <w14:ligatures w14:val="standardContextual"/>
            </w:rPr>
          </w:pPr>
          <w:r>
            <w:rPr>
              <w:rFonts w:asciiTheme="minorHAnsi" w:hAnsiTheme="minorHAnsi"/>
            </w:rPr>
            <w:fldChar w:fldCharType="begin"/>
          </w:r>
          <w:r>
            <w:rPr>
              <w:rFonts w:asciiTheme="minorHAnsi" w:hAnsiTheme="minorHAnsi"/>
            </w:rPr>
            <w:instrText xml:space="preserve"> TOC \h \z \t "Heading 1,1,Heading 2,2,Case Sudy,2" </w:instrText>
          </w:r>
          <w:r>
            <w:rPr>
              <w:rFonts w:asciiTheme="minorHAnsi" w:hAnsiTheme="minorHAnsi"/>
            </w:rPr>
            <w:fldChar w:fldCharType="separate"/>
          </w:r>
          <w:hyperlink w:anchor="_Toc171503502" w:history="1">
            <w:r w:rsidR="00663AAA" w:rsidRPr="004B32E0">
              <w:rPr>
                <w:rStyle w:val="Hyperlink"/>
                <w:noProof/>
              </w:rPr>
              <w:t>About the artwork in this guide</w:t>
            </w:r>
            <w:r w:rsidR="00663AAA">
              <w:rPr>
                <w:noProof/>
                <w:webHidden/>
              </w:rPr>
              <w:tab/>
            </w:r>
            <w:r w:rsidR="00663AAA">
              <w:rPr>
                <w:noProof/>
                <w:webHidden/>
              </w:rPr>
              <w:fldChar w:fldCharType="begin"/>
            </w:r>
            <w:r w:rsidR="00663AAA">
              <w:rPr>
                <w:noProof/>
                <w:webHidden/>
              </w:rPr>
              <w:instrText xml:space="preserve"> PAGEREF _Toc171503502 \h </w:instrText>
            </w:r>
            <w:r w:rsidR="00663AAA">
              <w:rPr>
                <w:noProof/>
                <w:webHidden/>
              </w:rPr>
            </w:r>
            <w:r w:rsidR="00663AAA">
              <w:rPr>
                <w:noProof/>
                <w:webHidden/>
              </w:rPr>
              <w:fldChar w:fldCharType="separate"/>
            </w:r>
            <w:r w:rsidR="00663AAA">
              <w:rPr>
                <w:noProof/>
                <w:webHidden/>
              </w:rPr>
              <w:t>4</w:t>
            </w:r>
            <w:r w:rsidR="00663AAA">
              <w:rPr>
                <w:noProof/>
                <w:webHidden/>
              </w:rPr>
              <w:fldChar w:fldCharType="end"/>
            </w:r>
          </w:hyperlink>
        </w:p>
        <w:p w14:paraId="21C2E2E1" w14:textId="3E0621CF"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03" w:history="1">
            <w:r w:rsidR="00663AAA" w:rsidRPr="004B32E0">
              <w:rPr>
                <w:rStyle w:val="Hyperlink"/>
                <w:noProof/>
              </w:rPr>
              <w:t>bernak nindi thana bunga – Grow our camp (village) Gunai/Kurnai Language</w:t>
            </w:r>
            <w:r w:rsidR="00663AAA">
              <w:rPr>
                <w:noProof/>
                <w:webHidden/>
              </w:rPr>
              <w:tab/>
            </w:r>
            <w:r w:rsidR="00663AAA">
              <w:rPr>
                <w:noProof/>
                <w:webHidden/>
              </w:rPr>
              <w:fldChar w:fldCharType="begin"/>
            </w:r>
            <w:r w:rsidR="00663AAA">
              <w:rPr>
                <w:noProof/>
                <w:webHidden/>
              </w:rPr>
              <w:instrText xml:space="preserve"> PAGEREF _Toc171503503 \h </w:instrText>
            </w:r>
            <w:r w:rsidR="00663AAA">
              <w:rPr>
                <w:noProof/>
                <w:webHidden/>
              </w:rPr>
            </w:r>
            <w:r w:rsidR="00663AAA">
              <w:rPr>
                <w:noProof/>
                <w:webHidden/>
              </w:rPr>
              <w:fldChar w:fldCharType="separate"/>
            </w:r>
            <w:r w:rsidR="00663AAA">
              <w:rPr>
                <w:noProof/>
                <w:webHidden/>
              </w:rPr>
              <w:t>4</w:t>
            </w:r>
            <w:r w:rsidR="00663AAA">
              <w:rPr>
                <w:noProof/>
                <w:webHidden/>
              </w:rPr>
              <w:fldChar w:fldCharType="end"/>
            </w:r>
          </w:hyperlink>
        </w:p>
        <w:p w14:paraId="4C86A702" w14:textId="4A36C54C" w:rsidR="00663AAA" w:rsidRDefault="00151E9C">
          <w:pPr>
            <w:pStyle w:val="TOC1"/>
            <w:rPr>
              <w:rFonts w:asciiTheme="minorHAnsi" w:eastAsiaTheme="minorEastAsia" w:hAnsiTheme="minorHAnsi" w:cstheme="minorBidi"/>
              <w:b w:val="0"/>
              <w:bCs w:val="0"/>
              <w:iCs w:val="0"/>
              <w:noProof/>
              <w:kern w:val="2"/>
              <w:sz w:val="24"/>
              <w:lang w:eastAsia="en-AU"/>
              <w14:ligatures w14:val="standardContextual"/>
            </w:rPr>
          </w:pPr>
          <w:hyperlink w:anchor="_Toc171503504" w:history="1">
            <w:r w:rsidR="00663AAA" w:rsidRPr="004B32E0">
              <w:rPr>
                <w:rStyle w:val="Hyperlink"/>
                <w:noProof/>
              </w:rPr>
              <w:t>Commissioner’s foreword</w:t>
            </w:r>
            <w:r w:rsidR="00663AAA">
              <w:rPr>
                <w:noProof/>
                <w:webHidden/>
              </w:rPr>
              <w:tab/>
            </w:r>
            <w:r w:rsidR="00663AAA">
              <w:rPr>
                <w:noProof/>
                <w:webHidden/>
              </w:rPr>
              <w:fldChar w:fldCharType="begin"/>
            </w:r>
            <w:r w:rsidR="00663AAA">
              <w:rPr>
                <w:noProof/>
                <w:webHidden/>
              </w:rPr>
              <w:instrText xml:space="preserve"> PAGEREF _Toc171503504 \h </w:instrText>
            </w:r>
            <w:r w:rsidR="00663AAA">
              <w:rPr>
                <w:noProof/>
                <w:webHidden/>
              </w:rPr>
            </w:r>
            <w:r w:rsidR="00663AAA">
              <w:rPr>
                <w:noProof/>
                <w:webHidden/>
              </w:rPr>
              <w:fldChar w:fldCharType="separate"/>
            </w:r>
            <w:r w:rsidR="00663AAA">
              <w:rPr>
                <w:noProof/>
                <w:webHidden/>
              </w:rPr>
              <w:t>6</w:t>
            </w:r>
            <w:r w:rsidR="00663AAA">
              <w:rPr>
                <w:noProof/>
                <w:webHidden/>
              </w:rPr>
              <w:fldChar w:fldCharType="end"/>
            </w:r>
          </w:hyperlink>
        </w:p>
        <w:p w14:paraId="64C1C653" w14:textId="7C453BEC" w:rsidR="00663AAA" w:rsidRDefault="00151E9C">
          <w:pPr>
            <w:pStyle w:val="TOC1"/>
            <w:rPr>
              <w:rFonts w:asciiTheme="minorHAnsi" w:eastAsiaTheme="minorEastAsia" w:hAnsiTheme="minorHAnsi" w:cstheme="minorBidi"/>
              <w:b w:val="0"/>
              <w:bCs w:val="0"/>
              <w:iCs w:val="0"/>
              <w:noProof/>
              <w:kern w:val="2"/>
              <w:sz w:val="24"/>
              <w:lang w:eastAsia="en-AU"/>
              <w14:ligatures w14:val="standardContextual"/>
            </w:rPr>
          </w:pPr>
          <w:hyperlink w:anchor="_Toc171503505" w:history="1">
            <w:r w:rsidR="00663AAA" w:rsidRPr="004B32E0">
              <w:rPr>
                <w:rStyle w:val="Hyperlink"/>
                <w:noProof/>
              </w:rPr>
              <w:t>About this resource</w:t>
            </w:r>
            <w:r w:rsidR="00663AAA">
              <w:rPr>
                <w:noProof/>
                <w:webHidden/>
              </w:rPr>
              <w:tab/>
            </w:r>
            <w:r w:rsidR="00663AAA">
              <w:rPr>
                <w:noProof/>
                <w:webHidden/>
              </w:rPr>
              <w:fldChar w:fldCharType="begin"/>
            </w:r>
            <w:r w:rsidR="00663AAA">
              <w:rPr>
                <w:noProof/>
                <w:webHidden/>
              </w:rPr>
              <w:instrText xml:space="preserve"> PAGEREF _Toc171503505 \h </w:instrText>
            </w:r>
            <w:r w:rsidR="00663AAA">
              <w:rPr>
                <w:noProof/>
                <w:webHidden/>
              </w:rPr>
            </w:r>
            <w:r w:rsidR="00663AAA">
              <w:rPr>
                <w:noProof/>
                <w:webHidden/>
              </w:rPr>
              <w:fldChar w:fldCharType="separate"/>
            </w:r>
            <w:r w:rsidR="00663AAA">
              <w:rPr>
                <w:noProof/>
                <w:webHidden/>
              </w:rPr>
              <w:t>9</w:t>
            </w:r>
            <w:r w:rsidR="00663AAA">
              <w:rPr>
                <w:noProof/>
                <w:webHidden/>
              </w:rPr>
              <w:fldChar w:fldCharType="end"/>
            </w:r>
          </w:hyperlink>
        </w:p>
        <w:p w14:paraId="78E24CBE" w14:textId="080566F6"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06" w:history="1">
            <w:r w:rsidR="00663AAA" w:rsidRPr="004B32E0">
              <w:rPr>
                <w:rStyle w:val="Hyperlink"/>
                <w:noProof/>
              </w:rPr>
              <w:t>Who this guide is for</w:t>
            </w:r>
            <w:r w:rsidR="00663AAA">
              <w:rPr>
                <w:noProof/>
                <w:webHidden/>
              </w:rPr>
              <w:tab/>
            </w:r>
            <w:r w:rsidR="00663AAA">
              <w:rPr>
                <w:noProof/>
                <w:webHidden/>
              </w:rPr>
              <w:fldChar w:fldCharType="begin"/>
            </w:r>
            <w:r w:rsidR="00663AAA">
              <w:rPr>
                <w:noProof/>
                <w:webHidden/>
              </w:rPr>
              <w:instrText xml:space="preserve"> PAGEREF _Toc171503506 \h </w:instrText>
            </w:r>
            <w:r w:rsidR="00663AAA">
              <w:rPr>
                <w:noProof/>
                <w:webHidden/>
              </w:rPr>
            </w:r>
            <w:r w:rsidR="00663AAA">
              <w:rPr>
                <w:noProof/>
                <w:webHidden/>
              </w:rPr>
              <w:fldChar w:fldCharType="separate"/>
            </w:r>
            <w:r w:rsidR="00663AAA">
              <w:rPr>
                <w:noProof/>
                <w:webHidden/>
              </w:rPr>
              <w:t>10</w:t>
            </w:r>
            <w:r w:rsidR="00663AAA">
              <w:rPr>
                <w:noProof/>
                <w:webHidden/>
              </w:rPr>
              <w:fldChar w:fldCharType="end"/>
            </w:r>
          </w:hyperlink>
        </w:p>
        <w:p w14:paraId="1CA71920" w14:textId="453DD859"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07" w:history="1">
            <w:r w:rsidR="00663AAA" w:rsidRPr="004B32E0">
              <w:rPr>
                <w:rStyle w:val="Hyperlink"/>
                <w:noProof/>
              </w:rPr>
              <w:t>What is in this guide</w:t>
            </w:r>
            <w:r w:rsidR="00663AAA">
              <w:rPr>
                <w:noProof/>
                <w:webHidden/>
              </w:rPr>
              <w:tab/>
            </w:r>
            <w:r w:rsidR="00663AAA">
              <w:rPr>
                <w:noProof/>
                <w:webHidden/>
              </w:rPr>
              <w:fldChar w:fldCharType="begin"/>
            </w:r>
            <w:r w:rsidR="00663AAA">
              <w:rPr>
                <w:noProof/>
                <w:webHidden/>
              </w:rPr>
              <w:instrText xml:space="preserve"> PAGEREF _Toc171503507 \h </w:instrText>
            </w:r>
            <w:r w:rsidR="00663AAA">
              <w:rPr>
                <w:noProof/>
                <w:webHidden/>
              </w:rPr>
            </w:r>
            <w:r w:rsidR="00663AAA">
              <w:rPr>
                <w:noProof/>
                <w:webHidden/>
              </w:rPr>
              <w:fldChar w:fldCharType="separate"/>
            </w:r>
            <w:r w:rsidR="00663AAA">
              <w:rPr>
                <w:noProof/>
                <w:webHidden/>
              </w:rPr>
              <w:t>10</w:t>
            </w:r>
            <w:r w:rsidR="00663AAA">
              <w:rPr>
                <w:noProof/>
                <w:webHidden/>
              </w:rPr>
              <w:fldChar w:fldCharType="end"/>
            </w:r>
          </w:hyperlink>
        </w:p>
        <w:p w14:paraId="517B9D17" w14:textId="6E54B9D5"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08" w:history="1">
            <w:r w:rsidR="00663AAA" w:rsidRPr="004B32E0">
              <w:rPr>
                <w:rStyle w:val="Hyperlink"/>
                <w:noProof/>
              </w:rPr>
              <w:t>What this guide is not</w:t>
            </w:r>
            <w:r w:rsidR="00663AAA">
              <w:rPr>
                <w:noProof/>
                <w:webHidden/>
              </w:rPr>
              <w:tab/>
            </w:r>
            <w:r w:rsidR="00663AAA">
              <w:rPr>
                <w:noProof/>
                <w:webHidden/>
              </w:rPr>
              <w:fldChar w:fldCharType="begin"/>
            </w:r>
            <w:r w:rsidR="00663AAA">
              <w:rPr>
                <w:noProof/>
                <w:webHidden/>
              </w:rPr>
              <w:instrText xml:space="preserve"> PAGEREF _Toc171503508 \h </w:instrText>
            </w:r>
            <w:r w:rsidR="00663AAA">
              <w:rPr>
                <w:noProof/>
                <w:webHidden/>
              </w:rPr>
            </w:r>
            <w:r w:rsidR="00663AAA">
              <w:rPr>
                <w:noProof/>
                <w:webHidden/>
              </w:rPr>
              <w:fldChar w:fldCharType="separate"/>
            </w:r>
            <w:r w:rsidR="00663AAA">
              <w:rPr>
                <w:noProof/>
                <w:webHidden/>
              </w:rPr>
              <w:t>11</w:t>
            </w:r>
            <w:r w:rsidR="00663AAA">
              <w:rPr>
                <w:noProof/>
                <w:webHidden/>
              </w:rPr>
              <w:fldChar w:fldCharType="end"/>
            </w:r>
          </w:hyperlink>
        </w:p>
        <w:p w14:paraId="0E466B9A" w14:textId="64CF2503"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09" w:history="1">
            <w:r w:rsidR="00663AAA" w:rsidRPr="004B32E0">
              <w:rPr>
                <w:rStyle w:val="Hyperlink"/>
                <w:noProof/>
              </w:rPr>
              <w:t>Terminology</w:t>
            </w:r>
            <w:r w:rsidR="00663AAA">
              <w:rPr>
                <w:noProof/>
                <w:webHidden/>
              </w:rPr>
              <w:tab/>
            </w:r>
            <w:r w:rsidR="00663AAA">
              <w:rPr>
                <w:noProof/>
                <w:webHidden/>
              </w:rPr>
              <w:fldChar w:fldCharType="begin"/>
            </w:r>
            <w:r w:rsidR="00663AAA">
              <w:rPr>
                <w:noProof/>
                <w:webHidden/>
              </w:rPr>
              <w:instrText xml:space="preserve"> PAGEREF _Toc171503509 \h </w:instrText>
            </w:r>
            <w:r w:rsidR="00663AAA">
              <w:rPr>
                <w:noProof/>
                <w:webHidden/>
              </w:rPr>
            </w:r>
            <w:r w:rsidR="00663AAA">
              <w:rPr>
                <w:noProof/>
                <w:webHidden/>
              </w:rPr>
              <w:fldChar w:fldCharType="separate"/>
            </w:r>
            <w:r w:rsidR="00663AAA">
              <w:rPr>
                <w:noProof/>
                <w:webHidden/>
              </w:rPr>
              <w:t>11</w:t>
            </w:r>
            <w:r w:rsidR="00663AAA">
              <w:rPr>
                <w:noProof/>
                <w:webHidden/>
              </w:rPr>
              <w:fldChar w:fldCharType="end"/>
            </w:r>
          </w:hyperlink>
        </w:p>
        <w:p w14:paraId="3E9AAA2B" w14:textId="110C31D8" w:rsidR="00663AAA" w:rsidRDefault="00151E9C">
          <w:pPr>
            <w:pStyle w:val="TOC1"/>
            <w:rPr>
              <w:rFonts w:asciiTheme="minorHAnsi" w:eastAsiaTheme="minorEastAsia" w:hAnsiTheme="minorHAnsi" w:cstheme="minorBidi"/>
              <w:b w:val="0"/>
              <w:bCs w:val="0"/>
              <w:iCs w:val="0"/>
              <w:noProof/>
              <w:kern w:val="2"/>
              <w:sz w:val="24"/>
              <w:lang w:eastAsia="en-AU"/>
              <w14:ligatures w14:val="standardContextual"/>
            </w:rPr>
          </w:pPr>
          <w:hyperlink w:anchor="_Toc171503510" w:history="1">
            <w:r w:rsidR="00663AAA" w:rsidRPr="004B32E0">
              <w:rPr>
                <w:rStyle w:val="Hyperlink"/>
                <w:noProof/>
              </w:rPr>
              <w:t>Understanding Child Safe Standard 1</w:t>
            </w:r>
            <w:r w:rsidR="00663AAA">
              <w:rPr>
                <w:noProof/>
                <w:webHidden/>
              </w:rPr>
              <w:tab/>
            </w:r>
            <w:r w:rsidR="00663AAA">
              <w:rPr>
                <w:noProof/>
                <w:webHidden/>
              </w:rPr>
              <w:fldChar w:fldCharType="begin"/>
            </w:r>
            <w:r w:rsidR="00663AAA">
              <w:rPr>
                <w:noProof/>
                <w:webHidden/>
              </w:rPr>
              <w:instrText xml:space="preserve"> PAGEREF _Toc171503510 \h </w:instrText>
            </w:r>
            <w:r w:rsidR="00663AAA">
              <w:rPr>
                <w:noProof/>
                <w:webHidden/>
              </w:rPr>
            </w:r>
            <w:r w:rsidR="00663AAA">
              <w:rPr>
                <w:noProof/>
                <w:webHidden/>
              </w:rPr>
              <w:fldChar w:fldCharType="separate"/>
            </w:r>
            <w:r w:rsidR="00663AAA">
              <w:rPr>
                <w:noProof/>
                <w:webHidden/>
              </w:rPr>
              <w:t>12</w:t>
            </w:r>
            <w:r w:rsidR="00663AAA">
              <w:rPr>
                <w:noProof/>
                <w:webHidden/>
              </w:rPr>
              <w:fldChar w:fldCharType="end"/>
            </w:r>
          </w:hyperlink>
        </w:p>
        <w:p w14:paraId="4E7F0870" w14:textId="235C694D"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11" w:history="1">
            <w:r w:rsidR="00663AAA" w:rsidRPr="004B32E0">
              <w:rPr>
                <w:rStyle w:val="Hyperlink"/>
                <w:noProof/>
              </w:rPr>
              <w:t>Cultural safety for Aboriginal children and young people</w:t>
            </w:r>
            <w:r w:rsidR="00663AAA">
              <w:rPr>
                <w:noProof/>
                <w:webHidden/>
              </w:rPr>
              <w:tab/>
            </w:r>
            <w:r w:rsidR="00663AAA">
              <w:rPr>
                <w:noProof/>
                <w:webHidden/>
              </w:rPr>
              <w:fldChar w:fldCharType="begin"/>
            </w:r>
            <w:r w:rsidR="00663AAA">
              <w:rPr>
                <w:noProof/>
                <w:webHidden/>
              </w:rPr>
              <w:instrText xml:space="preserve"> PAGEREF _Toc171503511 \h </w:instrText>
            </w:r>
            <w:r w:rsidR="00663AAA">
              <w:rPr>
                <w:noProof/>
                <w:webHidden/>
              </w:rPr>
            </w:r>
            <w:r w:rsidR="00663AAA">
              <w:rPr>
                <w:noProof/>
                <w:webHidden/>
              </w:rPr>
              <w:fldChar w:fldCharType="separate"/>
            </w:r>
            <w:r w:rsidR="00663AAA">
              <w:rPr>
                <w:noProof/>
                <w:webHidden/>
              </w:rPr>
              <w:t>12</w:t>
            </w:r>
            <w:r w:rsidR="00663AAA">
              <w:rPr>
                <w:noProof/>
                <w:webHidden/>
              </w:rPr>
              <w:fldChar w:fldCharType="end"/>
            </w:r>
          </w:hyperlink>
        </w:p>
        <w:p w14:paraId="7A73A233" w14:textId="03FDF340"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12" w:history="1">
            <w:r w:rsidR="00663AAA" w:rsidRPr="004B32E0">
              <w:rPr>
                <w:rStyle w:val="Hyperlink"/>
                <w:noProof/>
              </w:rPr>
              <w:t>Asking about Aboriginal identity</w:t>
            </w:r>
            <w:r w:rsidR="00663AAA">
              <w:rPr>
                <w:noProof/>
                <w:webHidden/>
              </w:rPr>
              <w:tab/>
            </w:r>
            <w:r w:rsidR="00663AAA">
              <w:rPr>
                <w:noProof/>
                <w:webHidden/>
              </w:rPr>
              <w:fldChar w:fldCharType="begin"/>
            </w:r>
            <w:r w:rsidR="00663AAA">
              <w:rPr>
                <w:noProof/>
                <w:webHidden/>
              </w:rPr>
              <w:instrText xml:space="preserve"> PAGEREF _Toc171503512 \h </w:instrText>
            </w:r>
            <w:r w:rsidR="00663AAA">
              <w:rPr>
                <w:noProof/>
                <w:webHidden/>
              </w:rPr>
            </w:r>
            <w:r w:rsidR="00663AAA">
              <w:rPr>
                <w:noProof/>
                <w:webHidden/>
              </w:rPr>
              <w:fldChar w:fldCharType="separate"/>
            </w:r>
            <w:r w:rsidR="00663AAA">
              <w:rPr>
                <w:noProof/>
                <w:webHidden/>
              </w:rPr>
              <w:t>14</w:t>
            </w:r>
            <w:r w:rsidR="00663AAA">
              <w:rPr>
                <w:noProof/>
                <w:webHidden/>
              </w:rPr>
              <w:fldChar w:fldCharType="end"/>
            </w:r>
          </w:hyperlink>
        </w:p>
        <w:p w14:paraId="412285D9" w14:textId="2EC40C30"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13" w:history="1">
            <w:r w:rsidR="00663AAA" w:rsidRPr="004B32E0">
              <w:rPr>
                <w:rStyle w:val="Hyperlink"/>
                <w:noProof/>
              </w:rPr>
              <w:t>Keeping Aboriginal children and young people safe</w:t>
            </w:r>
            <w:r w:rsidR="00663AAA">
              <w:rPr>
                <w:noProof/>
                <w:webHidden/>
              </w:rPr>
              <w:tab/>
            </w:r>
            <w:r w:rsidR="00663AAA">
              <w:rPr>
                <w:noProof/>
                <w:webHidden/>
              </w:rPr>
              <w:fldChar w:fldCharType="begin"/>
            </w:r>
            <w:r w:rsidR="00663AAA">
              <w:rPr>
                <w:noProof/>
                <w:webHidden/>
              </w:rPr>
              <w:instrText xml:space="preserve"> PAGEREF _Toc171503513 \h </w:instrText>
            </w:r>
            <w:r w:rsidR="00663AAA">
              <w:rPr>
                <w:noProof/>
                <w:webHidden/>
              </w:rPr>
            </w:r>
            <w:r w:rsidR="00663AAA">
              <w:rPr>
                <w:noProof/>
                <w:webHidden/>
              </w:rPr>
              <w:fldChar w:fldCharType="separate"/>
            </w:r>
            <w:r w:rsidR="00663AAA">
              <w:rPr>
                <w:noProof/>
                <w:webHidden/>
              </w:rPr>
              <w:t>16</w:t>
            </w:r>
            <w:r w:rsidR="00663AAA">
              <w:rPr>
                <w:noProof/>
                <w:webHidden/>
              </w:rPr>
              <w:fldChar w:fldCharType="end"/>
            </w:r>
          </w:hyperlink>
        </w:p>
        <w:p w14:paraId="6475B178" w14:textId="2B372CE6"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14" w:history="1">
            <w:r w:rsidR="00663AAA" w:rsidRPr="004B32E0">
              <w:rPr>
                <w:rStyle w:val="Hyperlink"/>
                <w:noProof/>
              </w:rPr>
              <w:t>Respecting Aboriginal children and young people’s diverse and unique identities</w:t>
            </w:r>
            <w:r w:rsidR="00663AAA">
              <w:rPr>
                <w:noProof/>
                <w:webHidden/>
              </w:rPr>
              <w:tab/>
            </w:r>
            <w:r w:rsidR="00663AAA">
              <w:rPr>
                <w:noProof/>
                <w:webHidden/>
              </w:rPr>
              <w:fldChar w:fldCharType="begin"/>
            </w:r>
            <w:r w:rsidR="00663AAA">
              <w:rPr>
                <w:noProof/>
                <w:webHidden/>
              </w:rPr>
              <w:instrText xml:space="preserve"> PAGEREF _Toc171503514 \h </w:instrText>
            </w:r>
            <w:r w:rsidR="00663AAA">
              <w:rPr>
                <w:noProof/>
                <w:webHidden/>
              </w:rPr>
            </w:r>
            <w:r w:rsidR="00663AAA">
              <w:rPr>
                <w:noProof/>
                <w:webHidden/>
              </w:rPr>
              <w:fldChar w:fldCharType="separate"/>
            </w:r>
            <w:r w:rsidR="00663AAA">
              <w:rPr>
                <w:noProof/>
                <w:webHidden/>
              </w:rPr>
              <w:t>17</w:t>
            </w:r>
            <w:r w:rsidR="00663AAA">
              <w:rPr>
                <w:noProof/>
                <w:webHidden/>
              </w:rPr>
              <w:fldChar w:fldCharType="end"/>
            </w:r>
          </w:hyperlink>
        </w:p>
        <w:p w14:paraId="1226280E" w14:textId="59CD249A"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15" w:history="1">
            <w:r w:rsidR="00663AAA" w:rsidRPr="004B32E0">
              <w:rPr>
                <w:rStyle w:val="Hyperlink"/>
                <w:noProof/>
                <w:lang w:val="en-US"/>
              </w:rPr>
              <w:t>Connection to culture</w:t>
            </w:r>
            <w:r w:rsidR="00663AAA">
              <w:rPr>
                <w:noProof/>
                <w:webHidden/>
              </w:rPr>
              <w:tab/>
            </w:r>
            <w:r w:rsidR="00663AAA">
              <w:rPr>
                <w:noProof/>
                <w:webHidden/>
              </w:rPr>
              <w:fldChar w:fldCharType="begin"/>
            </w:r>
            <w:r w:rsidR="00663AAA">
              <w:rPr>
                <w:noProof/>
                <w:webHidden/>
              </w:rPr>
              <w:instrText xml:space="preserve"> PAGEREF _Toc171503515 \h </w:instrText>
            </w:r>
            <w:r w:rsidR="00663AAA">
              <w:rPr>
                <w:noProof/>
                <w:webHidden/>
              </w:rPr>
            </w:r>
            <w:r w:rsidR="00663AAA">
              <w:rPr>
                <w:noProof/>
                <w:webHidden/>
              </w:rPr>
              <w:fldChar w:fldCharType="separate"/>
            </w:r>
            <w:r w:rsidR="00663AAA">
              <w:rPr>
                <w:noProof/>
                <w:webHidden/>
              </w:rPr>
              <w:t>18</w:t>
            </w:r>
            <w:r w:rsidR="00663AAA">
              <w:rPr>
                <w:noProof/>
                <w:webHidden/>
              </w:rPr>
              <w:fldChar w:fldCharType="end"/>
            </w:r>
          </w:hyperlink>
        </w:p>
        <w:p w14:paraId="5CDB644C" w14:textId="2428F92D"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16" w:history="1">
            <w:r w:rsidR="00663AAA" w:rsidRPr="004B32E0">
              <w:rPr>
                <w:rStyle w:val="Hyperlink"/>
                <w:noProof/>
                <w:lang w:val="en-US"/>
              </w:rPr>
              <w:t>Connection to Country</w:t>
            </w:r>
            <w:r w:rsidR="00663AAA">
              <w:rPr>
                <w:noProof/>
                <w:webHidden/>
              </w:rPr>
              <w:tab/>
            </w:r>
            <w:r w:rsidR="00663AAA">
              <w:rPr>
                <w:noProof/>
                <w:webHidden/>
              </w:rPr>
              <w:fldChar w:fldCharType="begin"/>
            </w:r>
            <w:r w:rsidR="00663AAA">
              <w:rPr>
                <w:noProof/>
                <w:webHidden/>
              </w:rPr>
              <w:instrText xml:space="preserve"> PAGEREF _Toc171503516 \h </w:instrText>
            </w:r>
            <w:r w:rsidR="00663AAA">
              <w:rPr>
                <w:noProof/>
                <w:webHidden/>
              </w:rPr>
            </w:r>
            <w:r w:rsidR="00663AAA">
              <w:rPr>
                <w:noProof/>
                <w:webHidden/>
              </w:rPr>
              <w:fldChar w:fldCharType="separate"/>
            </w:r>
            <w:r w:rsidR="00663AAA">
              <w:rPr>
                <w:noProof/>
                <w:webHidden/>
              </w:rPr>
              <w:t>19</w:t>
            </w:r>
            <w:r w:rsidR="00663AAA">
              <w:rPr>
                <w:noProof/>
                <w:webHidden/>
              </w:rPr>
              <w:fldChar w:fldCharType="end"/>
            </w:r>
          </w:hyperlink>
        </w:p>
        <w:p w14:paraId="67A38ED3" w14:textId="3D213CDA"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17" w:history="1">
            <w:r w:rsidR="00663AAA" w:rsidRPr="004B32E0">
              <w:rPr>
                <w:rStyle w:val="Hyperlink"/>
                <w:noProof/>
                <w:lang w:val="en-US"/>
              </w:rPr>
              <w:t>Connection to family and kinship, connection to community</w:t>
            </w:r>
            <w:r w:rsidR="00663AAA">
              <w:rPr>
                <w:noProof/>
                <w:webHidden/>
              </w:rPr>
              <w:tab/>
            </w:r>
            <w:r w:rsidR="00663AAA">
              <w:rPr>
                <w:noProof/>
                <w:webHidden/>
              </w:rPr>
              <w:fldChar w:fldCharType="begin"/>
            </w:r>
            <w:r w:rsidR="00663AAA">
              <w:rPr>
                <w:noProof/>
                <w:webHidden/>
              </w:rPr>
              <w:instrText xml:space="preserve"> PAGEREF _Toc171503517 \h </w:instrText>
            </w:r>
            <w:r w:rsidR="00663AAA">
              <w:rPr>
                <w:noProof/>
                <w:webHidden/>
              </w:rPr>
            </w:r>
            <w:r w:rsidR="00663AAA">
              <w:rPr>
                <w:noProof/>
                <w:webHidden/>
              </w:rPr>
              <w:fldChar w:fldCharType="separate"/>
            </w:r>
            <w:r w:rsidR="00663AAA">
              <w:rPr>
                <w:noProof/>
                <w:webHidden/>
              </w:rPr>
              <w:t>20</w:t>
            </w:r>
            <w:r w:rsidR="00663AAA">
              <w:rPr>
                <w:noProof/>
                <w:webHidden/>
              </w:rPr>
              <w:fldChar w:fldCharType="end"/>
            </w:r>
          </w:hyperlink>
        </w:p>
        <w:p w14:paraId="08AB1EFB" w14:textId="651DBF5E"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18" w:history="1">
            <w:r w:rsidR="00663AAA" w:rsidRPr="004B32E0">
              <w:rPr>
                <w:rStyle w:val="Hyperlink"/>
                <w:noProof/>
                <w:lang w:val="en-US"/>
              </w:rPr>
              <w:t>Aboriginal community in Victoria today</w:t>
            </w:r>
            <w:r w:rsidR="00663AAA">
              <w:rPr>
                <w:noProof/>
                <w:webHidden/>
              </w:rPr>
              <w:tab/>
            </w:r>
            <w:r w:rsidR="00663AAA">
              <w:rPr>
                <w:noProof/>
                <w:webHidden/>
              </w:rPr>
              <w:fldChar w:fldCharType="begin"/>
            </w:r>
            <w:r w:rsidR="00663AAA">
              <w:rPr>
                <w:noProof/>
                <w:webHidden/>
              </w:rPr>
              <w:instrText xml:space="preserve"> PAGEREF _Toc171503518 \h </w:instrText>
            </w:r>
            <w:r w:rsidR="00663AAA">
              <w:rPr>
                <w:noProof/>
                <w:webHidden/>
              </w:rPr>
            </w:r>
            <w:r w:rsidR="00663AAA">
              <w:rPr>
                <w:noProof/>
                <w:webHidden/>
              </w:rPr>
              <w:fldChar w:fldCharType="separate"/>
            </w:r>
            <w:r w:rsidR="00663AAA">
              <w:rPr>
                <w:noProof/>
                <w:webHidden/>
              </w:rPr>
              <w:t>21</w:t>
            </w:r>
            <w:r w:rsidR="00663AAA">
              <w:rPr>
                <w:noProof/>
                <w:webHidden/>
              </w:rPr>
              <w:fldChar w:fldCharType="end"/>
            </w:r>
          </w:hyperlink>
        </w:p>
        <w:p w14:paraId="27D02CFF" w14:textId="60045CAC"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19" w:history="1">
            <w:r w:rsidR="00663AAA" w:rsidRPr="004B32E0">
              <w:rPr>
                <w:rStyle w:val="Hyperlink"/>
                <w:noProof/>
                <w:lang w:val="en-US"/>
              </w:rPr>
              <w:t>Respecting someone’s identity</w:t>
            </w:r>
            <w:r w:rsidR="00663AAA">
              <w:rPr>
                <w:noProof/>
                <w:webHidden/>
              </w:rPr>
              <w:tab/>
            </w:r>
            <w:r w:rsidR="00663AAA">
              <w:rPr>
                <w:noProof/>
                <w:webHidden/>
              </w:rPr>
              <w:fldChar w:fldCharType="begin"/>
            </w:r>
            <w:r w:rsidR="00663AAA">
              <w:rPr>
                <w:noProof/>
                <w:webHidden/>
              </w:rPr>
              <w:instrText xml:space="preserve"> PAGEREF _Toc171503519 \h </w:instrText>
            </w:r>
            <w:r w:rsidR="00663AAA">
              <w:rPr>
                <w:noProof/>
                <w:webHidden/>
              </w:rPr>
            </w:r>
            <w:r w:rsidR="00663AAA">
              <w:rPr>
                <w:noProof/>
                <w:webHidden/>
              </w:rPr>
              <w:fldChar w:fldCharType="separate"/>
            </w:r>
            <w:r w:rsidR="00663AAA">
              <w:rPr>
                <w:noProof/>
                <w:webHidden/>
              </w:rPr>
              <w:t>22</w:t>
            </w:r>
            <w:r w:rsidR="00663AAA">
              <w:rPr>
                <w:noProof/>
                <w:webHidden/>
              </w:rPr>
              <w:fldChar w:fldCharType="end"/>
            </w:r>
          </w:hyperlink>
        </w:p>
        <w:p w14:paraId="785AF3BF" w14:textId="46C662B6"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20" w:history="1">
            <w:r w:rsidR="00663AAA" w:rsidRPr="004B32E0">
              <w:rPr>
                <w:rStyle w:val="Hyperlink"/>
                <w:noProof/>
              </w:rPr>
              <w:t>The impact of colonisation on Aboriginal people</w:t>
            </w:r>
            <w:r w:rsidR="00663AAA">
              <w:rPr>
                <w:noProof/>
                <w:webHidden/>
              </w:rPr>
              <w:tab/>
            </w:r>
            <w:r w:rsidR="00663AAA">
              <w:rPr>
                <w:noProof/>
                <w:webHidden/>
              </w:rPr>
              <w:fldChar w:fldCharType="begin"/>
            </w:r>
            <w:r w:rsidR="00663AAA">
              <w:rPr>
                <w:noProof/>
                <w:webHidden/>
              </w:rPr>
              <w:instrText xml:space="preserve"> PAGEREF _Toc171503520 \h </w:instrText>
            </w:r>
            <w:r w:rsidR="00663AAA">
              <w:rPr>
                <w:noProof/>
                <w:webHidden/>
              </w:rPr>
            </w:r>
            <w:r w:rsidR="00663AAA">
              <w:rPr>
                <w:noProof/>
                <w:webHidden/>
              </w:rPr>
              <w:fldChar w:fldCharType="separate"/>
            </w:r>
            <w:r w:rsidR="00663AAA">
              <w:rPr>
                <w:noProof/>
                <w:webHidden/>
              </w:rPr>
              <w:t>23</w:t>
            </w:r>
            <w:r w:rsidR="00663AAA">
              <w:rPr>
                <w:noProof/>
                <w:webHidden/>
              </w:rPr>
              <w:fldChar w:fldCharType="end"/>
            </w:r>
          </w:hyperlink>
        </w:p>
        <w:p w14:paraId="5445E0AB" w14:textId="5C26CC5B"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21" w:history="1">
            <w:r w:rsidR="00663AAA" w:rsidRPr="004B32E0">
              <w:rPr>
                <w:rStyle w:val="Hyperlink"/>
                <w:noProof/>
              </w:rPr>
              <w:t>Understanding the impact of racism on Aboriginal children and young people</w:t>
            </w:r>
            <w:r w:rsidR="00663AAA">
              <w:rPr>
                <w:noProof/>
                <w:webHidden/>
              </w:rPr>
              <w:tab/>
            </w:r>
            <w:r w:rsidR="00663AAA">
              <w:rPr>
                <w:noProof/>
                <w:webHidden/>
              </w:rPr>
              <w:fldChar w:fldCharType="begin"/>
            </w:r>
            <w:r w:rsidR="00663AAA">
              <w:rPr>
                <w:noProof/>
                <w:webHidden/>
              </w:rPr>
              <w:instrText xml:space="preserve"> PAGEREF _Toc171503521 \h </w:instrText>
            </w:r>
            <w:r w:rsidR="00663AAA">
              <w:rPr>
                <w:noProof/>
                <w:webHidden/>
              </w:rPr>
            </w:r>
            <w:r w:rsidR="00663AAA">
              <w:rPr>
                <w:noProof/>
                <w:webHidden/>
              </w:rPr>
              <w:fldChar w:fldCharType="separate"/>
            </w:r>
            <w:r w:rsidR="00663AAA">
              <w:rPr>
                <w:noProof/>
                <w:webHidden/>
              </w:rPr>
              <w:t>25</w:t>
            </w:r>
            <w:r w:rsidR="00663AAA">
              <w:rPr>
                <w:noProof/>
                <w:webHidden/>
              </w:rPr>
              <w:fldChar w:fldCharType="end"/>
            </w:r>
          </w:hyperlink>
        </w:p>
        <w:p w14:paraId="17C8EABF" w14:textId="798FAC0C"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22" w:history="1">
            <w:r w:rsidR="00663AAA" w:rsidRPr="004B32E0">
              <w:rPr>
                <w:rStyle w:val="Hyperlink"/>
                <w:noProof/>
              </w:rPr>
              <w:t>What next?</w:t>
            </w:r>
            <w:r w:rsidR="00663AAA">
              <w:rPr>
                <w:noProof/>
                <w:webHidden/>
              </w:rPr>
              <w:tab/>
            </w:r>
            <w:r w:rsidR="00663AAA">
              <w:rPr>
                <w:noProof/>
                <w:webHidden/>
              </w:rPr>
              <w:fldChar w:fldCharType="begin"/>
            </w:r>
            <w:r w:rsidR="00663AAA">
              <w:rPr>
                <w:noProof/>
                <w:webHidden/>
              </w:rPr>
              <w:instrText xml:space="preserve"> PAGEREF _Toc171503522 \h </w:instrText>
            </w:r>
            <w:r w:rsidR="00663AAA">
              <w:rPr>
                <w:noProof/>
                <w:webHidden/>
              </w:rPr>
            </w:r>
            <w:r w:rsidR="00663AAA">
              <w:rPr>
                <w:noProof/>
                <w:webHidden/>
              </w:rPr>
              <w:fldChar w:fldCharType="separate"/>
            </w:r>
            <w:r w:rsidR="00663AAA">
              <w:rPr>
                <w:noProof/>
                <w:webHidden/>
              </w:rPr>
              <w:t>26</w:t>
            </w:r>
            <w:r w:rsidR="00663AAA">
              <w:rPr>
                <w:noProof/>
                <w:webHidden/>
              </w:rPr>
              <w:fldChar w:fldCharType="end"/>
            </w:r>
          </w:hyperlink>
        </w:p>
        <w:p w14:paraId="11E26713" w14:textId="47EF97A3" w:rsidR="00663AAA" w:rsidRDefault="00151E9C">
          <w:pPr>
            <w:pStyle w:val="TOC1"/>
            <w:rPr>
              <w:rFonts w:asciiTheme="minorHAnsi" w:eastAsiaTheme="minorEastAsia" w:hAnsiTheme="minorHAnsi" w:cstheme="minorBidi"/>
              <w:b w:val="0"/>
              <w:bCs w:val="0"/>
              <w:iCs w:val="0"/>
              <w:noProof/>
              <w:kern w:val="2"/>
              <w:sz w:val="24"/>
              <w:lang w:eastAsia="en-AU"/>
              <w14:ligatures w14:val="standardContextual"/>
            </w:rPr>
          </w:pPr>
          <w:hyperlink w:anchor="_Toc171503523" w:history="1">
            <w:r w:rsidR="00663AAA" w:rsidRPr="004B32E0">
              <w:rPr>
                <w:rStyle w:val="Hyperlink"/>
                <w:noProof/>
              </w:rPr>
              <w:t>Tools to support the implementation of Child Safe Standard 1</w:t>
            </w:r>
            <w:r w:rsidR="00663AAA">
              <w:rPr>
                <w:noProof/>
                <w:webHidden/>
              </w:rPr>
              <w:tab/>
            </w:r>
            <w:r w:rsidR="00663AAA">
              <w:rPr>
                <w:noProof/>
                <w:webHidden/>
              </w:rPr>
              <w:fldChar w:fldCharType="begin"/>
            </w:r>
            <w:r w:rsidR="00663AAA">
              <w:rPr>
                <w:noProof/>
                <w:webHidden/>
              </w:rPr>
              <w:instrText xml:space="preserve"> PAGEREF _Toc171503523 \h </w:instrText>
            </w:r>
            <w:r w:rsidR="00663AAA">
              <w:rPr>
                <w:noProof/>
                <w:webHidden/>
              </w:rPr>
            </w:r>
            <w:r w:rsidR="00663AAA">
              <w:rPr>
                <w:noProof/>
                <w:webHidden/>
              </w:rPr>
              <w:fldChar w:fldCharType="separate"/>
            </w:r>
            <w:r w:rsidR="00663AAA">
              <w:rPr>
                <w:noProof/>
                <w:webHidden/>
              </w:rPr>
              <w:t>27</w:t>
            </w:r>
            <w:r w:rsidR="00663AAA">
              <w:rPr>
                <w:noProof/>
                <w:webHidden/>
              </w:rPr>
              <w:fldChar w:fldCharType="end"/>
            </w:r>
          </w:hyperlink>
        </w:p>
        <w:p w14:paraId="3598F488" w14:textId="055B4C10"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24" w:history="1">
            <w:r w:rsidR="00663AAA" w:rsidRPr="004B32E0">
              <w:rPr>
                <w:rStyle w:val="Hyperlink"/>
                <w:noProof/>
              </w:rPr>
              <w:t>Creating a culturally safe environment</w:t>
            </w:r>
            <w:r w:rsidR="00663AAA">
              <w:rPr>
                <w:noProof/>
                <w:webHidden/>
              </w:rPr>
              <w:tab/>
            </w:r>
            <w:r w:rsidR="00663AAA">
              <w:rPr>
                <w:noProof/>
                <w:webHidden/>
              </w:rPr>
              <w:fldChar w:fldCharType="begin"/>
            </w:r>
            <w:r w:rsidR="00663AAA">
              <w:rPr>
                <w:noProof/>
                <w:webHidden/>
              </w:rPr>
              <w:instrText xml:space="preserve"> PAGEREF _Toc171503524 \h </w:instrText>
            </w:r>
            <w:r w:rsidR="00663AAA">
              <w:rPr>
                <w:noProof/>
                <w:webHidden/>
              </w:rPr>
            </w:r>
            <w:r w:rsidR="00663AAA">
              <w:rPr>
                <w:noProof/>
                <w:webHidden/>
              </w:rPr>
              <w:fldChar w:fldCharType="separate"/>
            </w:r>
            <w:r w:rsidR="00663AAA">
              <w:rPr>
                <w:noProof/>
                <w:webHidden/>
              </w:rPr>
              <w:t>27</w:t>
            </w:r>
            <w:r w:rsidR="00663AAA">
              <w:rPr>
                <w:noProof/>
                <w:webHidden/>
              </w:rPr>
              <w:fldChar w:fldCharType="end"/>
            </w:r>
          </w:hyperlink>
        </w:p>
        <w:p w14:paraId="47E9DAD3" w14:textId="67CAFDDC"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25" w:history="1">
            <w:r w:rsidR="00663AAA" w:rsidRPr="004B32E0">
              <w:rPr>
                <w:rStyle w:val="Hyperlink"/>
                <w:noProof/>
              </w:rPr>
              <w:t>Working to establish a culturally safe environment</w:t>
            </w:r>
            <w:r w:rsidR="00663AAA">
              <w:rPr>
                <w:noProof/>
                <w:webHidden/>
              </w:rPr>
              <w:tab/>
            </w:r>
            <w:r w:rsidR="00663AAA">
              <w:rPr>
                <w:noProof/>
                <w:webHidden/>
              </w:rPr>
              <w:fldChar w:fldCharType="begin"/>
            </w:r>
            <w:r w:rsidR="00663AAA">
              <w:rPr>
                <w:noProof/>
                <w:webHidden/>
              </w:rPr>
              <w:instrText xml:space="preserve"> PAGEREF _Toc171503525 \h </w:instrText>
            </w:r>
            <w:r w:rsidR="00663AAA">
              <w:rPr>
                <w:noProof/>
                <w:webHidden/>
              </w:rPr>
            </w:r>
            <w:r w:rsidR="00663AAA">
              <w:rPr>
                <w:noProof/>
                <w:webHidden/>
              </w:rPr>
              <w:fldChar w:fldCharType="separate"/>
            </w:r>
            <w:r w:rsidR="00663AAA">
              <w:rPr>
                <w:noProof/>
                <w:webHidden/>
              </w:rPr>
              <w:t>29</w:t>
            </w:r>
            <w:r w:rsidR="00663AAA">
              <w:rPr>
                <w:noProof/>
                <w:webHidden/>
              </w:rPr>
              <w:fldChar w:fldCharType="end"/>
            </w:r>
          </w:hyperlink>
        </w:p>
        <w:p w14:paraId="717CAD30" w14:textId="1CB0C554"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26" w:history="1">
            <w:r w:rsidR="00663AAA" w:rsidRPr="004B32E0">
              <w:rPr>
                <w:rStyle w:val="Hyperlink"/>
                <w:noProof/>
              </w:rPr>
              <w:t>Commitment to change</w:t>
            </w:r>
            <w:r w:rsidR="00663AAA">
              <w:rPr>
                <w:noProof/>
                <w:webHidden/>
              </w:rPr>
              <w:tab/>
            </w:r>
            <w:r w:rsidR="00663AAA">
              <w:rPr>
                <w:noProof/>
                <w:webHidden/>
              </w:rPr>
              <w:fldChar w:fldCharType="begin"/>
            </w:r>
            <w:r w:rsidR="00663AAA">
              <w:rPr>
                <w:noProof/>
                <w:webHidden/>
              </w:rPr>
              <w:instrText xml:space="preserve"> PAGEREF _Toc171503526 \h </w:instrText>
            </w:r>
            <w:r w:rsidR="00663AAA">
              <w:rPr>
                <w:noProof/>
                <w:webHidden/>
              </w:rPr>
            </w:r>
            <w:r w:rsidR="00663AAA">
              <w:rPr>
                <w:noProof/>
                <w:webHidden/>
              </w:rPr>
              <w:fldChar w:fldCharType="separate"/>
            </w:r>
            <w:r w:rsidR="00663AAA">
              <w:rPr>
                <w:noProof/>
                <w:webHidden/>
              </w:rPr>
              <w:t>30</w:t>
            </w:r>
            <w:r w:rsidR="00663AAA">
              <w:rPr>
                <w:noProof/>
                <w:webHidden/>
              </w:rPr>
              <w:fldChar w:fldCharType="end"/>
            </w:r>
          </w:hyperlink>
        </w:p>
        <w:p w14:paraId="570CF0CA" w14:textId="089D5DDC"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27" w:history="1">
            <w:r w:rsidR="00663AAA" w:rsidRPr="004B32E0">
              <w:rPr>
                <w:rStyle w:val="Hyperlink"/>
                <w:noProof/>
              </w:rPr>
              <w:t>Informed and engaged leadership</w:t>
            </w:r>
            <w:r w:rsidR="00663AAA">
              <w:rPr>
                <w:noProof/>
                <w:webHidden/>
              </w:rPr>
              <w:tab/>
            </w:r>
            <w:r w:rsidR="00663AAA">
              <w:rPr>
                <w:noProof/>
                <w:webHidden/>
              </w:rPr>
              <w:fldChar w:fldCharType="begin"/>
            </w:r>
            <w:r w:rsidR="00663AAA">
              <w:rPr>
                <w:noProof/>
                <w:webHidden/>
              </w:rPr>
              <w:instrText xml:space="preserve"> PAGEREF _Toc171503527 \h </w:instrText>
            </w:r>
            <w:r w:rsidR="00663AAA">
              <w:rPr>
                <w:noProof/>
                <w:webHidden/>
              </w:rPr>
            </w:r>
            <w:r w:rsidR="00663AAA">
              <w:rPr>
                <w:noProof/>
                <w:webHidden/>
              </w:rPr>
              <w:fldChar w:fldCharType="separate"/>
            </w:r>
            <w:r w:rsidR="00663AAA">
              <w:rPr>
                <w:noProof/>
                <w:webHidden/>
              </w:rPr>
              <w:t>30</w:t>
            </w:r>
            <w:r w:rsidR="00663AAA">
              <w:rPr>
                <w:noProof/>
                <w:webHidden/>
              </w:rPr>
              <w:fldChar w:fldCharType="end"/>
            </w:r>
          </w:hyperlink>
        </w:p>
        <w:p w14:paraId="267E5405" w14:textId="77C619A8"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28" w:history="1">
            <w:r w:rsidR="00663AAA" w:rsidRPr="004B32E0">
              <w:rPr>
                <w:rStyle w:val="Hyperlink"/>
                <w:noProof/>
              </w:rPr>
              <w:t>Case study 1: Getting started</w:t>
            </w:r>
            <w:r w:rsidR="00663AAA">
              <w:rPr>
                <w:noProof/>
                <w:webHidden/>
              </w:rPr>
              <w:tab/>
            </w:r>
            <w:r w:rsidR="00663AAA">
              <w:rPr>
                <w:noProof/>
                <w:webHidden/>
              </w:rPr>
              <w:fldChar w:fldCharType="begin"/>
            </w:r>
            <w:r w:rsidR="00663AAA">
              <w:rPr>
                <w:noProof/>
                <w:webHidden/>
              </w:rPr>
              <w:instrText xml:space="preserve"> PAGEREF _Toc171503528 \h </w:instrText>
            </w:r>
            <w:r w:rsidR="00663AAA">
              <w:rPr>
                <w:noProof/>
                <w:webHidden/>
              </w:rPr>
            </w:r>
            <w:r w:rsidR="00663AAA">
              <w:rPr>
                <w:noProof/>
                <w:webHidden/>
              </w:rPr>
              <w:fldChar w:fldCharType="separate"/>
            </w:r>
            <w:r w:rsidR="00663AAA">
              <w:rPr>
                <w:noProof/>
                <w:webHidden/>
              </w:rPr>
              <w:t>31</w:t>
            </w:r>
            <w:r w:rsidR="00663AAA">
              <w:rPr>
                <w:noProof/>
                <w:webHidden/>
              </w:rPr>
              <w:fldChar w:fldCharType="end"/>
            </w:r>
          </w:hyperlink>
        </w:p>
        <w:p w14:paraId="576A071A" w14:textId="44D2AA5C" w:rsidR="00663AAA" w:rsidRDefault="00151E9C">
          <w:pPr>
            <w:pStyle w:val="TOC1"/>
            <w:rPr>
              <w:rFonts w:asciiTheme="minorHAnsi" w:eastAsiaTheme="minorEastAsia" w:hAnsiTheme="minorHAnsi" w:cstheme="minorBidi"/>
              <w:b w:val="0"/>
              <w:bCs w:val="0"/>
              <w:iCs w:val="0"/>
              <w:noProof/>
              <w:kern w:val="2"/>
              <w:sz w:val="24"/>
              <w:lang w:eastAsia="en-AU"/>
              <w14:ligatures w14:val="standardContextual"/>
            </w:rPr>
          </w:pPr>
          <w:hyperlink w:anchor="_Toc171503529" w:history="1">
            <w:r w:rsidR="00663AAA" w:rsidRPr="004B32E0">
              <w:rPr>
                <w:rStyle w:val="Hyperlink"/>
                <w:noProof/>
              </w:rPr>
              <w:t>Step 1: Reflection</w:t>
            </w:r>
            <w:r w:rsidR="00663AAA">
              <w:rPr>
                <w:noProof/>
                <w:webHidden/>
              </w:rPr>
              <w:tab/>
            </w:r>
            <w:r w:rsidR="00663AAA">
              <w:rPr>
                <w:noProof/>
                <w:webHidden/>
              </w:rPr>
              <w:fldChar w:fldCharType="begin"/>
            </w:r>
            <w:r w:rsidR="00663AAA">
              <w:rPr>
                <w:noProof/>
                <w:webHidden/>
              </w:rPr>
              <w:instrText xml:space="preserve"> PAGEREF _Toc171503529 \h </w:instrText>
            </w:r>
            <w:r w:rsidR="00663AAA">
              <w:rPr>
                <w:noProof/>
                <w:webHidden/>
              </w:rPr>
            </w:r>
            <w:r w:rsidR="00663AAA">
              <w:rPr>
                <w:noProof/>
                <w:webHidden/>
              </w:rPr>
              <w:fldChar w:fldCharType="separate"/>
            </w:r>
            <w:r w:rsidR="00663AAA">
              <w:rPr>
                <w:noProof/>
                <w:webHidden/>
              </w:rPr>
              <w:t>33</w:t>
            </w:r>
            <w:r w:rsidR="00663AAA">
              <w:rPr>
                <w:noProof/>
                <w:webHidden/>
              </w:rPr>
              <w:fldChar w:fldCharType="end"/>
            </w:r>
          </w:hyperlink>
        </w:p>
        <w:p w14:paraId="199F4EA2" w14:textId="63269A64"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30" w:history="1">
            <w:r w:rsidR="00663AAA" w:rsidRPr="004B32E0">
              <w:rPr>
                <w:rStyle w:val="Hyperlink"/>
                <w:noProof/>
                <w:lang w:val="en-US"/>
              </w:rPr>
              <w:t>Reflection tool 1: Thinking about your own views, beliefs and understanding</w:t>
            </w:r>
            <w:r w:rsidR="00663AAA">
              <w:rPr>
                <w:noProof/>
                <w:webHidden/>
              </w:rPr>
              <w:tab/>
            </w:r>
            <w:r w:rsidR="00663AAA">
              <w:rPr>
                <w:noProof/>
                <w:webHidden/>
              </w:rPr>
              <w:fldChar w:fldCharType="begin"/>
            </w:r>
            <w:r w:rsidR="00663AAA">
              <w:rPr>
                <w:noProof/>
                <w:webHidden/>
              </w:rPr>
              <w:instrText xml:space="preserve"> PAGEREF _Toc171503530 \h </w:instrText>
            </w:r>
            <w:r w:rsidR="00663AAA">
              <w:rPr>
                <w:noProof/>
                <w:webHidden/>
              </w:rPr>
            </w:r>
            <w:r w:rsidR="00663AAA">
              <w:rPr>
                <w:noProof/>
                <w:webHidden/>
              </w:rPr>
              <w:fldChar w:fldCharType="separate"/>
            </w:r>
            <w:r w:rsidR="00663AAA">
              <w:rPr>
                <w:noProof/>
                <w:webHidden/>
              </w:rPr>
              <w:t>35</w:t>
            </w:r>
            <w:r w:rsidR="00663AAA">
              <w:rPr>
                <w:noProof/>
                <w:webHidden/>
              </w:rPr>
              <w:fldChar w:fldCharType="end"/>
            </w:r>
          </w:hyperlink>
        </w:p>
        <w:p w14:paraId="6328C2D9" w14:textId="72B7DBA9"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32" w:history="1">
            <w:r w:rsidR="00663AAA" w:rsidRPr="004B32E0">
              <w:rPr>
                <w:rStyle w:val="Hyperlink"/>
                <w:noProof/>
                <w:lang w:val="en-US"/>
              </w:rPr>
              <w:t>Reflection tool 2: Organisational culture, practice and  learning assessment</w:t>
            </w:r>
            <w:r w:rsidR="00663AAA">
              <w:rPr>
                <w:noProof/>
                <w:webHidden/>
              </w:rPr>
              <w:tab/>
            </w:r>
            <w:r w:rsidR="00663AAA">
              <w:rPr>
                <w:noProof/>
                <w:webHidden/>
              </w:rPr>
              <w:fldChar w:fldCharType="begin"/>
            </w:r>
            <w:r w:rsidR="00663AAA">
              <w:rPr>
                <w:noProof/>
                <w:webHidden/>
              </w:rPr>
              <w:instrText xml:space="preserve"> PAGEREF _Toc171503532 \h </w:instrText>
            </w:r>
            <w:r w:rsidR="00663AAA">
              <w:rPr>
                <w:noProof/>
                <w:webHidden/>
              </w:rPr>
            </w:r>
            <w:r w:rsidR="00663AAA">
              <w:rPr>
                <w:noProof/>
                <w:webHidden/>
              </w:rPr>
              <w:fldChar w:fldCharType="separate"/>
            </w:r>
            <w:r w:rsidR="00663AAA">
              <w:rPr>
                <w:noProof/>
                <w:webHidden/>
              </w:rPr>
              <w:t>41</w:t>
            </w:r>
            <w:r w:rsidR="00663AAA">
              <w:rPr>
                <w:noProof/>
                <w:webHidden/>
              </w:rPr>
              <w:fldChar w:fldCharType="end"/>
            </w:r>
          </w:hyperlink>
        </w:p>
        <w:p w14:paraId="7E2A7F28" w14:textId="7CDAB46A" w:rsidR="00663AAA" w:rsidRDefault="00151E9C">
          <w:pPr>
            <w:pStyle w:val="TOC1"/>
            <w:rPr>
              <w:rFonts w:asciiTheme="minorHAnsi" w:eastAsiaTheme="minorEastAsia" w:hAnsiTheme="minorHAnsi" w:cstheme="minorBidi"/>
              <w:b w:val="0"/>
              <w:bCs w:val="0"/>
              <w:iCs w:val="0"/>
              <w:noProof/>
              <w:kern w:val="2"/>
              <w:sz w:val="24"/>
              <w:lang w:eastAsia="en-AU"/>
              <w14:ligatures w14:val="standardContextual"/>
            </w:rPr>
          </w:pPr>
          <w:hyperlink w:anchor="_Toc171503535" w:history="1">
            <w:r w:rsidR="00663AAA" w:rsidRPr="004B32E0">
              <w:rPr>
                <w:rStyle w:val="Hyperlink"/>
                <w:noProof/>
              </w:rPr>
              <w:t>Step 2: Building knowledge</w:t>
            </w:r>
            <w:r w:rsidR="00663AAA">
              <w:rPr>
                <w:noProof/>
                <w:webHidden/>
              </w:rPr>
              <w:tab/>
            </w:r>
            <w:r w:rsidR="00663AAA">
              <w:rPr>
                <w:noProof/>
                <w:webHidden/>
              </w:rPr>
              <w:fldChar w:fldCharType="begin"/>
            </w:r>
            <w:r w:rsidR="00663AAA">
              <w:rPr>
                <w:noProof/>
                <w:webHidden/>
              </w:rPr>
              <w:instrText xml:space="preserve"> PAGEREF _Toc171503535 \h </w:instrText>
            </w:r>
            <w:r w:rsidR="00663AAA">
              <w:rPr>
                <w:noProof/>
                <w:webHidden/>
              </w:rPr>
            </w:r>
            <w:r w:rsidR="00663AAA">
              <w:rPr>
                <w:noProof/>
                <w:webHidden/>
              </w:rPr>
              <w:fldChar w:fldCharType="separate"/>
            </w:r>
            <w:r w:rsidR="00663AAA">
              <w:rPr>
                <w:noProof/>
                <w:webHidden/>
              </w:rPr>
              <w:t>50</w:t>
            </w:r>
            <w:r w:rsidR="00663AAA">
              <w:rPr>
                <w:noProof/>
                <w:webHidden/>
              </w:rPr>
              <w:fldChar w:fldCharType="end"/>
            </w:r>
          </w:hyperlink>
        </w:p>
        <w:p w14:paraId="3F5D2255" w14:textId="3FE1BAC8"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36" w:history="1">
            <w:r w:rsidR="00663AAA" w:rsidRPr="004B32E0">
              <w:rPr>
                <w:rStyle w:val="Hyperlink"/>
                <w:noProof/>
                <w:lang w:val="en-US"/>
              </w:rPr>
              <w:t>Case study 2: Building knowledge</w:t>
            </w:r>
            <w:r w:rsidR="00663AAA">
              <w:rPr>
                <w:noProof/>
                <w:webHidden/>
              </w:rPr>
              <w:tab/>
            </w:r>
            <w:r w:rsidR="00663AAA">
              <w:rPr>
                <w:noProof/>
                <w:webHidden/>
              </w:rPr>
              <w:fldChar w:fldCharType="begin"/>
            </w:r>
            <w:r w:rsidR="00663AAA">
              <w:rPr>
                <w:noProof/>
                <w:webHidden/>
              </w:rPr>
              <w:instrText xml:space="preserve"> PAGEREF _Toc171503536 \h </w:instrText>
            </w:r>
            <w:r w:rsidR="00663AAA">
              <w:rPr>
                <w:noProof/>
                <w:webHidden/>
              </w:rPr>
            </w:r>
            <w:r w:rsidR="00663AAA">
              <w:rPr>
                <w:noProof/>
                <w:webHidden/>
              </w:rPr>
              <w:fldChar w:fldCharType="separate"/>
            </w:r>
            <w:r w:rsidR="00663AAA">
              <w:rPr>
                <w:noProof/>
                <w:webHidden/>
              </w:rPr>
              <w:t>52</w:t>
            </w:r>
            <w:r w:rsidR="00663AAA">
              <w:rPr>
                <w:noProof/>
                <w:webHidden/>
              </w:rPr>
              <w:fldChar w:fldCharType="end"/>
            </w:r>
          </w:hyperlink>
        </w:p>
        <w:p w14:paraId="72FAFA02" w14:textId="01A4E9B1" w:rsidR="00663AAA" w:rsidRDefault="00151E9C">
          <w:pPr>
            <w:pStyle w:val="TOC1"/>
            <w:rPr>
              <w:rFonts w:asciiTheme="minorHAnsi" w:eastAsiaTheme="minorEastAsia" w:hAnsiTheme="minorHAnsi" w:cstheme="minorBidi"/>
              <w:b w:val="0"/>
              <w:bCs w:val="0"/>
              <w:iCs w:val="0"/>
              <w:noProof/>
              <w:kern w:val="2"/>
              <w:sz w:val="24"/>
              <w:lang w:eastAsia="en-AU"/>
              <w14:ligatures w14:val="standardContextual"/>
            </w:rPr>
          </w:pPr>
          <w:hyperlink w:anchor="_Toc171503537" w:history="1">
            <w:r w:rsidR="00663AAA" w:rsidRPr="004B32E0">
              <w:rPr>
                <w:rStyle w:val="Hyperlink"/>
                <w:noProof/>
              </w:rPr>
              <w:t>Step 3: Taking action</w:t>
            </w:r>
            <w:r w:rsidR="00663AAA">
              <w:rPr>
                <w:noProof/>
                <w:webHidden/>
              </w:rPr>
              <w:tab/>
            </w:r>
            <w:r w:rsidR="00663AAA">
              <w:rPr>
                <w:noProof/>
                <w:webHidden/>
              </w:rPr>
              <w:fldChar w:fldCharType="begin"/>
            </w:r>
            <w:r w:rsidR="00663AAA">
              <w:rPr>
                <w:noProof/>
                <w:webHidden/>
              </w:rPr>
              <w:instrText xml:space="preserve"> PAGEREF _Toc171503537 \h </w:instrText>
            </w:r>
            <w:r w:rsidR="00663AAA">
              <w:rPr>
                <w:noProof/>
                <w:webHidden/>
              </w:rPr>
            </w:r>
            <w:r w:rsidR="00663AAA">
              <w:rPr>
                <w:noProof/>
                <w:webHidden/>
              </w:rPr>
              <w:fldChar w:fldCharType="separate"/>
            </w:r>
            <w:r w:rsidR="00663AAA">
              <w:rPr>
                <w:noProof/>
                <w:webHidden/>
              </w:rPr>
              <w:t>55</w:t>
            </w:r>
            <w:r w:rsidR="00663AAA">
              <w:rPr>
                <w:noProof/>
                <w:webHidden/>
              </w:rPr>
              <w:fldChar w:fldCharType="end"/>
            </w:r>
          </w:hyperlink>
        </w:p>
        <w:p w14:paraId="2156047B" w14:textId="5F6A2320"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38" w:history="1">
            <w:r w:rsidR="00663AAA" w:rsidRPr="004B32E0">
              <w:rPr>
                <w:rStyle w:val="Hyperlink"/>
                <w:noProof/>
                <w:lang w:val="en-US"/>
              </w:rPr>
              <w:t>Case study 3: Taking action</w:t>
            </w:r>
            <w:r w:rsidR="00663AAA">
              <w:rPr>
                <w:noProof/>
                <w:webHidden/>
              </w:rPr>
              <w:tab/>
            </w:r>
            <w:r w:rsidR="00663AAA">
              <w:rPr>
                <w:noProof/>
                <w:webHidden/>
              </w:rPr>
              <w:fldChar w:fldCharType="begin"/>
            </w:r>
            <w:r w:rsidR="00663AAA">
              <w:rPr>
                <w:noProof/>
                <w:webHidden/>
              </w:rPr>
              <w:instrText xml:space="preserve"> PAGEREF _Toc171503538 \h </w:instrText>
            </w:r>
            <w:r w:rsidR="00663AAA">
              <w:rPr>
                <w:noProof/>
                <w:webHidden/>
              </w:rPr>
            </w:r>
            <w:r w:rsidR="00663AAA">
              <w:rPr>
                <w:noProof/>
                <w:webHidden/>
              </w:rPr>
              <w:fldChar w:fldCharType="separate"/>
            </w:r>
            <w:r w:rsidR="00663AAA">
              <w:rPr>
                <w:noProof/>
                <w:webHidden/>
              </w:rPr>
              <w:t>56</w:t>
            </w:r>
            <w:r w:rsidR="00663AAA">
              <w:rPr>
                <w:noProof/>
                <w:webHidden/>
              </w:rPr>
              <w:fldChar w:fldCharType="end"/>
            </w:r>
          </w:hyperlink>
        </w:p>
        <w:p w14:paraId="7BF6AFEE" w14:textId="2F611572"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39" w:history="1">
            <w:r w:rsidR="00663AAA" w:rsidRPr="004B32E0">
              <w:rPr>
                <w:rStyle w:val="Hyperlink"/>
                <w:noProof/>
                <w:lang w:val="en-US"/>
              </w:rPr>
              <w:t>Taking action tool: Develop a learning and action plan</w:t>
            </w:r>
            <w:r w:rsidR="00663AAA">
              <w:rPr>
                <w:noProof/>
                <w:webHidden/>
              </w:rPr>
              <w:tab/>
            </w:r>
            <w:r w:rsidR="00663AAA">
              <w:rPr>
                <w:noProof/>
                <w:webHidden/>
              </w:rPr>
              <w:fldChar w:fldCharType="begin"/>
            </w:r>
            <w:r w:rsidR="00663AAA">
              <w:rPr>
                <w:noProof/>
                <w:webHidden/>
              </w:rPr>
              <w:instrText xml:space="preserve"> PAGEREF _Toc171503539 \h </w:instrText>
            </w:r>
            <w:r w:rsidR="00663AAA">
              <w:rPr>
                <w:noProof/>
                <w:webHidden/>
              </w:rPr>
            </w:r>
            <w:r w:rsidR="00663AAA">
              <w:rPr>
                <w:noProof/>
                <w:webHidden/>
              </w:rPr>
              <w:fldChar w:fldCharType="separate"/>
            </w:r>
            <w:r w:rsidR="00663AAA">
              <w:rPr>
                <w:noProof/>
                <w:webHidden/>
              </w:rPr>
              <w:t>58</w:t>
            </w:r>
            <w:r w:rsidR="00663AAA">
              <w:rPr>
                <w:noProof/>
                <w:webHidden/>
              </w:rPr>
              <w:fldChar w:fldCharType="end"/>
            </w:r>
          </w:hyperlink>
        </w:p>
        <w:p w14:paraId="41C84814" w14:textId="1F402A16" w:rsidR="00663AAA" w:rsidRDefault="00151E9C">
          <w:pPr>
            <w:pStyle w:val="TOC1"/>
            <w:rPr>
              <w:rFonts w:asciiTheme="minorHAnsi" w:eastAsiaTheme="minorEastAsia" w:hAnsiTheme="minorHAnsi" w:cstheme="minorBidi"/>
              <w:b w:val="0"/>
              <w:bCs w:val="0"/>
              <w:iCs w:val="0"/>
              <w:noProof/>
              <w:kern w:val="2"/>
              <w:sz w:val="24"/>
              <w:lang w:eastAsia="en-AU"/>
              <w14:ligatures w14:val="standardContextual"/>
            </w:rPr>
          </w:pPr>
          <w:hyperlink w:anchor="_Toc171503540" w:history="1">
            <w:r w:rsidR="00663AAA" w:rsidRPr="004B32E0">
              <w:rPr>
                <w:rStyle w:val="Hyperlink"/>
                <w:noProof/>
              </w:rPr>
              <w:t>Step 4: Review and improvement</w:t>
            </w:r>
            <w:r w:rsidR="00663AAA">
              <w:rPr>
                <w:noProof/>
                <w:webHidden/>
              </w:rPr>
              <w:tab/>
            </w:r>
            <w:r w:rsidR="00663AAA">
              <w:rPr>
                <w:noProof/>
                <w:webHidden/>
              </w:rPr>
              <w:fldChar w:fldCharType="begin"/>
            </w:r>
            <w:r w:rsidR="00663AAA">
              <w:rPr>
                <w:noProof/>
                <w:webHidden/>
              </w:rPr>
              <w:instrText xml:space="preserve"> PAGEREF _Toc171503540 \h </w:instrText>
            </w:r>
            <w:r w:rsidR="00663AAA">
              <w:rPr>
                <w:noProof/>
                <w:webHidden/>
              </w:rPr>
            </w:r>
            <w:r w:rsidR="00663AAA">
              <w:rPr>
                <w:noProof/>
                <w:webHidden/>
              </w:rPr>
              <w:fldChar w:fldCharType="separate"/>
            </w:r>
            <w:r w:rsidR="00663AAA">
              <w:rPr>
                <w:noProof/>
                <w:webHidden/>
              </w:rPr>
              <w:t>65</w:t>
            </w:r>
            <w:r w:rsidR="00663AAA">
              <w:rPr>
                <w:noProof/>
                <w:webHidden/>
              </w:rPr>
              <w:fldChar w:fldCharType="end"/>
            </w:r>
          </w:hyperlink>
        </w:p>
        <w:p w14:paraId="3B82029B" w14:textId="43F4CAE2" w:rsidR="00663AAA" w:rsidRDefault="00151E9C">
          <w:pPr>
            <w:pStyle w:val="TOC2"/>
            <w:rPr>
              <w:rFonts w:asciiTheme="minorHAnsi" w:eastAsiaTheme="minorEastAsia" w:hAnsiTheme="minorHAnsi" w:cstheme="minorBidi"/>
              <w:bCs w:val="0"/>
              <w:noProof/>
              <w:kern w:val="2"/>
              <w:sz w:val="24"/>
              <w:szCs w:val="24"/>
              <w:lang w:eastAsia="en-AU"/>
              <w14:ligatures w14:val="standardContextual"/>
            </w:rPr>
          </w:pPr>
          <w:hyperlink w:anchor="_Toc171503541" w:history="1">
            <w:r w:rsidR="00663AAA" w:rsidRPr="004B32E0">
              <w:rPr>
                <w:rStyle w:val="Hyperlink"/>
                <w:noProof/>
                <w:lang w:val="en-US"/>
              </w:rPr>
              <w:t>Review and improvement tool: Checking in on progress and planning next steps</w:t>
            </w:r>
            <w:r w:rsidR="00663AAA">
              <w:rPr>
                <w:noProof/>
                <w:webHidden/>
              </w:rPr>
              <w:tab/>
            </w:r>
            <w:r w:rsidR="00663AAA">
              <w:rPr>
                <w:noProof/>
                <w:webHidden/>
              </w:rPr>
              <w:fldChar w:fldCharType="begin"/>
            </w:r>
            <w:r w:rsidR="00663AAA">
              <w:rPr>
                <w:noProof/>
                <w:webHidden/>
              </w:rPr>
              <w:instrText xml:space="preserve"> PAGEREF _Toc171503541 \h </w:instrText>
            </w:r>
            <w:r w:rsidR="00663AAA">
              <w:rPr>
                <w:noProof/>
                <w:webHidden/>
              </w:rPr>
            </w:r>
            <w:r w:rsidR="00663AAA">
              <w:rPr>
                <w:noProof/>
                <w:webHidden/>
              </w:rPr>
              <w:fldChar w:fldCharType="separate"/>
            </w:r>
            <w:r w:rsidR="00663AAA">
              <w:rPr>
                <w:noProof/>
                <w:webHidden/>
              </w:rPr>
              <w:t>66</w:t>
            </w:r>
            <w:r w:rsidR="00663AAA">
              <w:rPr>
                <w:noProof/>
                <w:webHidden/>
              </w:rPr>
              <w:fldChar w:fldCharType="end"/>
            </w:r>
          </w:hyperlink>
        </w:p>
        <w:p w14:paraId="519C10F2" w14:textId="015D9FE4" w:rsidR="00C653E7" w:rsidRDefault="008E1DCC">
          <w:r>
            <w:rPr>
              <w:rFonts w:asciiTheme="minorHAnsi" w:hAnsiTheme="minorHAnsi" w:cstheme="minorHAnsi"/>
              <w:sz w:val="28"/>
              <w:szCs w:val="24"/>
            </w:rPr>
            <w:fldChar w:fldCharType="end"/>
          </w:r>
        </w:p>
      </w:sdtContent>
    </w:sdt>
    <w:p w14:paraId="15552E8E" w14:textId="77777777" w:rsidR="001159E2" w:rsidRPr="001159E2" w:rsidRDefault="001159E2" w:rsidP="001159E2">
      <w:r w:rsidRPr="001159E2">
        <w:br w:type="page"/>
      </w:r>
    </w:p>
    <w:p w14:paraId="7FE7ABD0" w14:textId="77777777" w:rsidR="001159E2" w:rsidRPr="001159E2" w:rsidRDefault="001159E2" w:rsidP="00D2235A">
      <w:pPr>
        <w:pStyle w:val="Heading1"/>
      </w:pPr>
      <w:bookmarkStart w:id="5" w:name="_Toc171503505"/>
      <w:r w:rsidRPr="001159E2">
        <w:lastRenderedPageBreak/>
        <w:t>About this resource</w:t>
      </w:r>
      <w:bookmarkEnd w:id="5"/>
    </w:p>
    <w:p w14:paraId="75B74D89" w14:textId="77777777" w:rsidR="004D475F" w:rsidRDefault="004D475F" w:rsidP="001159E2"/>
    <w:p w14:paraId="14266E18" w14:textId="77777777" w:rsidR="001159E2" w:rsidRPr="001159E2" w:rsidRDefault="001159E2" w:rsidP="001159E2">
      <w:r w:rsidRPr="001159E2">
        <w:t xml:space="preserve">This is a guide to understanding the importance of cultural safety for Aboriginal children and young people and how to establish a culturally safe environment. This means welcoming Aboriginal children, young people and their families, supporting them to express their culture and </w:t>
      </w:r>
      <w:r w:rsidR="00224D8D">
        <w:t xml:space="preserve">to </w:t>
      </w:r>
      <w:r w:rsidRPr="001159E2">
        <w:t xml:space="preserve">enjoy their rights, and not allowing racism. </w:t>
      </w:r>
    </w:p>
    <w:p w14:paraId="215A42CC" w14:textId="77777777" w:rsidR="001159E2" w:rsidRPr="001159E2" w:rsidRDefault="001159E2" w:rsidP="001159E2">
      <w:r w:rsidRPr="001159E2">
        <w:t>Child Safe Standard 1 came into effect on 1 July 2022</w:t>
      </w:r>
      <w:r w:rsidR="00224D8D">
        <w:t>.</w:t>
      </w:r>
      <w:r w:rsidRPr="001159E2">
        <w:t xml:space="preserve"> </w:t>
      </w:r>
      <w:r w:rsidR="00224D8D">
        <w:t>I</w:t>
      </w:r>
      <w:r w:rsidRPr="001159E2">
        <w:t>t requires that:</w:t>
      </w:r>
    </w:p>
    <w:p w14:paraId="1EC148CE" w14:textId="77777777" w:rsidR="001159E2" w:rsidRPr="001159E2" w:rsidRDefault="001159E2" w:rsidP="004D475F">
      <w:pPr>
        <w:pStyle w:val="Blockquote"/>
      </w:pPr>
      <w:r w:rsidRPr="001159E2">
        <w:t>Organisations establish a culturally safe environment in which the diverse and unique identities and experiences of Aboriginal children and young people are respected and valued.</w:t>
      </w:r>
    </w:p>
    <w:p w14:paraId="7812BF41" w14:textId="77777777" w:rsidR="001159E2" w:rsidRPr="001159E2" w:rsidRDefault="00137EC2" w:rsidP="001159E2">
      <w:r>
        <w:t xml:space="preserve">Child Safe </w:t>
      </w:r>
      <w:r w:rsidR="001159E2" w:rsidRPr="001159E2">
        <w:t xml:space="preserve">Standard </w:t>
      </w:r>
      <w:r>
        <w:t xml:space="preserve">1 </w:t>
      </w:r>
      <w:r w:rsidR="001159E2" w:rsidRPr="001159E2">
        <w:t xml:space="preserve">includes </w:t>
      </w:r>
      <w:r w:rsidR="00BA69EC">
        <w:t>5</w:t>
      </w:r>
      <w:r w:rsidR="00BA69EC" w:rsidRPr="001159E2">
        <w:t xml:space="preserve"> </w:t>
      </w:r>
      <w:r w:rsidR="001159E2" w:rsidRPr="001159E2">
        <w:t>minimum requirements:</w:t>
      </w:r>
    </w:p>
    <w:p w14:paraId="02401834" w14:textId="77777777" w:rsidR="001159E2" w:rsidRPr="001159E2" w:rsidRDefault="001159E2" w:rsidP="00BC5503">
      <w:pPr>
        <w:numPr>
          <w:ilvl w:val="1"/>
          <w:numId w:val="1"/>
        </w:numPr>
        <w:ind w:left="709" w:hanging="709"/>
      </w:pPr>
      <w:r w:rsidRPr="001159E2">
        <w:t>A child’s ability to express their culture and enjoy their cultural rights is encouraged and actively supported.</w:t>
      </w:r>
    </w:p>
    <w:p w14:paraId="6FED3278" w14:textId="77777777" w:rsidR="001159E2" w:rsidRPr="001159E2" w:rsidRDefault="001159E2" w:rsidP="00BC5503">
      <w:pPr>
        <w:numPr>
          <w:ilvl w:val="1"/>
          <w:numId w:val="1"/>
        </w:numPr>
        <w:ind w:left="709" w:hanging="709"/>
      </w:pPr>
      <w:r w:rsidRPr="001159E2">
        <w:t>Strategies are embedded within the organisation which equip all members to acknowledge and appreciate the strengths of Aboriginal culture and understand its importance to the wellbeing and safety of Aboriginal children and young people.</w:t>
      </w:r>
    </w:p>
    <w:p w14:paraId="79B60C8B" w14:textId="77777777" w:rsidR="001159E2" w:rsidRPr="001159E2" w:rsidRDefault="001159E2" w:rsidP="00BC5503">
      <w:pPr>
        <w:numPr>
          <w:ilvl w:val="1"/>
          <w:numId w:val="1"/>
        </w:numPr>
        <w:ind w:left="709" w:hanging="709"/>
      </w:pPr>
      <w:r w:rsidRPr="001159E2">
        <w:t xml:space="preserve">Measures are adopted by the organisation to ensure racism within the organisation is identified, confronted, and not tolerated. Any instances of racism are addressed with appropriate consequences. </w:t>
      </w:r>
    </w:p>
    <w:p w14:paraId="580C3771" w14:textId="77777777" w:rsidR="001159E2" w:rsidRPr="001159E2" w:rsidRDefault="001159E2" w:rsidP="00BC5503">
      <w:pPr>
        <w:numPr>
          <w:ilvl w:val="1"/>
          <w:numId w:val="1"/>
        </w:numPr>
        <w:ind w:left="709" w:hanging="709"/>
      </w:pPr>
      <w:r w:rsidRPr="001159E2">
        <w:t>The organisation actively supports and facilitates participation and inclusion within it by Aboriginal children, young people and their families.</w:t>
      </w:r>
    </w:p>
    <w:p w14:paraId="67B7C922" w14:textId="77777777" w:rsidR="001159E2" w:rsidRPr="001159E2" w:rsidRDefault="001159E2" w:rsidP="00BC5503">
      <w:pPr>
        <w:numPr>
          <w:ilvl w:val="1"/>
          <w:numId w:val="1"/>
        </w:numPr>
        <w:ind w:left="709" w:hanging="709"/>
      </w:pPr>
      <w:r w:rsidRPr="001159E2">
        <w:t xml:space="preserve">All of the organisation’s policies, procedures, systems and processes together create a culturally safe and inclusive environment and meet the needs of Aboriginal children, young people and their families. </w:t>
      </w:r>
    </w:p>
    <w:p w14:paraId="10AC0A73" w14:textId="77777777" w:rsidR="001159E2" w:rsidRPr="001159E2" w:rsidRDefault="001159E2" w:rsidP="001159E2">
      <w:r w:rsidRPr="001159E2">
        <w:t xml:space="preserve">Implementing the Child Safe Standards will help your organisation create a culturally safe environment, which will contribute to children and young people feeling safer in general. </w:t>
      </w:r>
    </w:p>
    <w:p w14:paraId="3319A33D" w14:textId="77777777" w:rsidR="004D475F" w:rsidRDefault="001159E2" w:rsidP="001159E2">
      <w:r w:rsidRPr="001159E2">
        <w:t xml:space="preserve">Standard 1 may feel quite different from the other Child Safe Standards for people who are not Aboriginal. When it comes to understanding Aboriginal culture and cultural safety, many non-Aboriginal people do not know where to start and worry about asking the wrong questions and causing offence. The best way to approach implementing this Standard is to think of it as a learning journey, where individual members and your organisation as a whole work to create a place that values cultural safety and understands its importance. </w:t>
      </w:r>
    </w:p>
    <w:p w14:paraId="79981D3E" w14:textId="77777777" w:rsidR="004D475F" w:rsidRDefault="004D475F">
      <w:r>
        <w:br w:type="page"/>
      </w:r>
    </w:p>
    <w:p w14:paraId="5BA6DBAB" w14:textId="77777777" w:rsidR="004D475F" w:rsidRDefault="001159E2" w:rsidP="0045404C">
      <w:pPr>
        <w:pStyle w:val="Heading2"/>
      </w:pPr>
      <w:bookmarkStart w:id="6" w:name="_Toc156305449"/>
      <w:bookmarkStart w:id="7" w:name="_Toc156306012"/>
      <w:bookmarkStart w:id="8" w:name="_Toc171503506"/>
      <w:r w:rsidRPr="001159E2">
        <w:lastRenderedPageBreak/>
        <w:t>Who this guide is for</w:t>
      </w:r>
      <w:bookmarkEnd w:id="6"/>
      <w:bookmarkEnd w:id="7"/>
      <w:bookmarkEnd w:id="8"/>
    </w:p>
    <w:p w14:paraId="2B460A9C" w14:textId="77777777" w:rsidR="001159E2" w:rsidRPr="001159E2" w:rsidRDefault="001159E2" w:rsidP="001159E2">
      <w:r w:rsidRPr="001159E2">
        <w:t xml:space="preserve">This guide has been written </w:t>
      </w:r>
      <w:r w:rsidR="00443C2B">
        <w:t>to help you</w:t>
      </w:r>
      <w:r w:rsidRPr="001159E2">
        <w:t xml:space="preserve"> implement cultural safety</w:t>
      </w:r>
      <w:r w:rsidR="00443C2B">
        <w:t xml:space="preserve"> in your organisation</w:t>
      </w:r>
      <w:r w:rsidRPr="001159E2">
        <w:t xml:space="preserve">. </w:t>
      </w:r>
      <w:r w:rsidR="00443C2B">
        <w:t>The guide will</w:t>
      </w:r>
      <w:r w:rsidRPr="001159E2">
        <w:t xml:space="preserve"> help </w:t>
      </w:r>
      <w:r w:rsidR="00443C2B">
        <w:t xml:space="preserve">people in </w:t>
      </w:r>
      <w:r w:rsidRPr="001159E2">
        <w:t>organisations understand why cultural safety is important, not just for Aboriginal children and young people, but for all people.</w:t>
      </w:r>
    </w:p>
    <w:p w14:paraId="3911D432" w14:textId="77777777" w:rsidR="001159E2" w:rsidRPr="001159E2" w:rsidRDefault="001159E2" w:rsidP="001159E2">
      <w:r w:rsidRPr="001159E2">
        <w:t>While everyone in your organisation plays a role in creating a culturally safe environment, it is a good idea for</w:t>
      </w:r>
      <w:r w:rsidR="00443C2B">
        <w:t xml:space="preserve"> people with key roles</w:t>
      </w:r>
      <w:r w:rsidRPr="001159E2">
        <w:t xml:space="preserve"> to read this document to support implementation and understand what is involved. These </w:t>
      </w:r>
      <w:r w:rsidR="00224D8D">
        <w:t xml:space="preserve">key people </w:t>
      </w:r>
      <w:r w:rsidRPr="001159E2">
        <w:t>might include:</w:t>
      </w:r>
    </w:p>
    <w:p w14:paraId="7C064D9D" w14:textId="77777777" w:rsidR="001159E2" w:rsidRPr="001159E2" w:rsidRDefault="00224D8D" w:rsidP="000741A0">
      <w:pPr>
        <w:pStyle w:val="Bulletlist"/>
      </w:pPr>
      <w:r>
        <w:t>t</w:t>
      </w:r>
      <w:r w:rsidR="001159E2" w:rsidRPr="001159E2">
        <w:t>he head of your organisation</w:t>
      </w:r>
      <w:r w:rsidR="003B5A7F">
        <w:t xml:space="preserve"> -</w:t>
      </w:r>
      <w:r w:rsidR="001159E2" w:rsidRPr="001159E2">
        <w:t xml:space="preserve"> whatever their title – </w:t>
      </w:r>
      <w:r w:rsidR="003B5A7F">
        <w:t xml:space="preserve">who is </w:t>
      </w:r>
      <w:r w:rsidR="003B5A7F" w:rsidRPr="001159E2">
        <w:t>ultimately responsible for ensuring compliance with the Child Safe Standards</w:t>
      </w:r>
      <w:r w:rsidR="003B5A7F">
        <w:t>. T</w:t>
      </w:r>
      <w:r w:rsidR="001159E2" w:rsidRPr="001159E2">
        <w:t xml:space="preserve">hey might be a </w:t>
      </w:r>
      <w:r w:rsidR="00741C8D" w:rsidRPr="00741C8D">
        <w:t>CEO, club president</w:t>
      </w:r>
      <w:r w:rsidR="006E5A2F">
        <w:t>,</w:t>
      </w:r>
      <w:r w:rsidR="00741C8D" w:rsidRPr="00741C8D">
        <w:t xml:space="preserve"> secretary, or your board members.</w:t>
      </w:r>
    </w:p>
    <w:p w14:paraId="18DC7CDE" w14:textId="77777777" w:rsidR="001159E2" w:rsidRPr="001159E2" w:rsidRDefault="00224D8D" w:rsidP="00FC4512">
      <w:pPr>
        <w:pStyle w:val="Bulletlist"/>
      </w:pPr>
      <w:r>
        <w:t>a</w:t>
      </w:r>
      <w:r w:rsidR="001159E2" w:rsidRPr="001159E2">
        <w:t>nyone directly interacting with children and young people</w:t>
      </w:r>
      <w:r w:rsidR="003B5A7F">
        <w:t xml:space="preserve"> who is </w:t>
      </w:r>
      <w:r w:rsidR="001159E2" w:rsidRPr="001159E2">
        <w:t>responsible for their safety and wellbeing</w:t>
      </w:r>
      <w:r w:rsidR="003B5A7F">
        <w:t>.</w:t>
      </w:r>
    </w:p>
    <w:p w14:paraId="5DAF1BCD" w14:textId="77777777" w:rsidR="00741C8D" w:rsidRDefault="00741C8D" w:rsidP="00FC4512">
      <w:pPr>
        <w:pStyle w:val="Bulletlist"/>
      </w:pPr>
      <w:r w:rsidRPr="00741C8D">
        <w:t>staff and volunteers directly involved in child safety and wellbeing. For example, your organisation might have a dedicated child safety officer.</w:t>
      </w:r>
    </w:p>
    <w:p w14:paraId="21CA686F" w14:textId="77777777" w:rsidR="001159E2" w:rsidRPr="001159E2" w:rsidRDefault="00224D8D" w:rsidP="00FC4512">
      <w:pPr>
        <w:pStyle w:val="Bulletlist"/>
      </w:pPr>
      <w:r>
        <w:t>l</w:t>
      </w:r>
      <w:r w:rsidR="001159E2" w:rsidRPr="001159E2">
        <w:t>earning and development staff.</w:t>
      </w:r>
    </w:p>
    <w:p w14:paraId="6D151F72" w14:textId="77777777" w:rsidR="001159E2" w:rsidRPr="001159E2" w:rsidRDefault="001159E2" w:rsidP="001159E2">
      <w:r w:rsidRPr="001159E2">
        <w:t xml:space="preserve">There may be other members of your organisation who only need to engage with some parts of the guide and the information in it. </w:t>
      </w:r>
    </w:p>
    <w:p w14:paraId="5E64504C" w14:textId="77777777" w:rsidR="001159E2" w:rsidRPr="001159E2" w:rsidRDefault="001159E2" w:rsidP="0045404C">
      <w:pPr>
        <w:pStyle w:val="Heading2"/>
      </w:pPr>
      <w:bookmarkStart w:id="9" w:name="_Toc156305450"/>
      <w:bookmarkStart w:id="10" w:name="_Toc156306013"/>
      <w:bookmarkStart w:id="11" w:name="_Toc171503507"/>
      <w:r w:rsidRPr="001159E2">
        <w:t xml:space="preserve">What is in this </w:t>
      </w:r>
      <w:r w:rsidRPr="004C36D7">
        <w:t>guide</w:t>
      </w:r>
      <w:bookmarkEnd w:id="9"/>
      <w:bookmarkEnd w:id="10"/>
      <w:bookmarkEnd w:id="11"/>
    </w:p>
    <w:p w14:paraId="4969656D" w14:textId="77777777" w:rsidR="00D140B8" w:rsidRPr="001159E2" w:rsidRDefault="001159E2" w:rsidP="004D475F">
      <w:r w:rsidRPr="001159E2">
        <w:t xml:space="preserve">This guide has been developed to support organisations to comply with Child Safe Standard 1 and reflects an evidence-based approach to establishing a culturally safe environment for Aboriginal children and young people. </w:t>
      </w:r>
      <w:r w:rsidR="00187BB4">
        <w:t>It</w:t>
      </w:r>
      <w:r w:rsidR="003B5A7F">
        <w:t xml:space="preserve"> </w:t>
      </w:r>
      <w:r w:rsidRPr="001159E2">
        <w:t xml:space="preserve">focuses on understanding what cultural safety means and </w:t>
      </w:r>
      <w:r w:rsidRPr="001159E2">
        <w:rPr>
          <w:i/>
          <w:iCs/>
        </w:rPr>
        <w:t>why</w:t>
      </w:r>
      <w:r w:rsidRPr="001159E2">
        <w:t xml:space="preserve"> it is important to the safety and wellbeing of Aboriginal children and young people. This will help organisations</w:t>
      </w:r>
      <w:r w:rsidR="00FA49B1">
        <w:t>,</w:t>
      </w:r>
      <w:r w:rsidRPr="001159E2">
        <w:t xml:space="preserve"> </w:t>
      </w:r>
      <w:r w:rsidR="006043DB">
        <w:t>staff</w:t>
      </w:r>
      <w:r w:rsidR="006043DB" w:rsidRPr="001159E2">
        <w:t xml:space="preserve"> </w:t>
      </w:r>
      <w:r w:rsidR="00FA49B1">
        <w:t>and volunteers</w:t>
      </w:r>
      <w:r w:rsidR="003B5A7F">
        <w:t xml:space="preserve"> to</w:t>
      </w:r>
      <w:r w:rsidR="00FA49B1">
        <w:t xml:space="preserve"> </w:t>
      </w:r>
      <w:r w:rsidRPr="001159E2">
        <w:t xml:space="preserve">begin and continue their learning journey. </w:t>
      </w:r>
    </w:p>
    <w:p w14:paraId="6B64DD10" w14:textId="77777777" w:rsidR="001159E2" w:rsidRDefault="000461BC" w:rsidP="004D475F">
      <w:r>
        <w:t>The guide then</w:t>
      </w:r>
      <w:r w:rsidR="001159E2" w:rsidRPr="001159E2">
        <w:t xml:space="preserve"> builds on the</w:t>
      </w:r>
      <w:r>
        <w:t>se</w:t>
      </w:r>
      <w:r w:rsidR="001159E2" w:rsidRPr="001159E2">
        <w:t xml:space="preserve"> learnings and focuses on </w:t>
      </w:r>
      <w:r w:rsidR="001159E2" w:rsidRPr="001159E2">
        <w:rPr>
          <w:i/>
          <w:iCs/>
        </w:rPr>
        <w:t>how</w:t>
      </w:r>
      <w:r w:rsidR="001159E2" w:rsidRPr="001159E2">
        <w:t xml:space="preserve"> organisations can create culturally safe environments for Aboriginal children and young people. This section contains practical tools, tips and resources that can support your organisation. There may also be other ways for your organisation to achieve this. </w:t>
      </w:r>
    </w:p>
    <w:p w14:paraId="1781A02F" w14:textId="77777777" w:rsidR="001159E2" w:rsidRPr="001159E2" w:rsidRDefault="006043DB" w:rsidP="004D475F">
      <w:r>
        <w:t>We</w:t>
      </w:r>
      <w:r w:rsidR="001159E2" w:rsidRPr="001159E2">
        <w:t xml:space="preserve"> recommend</w:t>
      </w:r>
      <w:r>
        <w:t xml:space="preserve"> reading</w:t>
      </w:r>
      <w:r w:rsidR="001159E2" w:rsidRPr="001159E2">
        <w:t xml:space="preserve"> this guide </w:t>
      </w:r>
      <w:r>
        <w:t xml:space="preserve">alongside </w:t>
      </w:r>
      <w:r w:rsidR="001159E2" w:rsidRPr="001159E2">
        <w:t xml:space="preserve">the Commission’s </w:t>
      </w:r>
      <w:hyperlink r:id="rId35" w:anchor="CSS_Guide" w:history="1">
        <w:r w:rsidR="001159E2" w:rsidRPr="00741C8D">
          <w:rPr>
            <w:rStyle w:val="Hyperlink"/>
          </w:rPr>
          <w:t>A guide for creating a Child Safe Organisation</w:t>
        </w:r>
        <w:r w:rsidR="001C4992" w:rsidRPr="00741C8D">
          <w:rPr>
            <w:rStyle w:val="Hyperlink"/>
          </w:rPr>
          <w:t>.</w:t>
        </w:r>
      </w:hyperlink>
      <w:r w:rsidR="001C4992" w:rsidRPr="00741C8D">
        <w:rPr>
          <w:rStyle w:val="Hyperlink"/>
          <w:u w:val="none"/>
        </w:rPr>
        <w:t xml:space="preserve"> </w:t>
      </w:r>
      <w:r w:rsidR="001159E2" w:rsidRPr="001159E2">
        <w:t xml:space="preserve">There is a dedicated chapter on Child Safe Standard 1, including how the Standard was developed. </w:t>
      </w:r>
    </w:p>
    <w:p w14:paraId="62EAD7CE" w14:textId="77777777" w:rsidR="004D475F" w:rsidRDefault="004D475F">
      <w:pPr>
        <w:rPr>
          <w:rFonts w:eastAsiaTheme="majorEastAsia" w:cstheme="majorBidi"/>
          <w:b/>
          <w:color w:val="000000" w:themeColor="text1"/>
          <w:sz w:val="28"/>
          <w:szCs w:val="26"/>
        </w:rPr>
      </w:pPr>
      <w:bookmarkStart w:id="12" w:name="_Toc156305451"/>
      <w:bookmarkStart w:id="13" w:name="_Toc156306014"/>
      <w:r>
        <w:br w:type="page"/>
      </w:r>
    </w:p>
    <w:p w14:paraId="6665E488" w14:textId="77777777" w:rsidR="001159E2" w:rsidRPr="001159E2" w:rsidRDefault="001159E2" w:rsidP="0045404C">
      <w:pPr>
        <w:pStyle w:val="Heading2"/>
      </w:pPr>
      <w:bookmarkStart w:id="14" w:name="_Toc171503508"/>
      <w:r w:rsidRPr="001159E2">
        <w:lastRenderedPageBreak/>
        <w:t>What this guide is not</w:t>
      </w:r>
      <w:bookmarkEnd w:id="12"/>
      <w:bookmarkEnd w:id="13"/>
      <w:bookmarkEnd w:id="14"/>
    </w:p>
    <w:p w14:paraId="6DFD286B" w14:textId="76FB0341" w:rsidR="001159E2" w:rsidRPr="001159E2" w:rsidRDefault="001159E2" w:rsidP="001159E2">
      <w:r w:rsidRPr="001159E2">
        <w:t>This guide, while prepared with the oversight and guidance of Aboriginal community organisations and people, nonetheless comes from a non-Aboriginal organisation. There is no way a single resource can capture everything there is to know about Aboriginal history and culture. It is</w:t>
      </w:r>
      <w:r w:rsidRPr="001159E2" w:rsidDel="008A7A3C">
        <w:t xml:space="preserve"> </w:t>
      </w:r>
      <w:r w:rsidRPr="001159E2">
        <w:t xml:space="preserve">not the place of a non-Aboriginal organisation, such as the Commission, to try to produce such a resource. </w:t>
      </w:r>
    </w:p>
    <w:p w14:paraId="24048A1B" w14:textId="7D5D4C2D" w:rsidR="001159E2" w:rsidRPr="001159E2" w:rsidRDefault="001159E2" w:rsidP="001159E2">
      <w:r w:rsidRPr="001159E2">
        <w:t xml:space="preserve">Rather, this guide provides advice about how your organisation can work to gain knowledge that will support your organisation’s practice in creating culturally safe environments. This includes </w:t>
      </w:r>
      <w:r w:rsidR="006831B3" w:rsidRPr="006831B3">
        <w:t>learning resources</w:t>
      </w:r>
      <w:r w:rsidRPr="006831B3">
        <w:t xml:space="preserve"> </w:t>
      </w:r>
      <w:r w:rsidRPr="001159E2">
        <w:t xml:space="preserve">that will </w:t>
      </w:r>
      <w:r w:rsidR="006043DB">
        <w:t>help staff</w:t>
      </w:r>
      <w:r w:rsidR="006043DB" w:rsidRPr="001159E2">
        <w:t xml:space="preserve"> </w:t>
      </w:r>
      <w:r w:rsidR="006043DB">
        <w:t xml:space="preserve">and volunteers </w:t>
      </w:r>
      <w:r w:rsidRPr="001159E2">
        <w:t xml:space="preserve">in your organisation to learn about the experiences, ongoing struggles and triumphs of Aboriginal people. </w:t>
      </w:r>
      <w:r w:rsidR="003B0712">
        <w:t>You’ll find these resources throughout this guide.</w:t>
      </w:r>
    </w:p>
    <w:p w14:paraId="5D3303C0" w14:textId="77777777" w:rsidR="001159E2" w:rsidRPr="001159E2" w:rsidRDefault="001159E2" w:rsidP="001159E2">
      <w:r w:rsidRPr="001159E2">
        <w:t>We usually think of learning as gathering new knowledge. Sometimes we might need to also challenge and let go of things we learn</w:t>
      </w:r>
      <w:r w:rsidR="00CF3529">
        <w:t>t</w:t>
      </w:r>
      <w:r w:rsidRPr="001159E2">
        <w:t xml:space="preserve"> in the past that may not actually be true or be the full story. This is a process called unlearning. In working through the steps suggested in this guide, those in your organisation’s community may find themselves unlearning previous knowledge and assumptions about Aboriginal people, as well as learning</w:t>
      </w:r>
      <w:r w:rsidR="006E5A2F">
        <w:t xml:space="preserve"> new things</w:t>
      </w:r>
      <w:r w:rsidRPr="001159E2">
        <w:t>.</w:t>
      </w:r>
    </w:p>
    <w:p w14:paraId="0923C3B5" w14:textId="77777777" w:rsidR="001159E2" w:rsidRPr="001159E2" w:rsidRDefault="001159E2" w:rsidP="001159E2">
      <w:r w:rsidRPr="001159E2">
        <w:t xml:space="preserve">The Commission does not expect your organisation to learn everything </w:t>
      </w:r>
      <w:r w:rsidRPr="006019AB">
        <w:t>there is</w:t>
      </w:r>
      <w:r w:rsidRPr="001159E2">
        <w:t xml:space="preserve"> </w:t>
      </w:r>
      <w:r w:rsidR="00176C0E">
        <w:t xml:space="preserve">to know </w:t>
      </w:r>
      <w:r w:rsidRPr="001159E2">
        <w:t xml:space="preserve">about Aboriginal culture. That would be impossible. But in implementing the </w:t>
      </w:r>
      <w:r w:rsidR="00FA49B1">
        <w:t>m</w:t>
      </w:r>
      <w:r w:rsidRPr="001159E2">
        <w:t xml:space="preserve">inimum </w:t>
      </w:r>
      <w:r w:rsidR="00FA49B1">
        <w:t>r</w:t>
      </w:r>
      <w:r w:rsidRPr="001159E2">
        <w:t xml:space="preserve">equirements of the Child Safe Standards, your organisation will learn </w:t>
      </w:r>
      <w:r w:rsidR="00284A5C">
        <w:t>a lot</w:t>
      </w:r>
      <w:r w:rsidR="00284A5C" w:rsidRPr="001159E2">
        <w:t xml:space="preserve"> </w:t>
      </w:r>
      <w:r w:rsidRPr="001159E2">
        <w:t xml:space="preserve">about Aboriginal culture in Victoria and where your organisation is based. This will encourage </w:t>
      </w:r>
      <w:r w:rsidR="00284A5C">
        <w:t>people</w:t>
      </w:r>
      <w:r w:rsidR="00284A5C" w:rsidRPr="001159E2">
        <w:t xml:space="preserve"> </w:t>
      </w:r>
      <w:r w:rsidRPr="001159E2">
        <w:t xml:space="preserve">in your organisation to continue learning, not only for their work with Aboriginal children and young people, but </w:t>
      </w:r>
      <w:r w:rsidR="00FA49B1">
        <w:t xml:space="preserve">for </w:t>
      </w:r>
      <w:r w:rsidRPr="001159E2">
        <w:t>their own benefit</w:t>
      </w:r>
      <w:r w:rsidR="00FA49B1">
        <w:t xml:space="preserve"> too</w:t>
      </w:r>
      <w:r w:rsidRPr="001159E2">
        <w:t xml:space="preserve">. </w:t>
      </w:r>
    </w:p>
    <w:p w14:paraId="3C1799E5" w14:textId="77777777" w:rsidR="001159E2" w:rsidRPr="001159E2" w:rsidRDefault="001159E2" w:rsidP="001159E2">
      <w:r w:rsidRPr="001159E2">
        <w:t xml:space="preserve">Remember: </w:t>
      </w:r>
      <w:r w:rsidR="00FA49B1">
        <w:t>T</w:t>
      </w:r>
      <w:r w:rsidRPr="001159E2">
        <w:t>his guide is not the ‘be all and end all’ for your organisation’s work. It is a starting point. This guide encourages you to seek out knowledge from Aboriginal people and community through a range of sources.</w:t>
      </w:r>
    </w:p>
    <w:p w14:paraId="7077C74C" w14:textId="77777777" w:rsidR="004D475F" w:rsidRPr="004D475F" w:rsidRDefault="00FA49B1" w:rsidP="0045404C">
      <w:pPr>
        <w:pStyle w:val="Heading2"/>
      </w:pPr>
      <w:bookmarkStart w:id="15" w:name="_Toc156305452"/>
      <w:bookmarkStart w:id="16" w:name="_Toc156306015"/>
      <w:bookmarkStart w:id="17" w:name="_Toc171503509"/>
      <w:r>
        <w:t>T</w:t>
      </w:r>
      <w:r w:rsidR="001159E2" w:rsidRPr="001159E2">
        <w:t>erminology</w:t>
      </w:r>
      <w:bookmarkEnd w:id="15"/>
      <w:bookmarkEnd w:id="16"/>
      <w:bookmarkEnd w:id="17"/>
    </w:p>
    <w:p w14:paraId="3E259809" w14:textId="77777777" w:rsidR="001159E2" w:rsidRPr="001159E2" w:rsidRDefault="001159E2" w:rsidP="001159E2">
      <w:r w:rsidRPr="001159E2">
        <w:t xml:space="preserve">In Child Safe Standard 1 and throughout this </w:t>
      </w:r>
      <w:r w:rsidR="00741C8D">
        <w:t>guide</w:t>
      </w:r>
      <w:r w:rsidRPr="001159E2">
        <w:t xml:space="preserve">, the Commission uses the word ‘Aboriginal’. This is to be consistent with the use of ‘Aboriginal’ in Child Safe Standard 1 and the </w:t>
      </w:r>
      <w:r w:rsidR="00FA49B1">
        <w:t>m</w:t>
      </w:r>
      <w:r w:rsidRPr="001159E2">
        <w:t xml:space="preserve">inimum </w:t>
      </w:r>
      <w:r w:rsidR="00FA49B1">
        <w:t>r</w:t>
      </w:r>
      <w:r w:rsidRPr="001159E2">
        <w:t xml:space="preserve">equirements. However, the information in this, and other resources for Child Safe Standard 1, will apply to creating culturally safe spaces for anyone who identifies as Aboriginal, Torres Strait Islander, Indigenous, First Nations, First Peoples or any other </w:t>
      </w:r>
      <w:r w:rsidR="00FA49B1">
        <w:t xml:space="preserve">Indigenous </w:t>
      </w:r>
      <w:r w:rsidRPr="001159E2">
        <w:t xml:space="preserve">language group or Country in Victoria. We encourage you to also look at the </w:t>
      </w:r>
      <w:hyperlink r:id="rId36" w:history="1">
        <w:r w:rsidR="005F5517" w:rsidRPr="005F5517">
          <w:rPr>
            <w:rStyle w:val="Hyperlink"/>
          </w:rPr>
          <w:t>Frequently asked questions with Meena Singh</w:t>
        </w:r>
      </w:hyperlink>
      <w:r w:rsidRPr="004F25A8">
        <w:t>,</w:t>
      </w:r>
      <w:r w:rsidRPr="001159E2">
        <w:t xml:space="preserve"> Commissioner for Aboriginal Children and Young People</w:t>
      </w:r>
      <w:r w:rsidR="00FA49B1">
        <w:t>,</w:t>
      </w:r>
      <w:r w:rsidRPr="001159E2">
        <w:t xml:space="preserve"> for more information on words used to talk about Aboriginal people. </w:t>
      </w:r>
    </w:p>
    <w:p w14:paraId="43465AA0" w14:textId="77777777" w:rsidR="001159E2" w:rsidRPr="001159E2" w:rsidRDefault="001159E2" w:rsidP="001159E2">
      <w:r w:rsidRPr="001159E2">
        <w:t xml:space="preserve">We use the term children </w:t>
      </w:r>
      <w:r w:rsidR="00C4136F">
        <w:t xml:space="preserve">and young people </w:t>
      </w:r>
      <w:r w:rsidRPr="001159E2">
        <w:t>to include</w:t>
      </w:r>
      <w:r w:rsidR="00C4136F">
        <w:t xml:space="preserve"> anyone under the age of 18 years</w:t>
      </w:r>
      <w:r w:rsidRPr="001159E2">
        <w:t>.</w:t>
      </w:r>
    </w:p>
    <w:p w14:paraId="7D0F7F4B" w14:textId="77777777" w:rsidR="005A1A28" w:rsidRDefault="001159E2">
      <w:r w:rsidRPr="001159E2">
        <w:t xml:space="preserve">This resource should be </w:t>
      </w:r>
      <w:r w:rsidR="00FA49B1">
        <w:t xml:space="preserve">read alongside </w:t>
      </w:r>
      <w:hyperlink r:id="rId37" w:anchor="CSS_Guide" w:history="1">
        <w:r w:rsidRPr="00741C8D">
          <w:rPr>
            <w:rStyle w:val="Hyperlink"/>
          </w:rPr>
          <w:t xml:space="preserve">A </w:t>
        </w:r>
        <w:r w:rsidR="00FA49B1" w:rsidRPr="00741C8D">
          <w:rPr>
            <w:rStyle w:val="Hyperlink"/>
          </w:rPr>
          <w:t>g</w:t>
        </w:r>
        <w:r w:rsidRPr="00741C8D">
          <w:rPr>
            <w:rStyle w:val="Hyperlink"/>
          </w:rPr>
          <w:t xml:space="preserve">uide for </w:t>
        </w:r>
        <w:r w:rsidR="00FA49B1" w:rsidRPr="00741C8D">
          <w:rPr>
            <w:rStyle w:val="Hyperlink"/>
          </w:rPr>
          <w:t>c</w:t>
        </w:r>
        <w:r w:rsidRPr="00741C8D">
          <w:rPr>
            <w:rStyle w:val="Hyperlink"/>
          </w:rPr>
          <w:t xml:space="preserve">reating a </w:t>
        </w:r>
        <w:r w:rsidR="009B138D" w:rsidRPr="00741C8D">
          <w:rPr>
            <w:rStyle w:val="Hyperlink"/>
          </w:rPr>
          <w:t>C</w:t>
        </w:r>
        <w:r w:rsidRPr="00741C8D">
          <w:rPr>
            <w:rStyle w:val="Hyperlink"/>
          </w:rPr>
          <w:t xml:space="preserve">hild </w:t>
        </w:r>
        <w:r w:rsidR="009B138D" w:rsidRPr="00741C8D">
          <w:rPr>
            <w:rStyle w:val="Hyperlink"/>
          </w:rPr>
          <w:t>S</w:t>
        </w:r>
        <w:r w:rsidRPr="00741C8D">
          <w:rPr>
            <w:rStyle w:val="Hyperlink"/>
          </w:rPr>
          <w:t xml:space="preserve">afe </w:t>
        </w:r>
        <w:r w:rsidR="009B138D" w:rsidRPr="00741C8D">
          <w:rPr>
            <w:rStyle w:val="Hyperlink"/>
          </w:rPr>
          <w:t>O</w:t>
        </w:r>
        <w:r w:rsidRPr="00741C8D">
          <w:rPr>
            <w:rStyle w:val="Hyperlink"/>
          </w:rPr>
          <w:t>rganisation</w:t>
        </w:r>
      </w:hyperlink>
      <w:r w:rsidR="006A2EB9">
        <w:rPr>
          <w:rStyle w:val="Hyperlink"/>
        </w:rPr>
        <w:t xml:space="preserve"> </w:t>
      </w:r>
      <w:r w:rsidRPr="001159E2">
        <w:t xml:space="preserve">which </w:t>
      </w:r>
      <w:r w:rsidR="00C738CE">
        <w:t>has</w:t>
      </w:r>
      <w:r w:rsidR="00C738CE" w:rsidRPr="001159E2">
        <w:t xml:space="preserve"> </w:t>
      </w:r>
      <w:r w:rsidR="00FA49B1">
        <w:t>specific</w:t>
      </w:r>
      <w:r w:rsidR="00FA49B1" w:rsidRPr="001159E2">
        <w:t xml:space="preserve"> </w:t>
      </w:r>
      <w:r w:rsidRPr="001159E2">
        <w:t xml:space="preserve">guidance about the </w:t>
      </w:r>
      <w:r w:rsidR="0093181F">
        <w:t xml:space="preserve">11 </w:t>
      </w:r>
      <w:r w:rsidRPr="001159E2">
        <w:t xml:space="preserve">Child Safe Standards. This and other resources from the Commission </w:t>
      </w:r>
      <w:r w:rsidRPr="006831B3">
        <w:t xml:space="preserve">are available on </w:t>
      </w:r>
      <w:hyperlink r:id="rId38" w:history="1">
        <w:r w:rsidR="00411D7D" w:rsidRPr="006831B3">
          <w:rPr>
            <w:rStyle w:val="Hyperlink"/>
          </w:rPr>
          <w:t xml:space="preserve">our </w:t>
        </w:r>
        <w:r w:rsidRPr="006831B3">
          <w:rPr>
            <w:rStyle w:val="Hyperlink"/>
          </w:rPr>
          <w:t>website</w:t>
        </w:r>
      </w:hyperlink>
      <w:r w:rsidRPr="006831B3">
        <w:t>.</w:t>
      </w:r>
      <w:r w:rsidRPr="001159E2">
        <w:t xml:space="preserve"> </w:t>
      </w:r>
      <w:r w:rsidR="005A1A28">
        <w:br w:type="page"/>
      </w:r>
    </w:p>
    <w:p w14:paraId="569351E9" w14:textId="77777777" w:rsidR="001159E2" w:rsidRPr="001159E2" w:rsidRDefault="001159E2" w:rsidP="00D2235A">
      <w:pPr>
        <w:pStyle w:val="Heading1"/>
      </w:pPr>
      <w:bookmarkStart w:id="18" w:name="_Toc171503510"/>
      <w:r w:rsidRPr="001159E2">
        <w:lastRenderedPageBreak/>
        <w:t>Understanding Child Safe Standard 1</w:t>
      </w:r>
      <w:bookmarkEnd w:id="18"/>
    </w:p>
    <w:p w14:paraId="6CBA469C" w14:textId="77777777" w:rsidR="001159E2" w:rsidRPr="001159E2" w:rsidRDefault="001159E2" w:rsidP="0045404C">
      <w:pPr>
        <w:pStyle w:val="Heading2"/>
      </w:pPr>
      <w:bookmarkStart w:id="19" w:name="_Toc171503511"/>
      <w:r w:rsidRPr="001159E2">
        <w:t>Cultural safety for Aboriginal children and young people</w:t>
      </w:r>
      <w:bookmarkEnd w:id="19"/>
    </w:p>
    <w:p w14:paraId="4133CF40" w14:textId="77777777" w:rsidR="001159E2" w:rsidRPr="001159E2" w:rsidRDefault="001159E2" w:rsidP="001159E2">
      <w:r w:rsidRPr="001159E2">
        <w:t xml:space="preserve">Child Safe Standard 1 legally requires that: </w:t>
      </w:r>
    </w:p>
    <w:p w14:paraId="7BA29866" w14:textId="77777777" w:rsidR="001159E2" w:rsidRPr="001159E2" w:rsidRDefault="001159E2" w:rsidP="00B52451">
      <w:pPr>
        <w:pStyle w:val="Blockquote"/>
      </w:pPr>
      <w:r w:rsidRPr="001159E2">
        <w:t>Organisations establish a culturally safe environment in which the diverse and unique identities and experiences of Aboriginal children and young people are respected and valued.</w:t>
      </w:r>
    </w:p>
    <w:p w14:paraId="27BD6C34" w14:textId="77777777" w:rsidR="001159E2" w:rsidRPr="001159E2" w:rsidRDefault="001159E2" w:rsidP="001159E2">
      <w:r w:rsidRPr="001159E2">
        <w:t>Great! But what is a ‘culturally safe environment’?</w:t>
      </w:r>
    </w:p>
    <w:p w14:paraId="28ECD724" w14:textId="77777777" w:rsidR="001159E2" w:rsidRPr="001159E2" w:rsidRDefault="001159E2" w:rsidP="001159E2">
      <w:r w:rsidRPr="001159E2">
        <w:t xml:space="preserve">In fact, what is ‘cultural safety’? </w:t>
      </w:r>
    </w:p>
    <w:p w14:paraId="21064829" w14:textId="77777777" w:rsidR="001159E2" w:rsidRPr="001159E2" w:rsidRDefault="001159E2" w:rsidP="001159E2">
      <w:r w:rsidRPr="001159E2">
        <w:t xml:space="preserve">The Child Safe Standards are all about keeping children and young people safe. Let’s start with ‘safety’. </w:t>
      </w:r>
    </w:p>
    <w:p w14:paraId="090B1CB2" w14:textId="77777777" w:rsidR="001159E2" w:rsidRPr="001159E2" w:rsidRDefault="001159E2" w:rsidP="001159E2">
      <w:r w:rsidRPr="001159E2">
        <w:t xml:space="preserve">The feeling of safety is something that everyone can relate to. </w:t>
      </w:r>
    </w:p>
    <w:p w14:paraId="0A589D4D" w14:textId="77777777" w:rsidR="001159E2" w:rsidRPr="001159E2" w:rsidRDefault="001159E2" w:rsidP="001159E2">
      <w:r w:rsidRPr="001159E2">
        <w:t>Physical safety, emotional safety and psychological safety are important to everyone, regardless of age. We have all been in situations or environments where</w:t>
      </w:r>
      <w:r w:rsidR="0093181F">
        <w:t xml:space="preserve"> we</w:t>
      </w:r>
      <w:r w:rsidRPr="001159E2">
        <w:t xml:space="preserve"> have felt unsafe or uncertain of ourselves. We might not have known how to behave or what to say. We might have looked, dressed or sounded different </w:t>
      </w:r>
      <w:r w:rsidR="00B52451">
        <w:t>from</w:t>
      </w:r>
      <w:r w:rsidR="00B52451" w:rsidRPr="001159E2">
        <w:t xml:space="preserve"> </w:t>
      </w:r>
      <w:r w:rsidRPr="001159E2">
        <w:t xml:space="preserve">everyone else around us. </w:t>
      </w:r>
    </w:p>
    <w:p w14:paraId="04975523" w14:textId="77777777" w:rsidR="001159E2" w:rsidRPr="001159E2" w:rsidRDefault="001159E2" w:rsidP="001159E2">
      <w:r w:rsidRPr="001159E2">
        <w:t>Next</w:t>
      </w:r>
      <w:r w:rsidR="00B52451">
        <w:t>,</w:t>
      </w:r>
      <w:r w:rsidRPr="001159E2">
        <w:t xml:space="preserve"> ‘culture’. </w:t>
      </w:r>
    </w:p>
    <w:p w14:paraId="3CA9E21A" w14:textId="77777777" w:rsidR="001159E2" w:rsidRPr="001159E2" w:rsidRDefault="001159E2" w:rsidP="001159E2">
      <w:r w:rsidRPr="001159E2">
        <w:t xml:space="preserve">Everyone has culture. </w:t>
      </w:r>
    </w:p>
    <w:p w14:paraId="5C53D6BC" w14:textId="77777777" w:rsidR="001159E2" w:rsidRPr="001159E2" w:rsidRDefault="001159E2" w:rsidP="001159E2">
      <w:r w:rsidRPr="001159E2">
        <w:t>We talk about culture specific to cities, regions and countries. We talk about groups of people with shared identity having their own culture. We talk about culture within communities and organisations, and we can also experience culture in our groups of friends or with our family members.</w:t>
      </w:r>
    </w:p>
    <w:p w14:paraId="1761DB97" w14:textId="77777777" w:rsidR="004E150B" w:rsidRDefault="001159E2" w:rsidP="001159E2">
      <w:r w:rsidRPr="001159E2">
        <w:t xml:space="preserve">Culture is all around us and expressed in many ways. If you are raised and living in a place where your identity fits in with the dominant culture, you might not necessarily recognise your culture because it is all around you. Similarly, you often won’t ‘see’ culture until it is different </w:t>
      </w:r>
      <w:r w:rsidR="00B52451">
        <w:t>from</w:t>
      </w:r>
      <w:r w:rsidR="00B52451" w:rsidRPr="001159E2">
        <w:t xml:space="preserve"> </w:t>
      </w:r>
      <w:r w:rsidRPr="001159E2">
        <w:t>your own practi</w:t>
      </w:r>
      <w:r w:rsidR="00B52451">
        <w:t>c</w:t>
      </w:r>
      <w:r w:rsidRPr="001159E2">
        <w:t>es, and what you are used to.</w:t>
      </w:r>
    </w:p>
    <w:p w14:paraId="2031FBE9" w14:textId="77777777" w:rsidR="004E150B" w:rsidRDefault="004E150B">
      <w:r>
        <w:br w:type="page"/>
      </w:r>
    </w:p>
    <w:p w14:paraId="3899DB22" w14:textId="680C6DE5" w:rsidR="001159E2" w:rsidRPr="001159E2" w:rsidRDefault="001159E2" w:rsidP="001159E2">
      <w:r w:rsidRPr="001159E2">
        <w:lastRenderedPageBreak/>
        <w:t xml:space="preserve">Cultural safety is feeling safe in a particular way that relates to someone’s individual culture. It involves </w:t>
      </w:r>
      <w:r w:rsidR="00B52451">
        <w:t>a person’s</w:t>
      </w:r>
      <w:r w:rsidRPr="001159E2">
        <w:t xml:space="preserve"> culture being understood and respected.</w:t>
      </w:r>
      <w:r w:rsidRPr="001159E2">
        <w:rPr>
          <w:vertAlign w:val="superscript"/>
        </w:rPr>
        <w:footnoteReference w:id="2"/>
      </w:r>
    </w:p>
    <w:p w14:paraId="017877C1" w14:textId="77777777" w:rsidR="001159E2" w:rsidRDefault="001159E2" w:rsidP="001159E2">
      <w:r w:rsidRPr="001159E2">
        <w:t>The Commission for Children and Young People developed a definition of cultural safety specific to the context of abuse prevention in organisations. In consultation with Aboriginal children and young people, and with the Commission’s Aboriginal Advisory Committee, we developed the following descriptor of cultural safety.</w:t>
      </w:r>
    </w:p>
    <w:p w14:paraId="0596D6C6" w14:textId="77777777" w:rsidR="001159E2" w:rsidRPr="001159E2" w:rsidRDefault="00B52451" w:rsidP="00B52451">
      <w:pPr>
        <w:pStyle w:val="Blockquote"/>
      </w:pPr>
      <w:r w:rsidRPr="001159E2">
        <w:rPr>
          <w:lang w:val="en-US"/>
        </w:rPr>
        <w:t>Cultural safety for an Aboriginal child means they experience a safe, nurturing, and positive environment, where their unique identity is respected without attack, challenge or denial. In this environment, their voice is heard and valued, and they are free to explore and express themselves, their culture, views and needs.</w:t>
      </w:r>
      <w:r w:rsidRPr="00B52451">
        <w:rPr>
          <w:i w:val="0"/>
          <w:iCs w:val="0"/>
          <w:vertAlign w:val="superscript"/>
          <w:lang w:val="en-US"/>
        </w:rPr>
        <w:footnoteReference w:id="3"/>
      </w:r>
      <w:r w:rsidRPr="001159E2">
        <w:t xml:space="preserve"> </w:t>
      </w:r>
    </w:p>
    <w:p w14:paraId="06BA0B21" w14:textId="77777777" w:rsidR="001159E2" w:rsidRPr="001159E2" w:rsidRDefault="00913BD5" w:rsidP="001159E2">
      <w:r>
        <w:t>Based on</w:t>
      </w:r>
      <w:r w:rsidR="001159E2" w:rsidRPr="001159E2">
        <w:t xml:space="preserve"> this definition, organisations are legally obliged to </w:t>
      </w:r>
      <w:r w:rsidR="00FF6E1D">
        <w:t>create</w:t>
      </w:r>
      <w:r w:rsidR="00FF6E1D" w:rsidRPr="001159E2">
        <w:t xml:space="preserve"> </w:t>
      </w:r>
      <w:r w:rsidR="001159E2" w:rsidRPr="001159E2">
        <w:t>an environment that is safe, nurturing and positive, where Aboriginal children and young people can bring their whole self, and their unique identity is respected.</w:t>
      </w:r>
      <w:r w:rsidR="00E9284D">
        <w:t xml:space="preserve"> </w:t>
      </w:r>
      <w:r w:rsidR="001159E2" w:rsidRPr="001159E2">
        <w:t xml:space="preserve">Remember that ‘environments’ can be physical environments (where children and young people play, learn, pursue hobbies, sports and other recreational activities) and virtual and online environments (through social media, chat rooms and visiting websites). </w:t>
      </w:r>
    </w:p>
    <w:p w14:paraId="2A499B82" w14:textId="77777777" w:rsidR="001159E2" w:rsidRPr="001159E2" w:rsidRDefault="001159E2" w:rsidP="001159E2"/>
    <w:p w14:paraId="64DF8C5E" w14:textId="77777777" w:rsidR="007902A5" w:rsidRDefault="007902A5">
      <w:pPr>
        <w:rPr>
          <w:rFonts w:eastAsiaTheme="majorEastAsia" w:cstheme="majorBidi"/>
          <w:b/>
          <w:color w:val="000000" w:themeColor="text1"/>
          <w:sz w:val="28"/>
          <w:szCs w:val="26"/>
        </w:rPr>
      </w:pPr>
      <w:r>
        <w:br w:type="page"/>
      </w:r>
    </w:p>
    <w:p w14:paraId="6F18E2C3" w14:textId="77777777" w:rsidR="00741C8D" w:rsidRPr="003E20F7" w:rsidRDefault="00741C8D" w:rsidP="0045404C">
      <w:pPr>
        <w:pStyle w:val="Heading2"/>
        <w:rPr>
          <w14:textOutline w14:w="9525" w14:cap="rnd" w14:cmpd="sng" w14:algn="ctr">
            <w14:solidFill>
              <w14:srgbClr w14:val="000000"/>
            </w14:solidFill>
            <w14:prstDash w14:val="solid"/>
            <w14:bevel/>
          </w14:textOutline>
        </w:rPr>
      </w:pPr>
      <w:bookmarkStart w:id="20" w:name="_Toc171503512"/>
      <w:r>
        <w:lastRenderedPageBreak/>
        <w:t>Asking about Aboriginal identity</w:t>
      </w:r>
      <w:bookmarkEnd w:id="20"/>
    </w:p>
    <w:p w14:paraId="28C05345" w14:textId="3FE0D15E" w:rsidR="001159E2" w:rsidRPr="001159E2" w:rsidRDefault="001159E2" w:rsidP="001159E2">
      <w:r w:rsidRPr="001159E2">
        <w:t xml:space="preserve">Many organisations, such as health services, hospitals and schools, </w:t>
      </w:r>
      <w:r w:rsidR="00FF6E1D">
        <w:t>must</w:t>
      </w:r>
      <w:r w:rsidRPr="001159E2">
        <w:t xml:space="preserve"> ask about the Indigenous identity of people accessing their services. If this is your type of organisation, find out what </w:t>
      </w:r>
      <w:r w:rsidR="00FF6E1D">
        <w:t>guidance</w:t>
      </w:r>
      <w:r w:rsidR="00FF6E1D" w:rsidRPr="001159E2">
        <w:t xml:space="preserve"> </w:t>
      </w:r>
      <w:r w:rsidRPr="001159E2">
        <w:t xml:space="preserve">your organisation has about going about this respectfully. </w:t>
      </w:r>
    </w:p>
    <w:p w14:paraId="4932DCEC" w14:textId="23A92672" w:rsidR="001159E2" w:rsidRPr="001159E2" w:rsidRDefault="00BB7E33" w:rsidP="001159E2">
      <w:r>
        <w:rPr>
          <w:noProof/>
        </w:rPr>
        <w:drawing>
          <wp:anchor distT="0" distB="0" distL="114300" distR="114300" simplePos="0" relativeHeight="251658261" behindDoc="1" locked="1" layoutInCell="1" allowOverlap="1" wp14:anchorId="66433BAA" wp14:editId="3C54D8C7">
            <wp:simplePos x="0" y="0"/>
            <wp:positionH relativeFrom="column">
              <wp:posOffset>-641539</wp:posOffset>
            </wp:positionH>
            <wp:positionV relativeFrom="paragraph">
              <wp:posOffset>5106386</wp:posOffset>
            </wp:positionV>
            <wp:extent cx="5302800" cy="3708000"/>
            <wp:effectExtent l="0" t="0" r="6350" b="635"/>
            <wp:wrapNone/>
            <wp:docPr id="1449620158"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9620158" name="Picture 4">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flipH="1">
                      <a:off x="0" y="0"/>
                      <a:ext cx="5302800" cy="37080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0" behindDoc="1" locked="1" layoutInCell="1" allowOverlap="1" wp14:anchorId="1E0D12FA" wp14:editId="769DBBA3">
            <wp:simplePos x="0" y="0"/>
            <wp:positionH relativeFrom="column">
              <wp:posOffset>-3560729</wp:posOffset>
            </wp:positionH>
            <wp:positionV relativeFrom="paragraph">
              <wp:posOffset>5106778</wp:posOffset>
            </wp:positionV>
            <wp:extent cx="10267200" cy="3520800"/>
            <wp:effectExtent l="0" t="0" r="0" b="0"/>
            <wp:wrapNone/>
            <wp:docPr id="1192412655"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412655" name="Picture 3">
                      <a:extLst>
                        <a:ext uri="{C183D7F6-B498-43B3-948B-1728B52AA6E4}">
                          <adec:decorative xmlns:adec="http://schemas.microsoft.com/office/drawing/2017/decorative" val="1"/>
                        </a:ext>
                      </a:extLst>
                    </pic:cNvPr>
                    <pic:cNvPicPr/>
                  </pic:nvPicPr>
                  <pic:blipFill rotWithShape="1">
                    <a:blip r:embed="rId39">
                      <a:extLst>
                        <a:ext uri="{28A0092B-C50C-407E-A947-70E740481C1C}">
                          <a14:useLocalDpi xmlns:a14="http://schemas.microsoft.com/office/drawing/2010/main" val="0"/>
                        </a:ext>
                      </a:extLst>
                    </a:blip>
                    <a:srcRect b="49879"/>
                    <a:stretch/>
                  </pic:blipFill>
                  <pic:spPr bwMode="auto">
                    <a:xfrm>
                      <a:off x="0" y="0"/>
                      <a:ext cx="10267200" cy="35208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7842" w:rsidRPr="00F07842">
        <w:t xml:space="preserve"> </w:t>
      </w:r>
      <w:r w:rsidR="0046444C">
        <w:rPr>
          <w:noProof/>
        </w:rPr>
        <mc:AlternateContent>
          <mc:Choice Requires="wps">
            <w:drawing>
              <wp:anchor distT="0" distB="0" distL="114300" distR="114300" simplePos="0" relativeHeight="251658252" behindDoc="0" locked="0" layoutInCell="1" allowOverlap="1" wp14:anchorId="1C344C9C" wp14:editId="738C2100">
                <wp:simplePos x="0" y="0"/>
                <wp:positionH relativeFrom="column">
                  <wp:posOffset>-197</wp:posOffset>
                </wp:positionH>
                <wp:positionV relativeFrom="paragraph">
                  <wp:posOffset>483235</wp:posOffset>
                </wp:positionV>
                <wp:extent cx="1828800" cy="1828800"/>
                <wp:effectExtent l="0" t="0" r="15240" b="17780"/>
                <wp:wrapSquare wrapText="bothSides"/>
                <wp:docPr id="856763468"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solidFill>
                            <a:schemeClr val="accent1"/>
                          </a:solidFill>
                        </a:ln>
                      </wps:spPr>
                      <wps:txbx>
                        <w:txbxContent>
                          <w:p w14:paraId="4603C00E" w14:textId="77777777" w:rsidR="000741A0" w:rsidRPr="0046444C" w:rsidRDefault="000741A0" w:rsidP="007902A5">
                            <w:pPr>
                              <w:rPr>
                                <w:rFonts w:cs="Arial"/>
                              </w:rPr>
                            </w:pPr>
                            <w:r w:rsidRPr="0046444C">
                              <w:rPr>
                                <w:rFonts w:cs="Arial"/>
                              </w:rPr>
                              <w:t xml:space="preserve">Identity is personal. There are many parts of a person’s identity that they might not be comfortable sharing with others. It is their choice to tell others or not to. </w:t>
                            </w:r>
                          </w:p>
                          <w:p w14:paraId="18EBA7D7" w14:textId="77777777" w:rsidR="000741A0" w:rsidRPr="0046444C" w:rsidRDefault="000741A0" w:rsidP="007902A5">
                            <w:pPr>
                              <w:rPr>
                                <w:rFonts w:cs="Arial"/>
                              </w:rPr>
                            </w:pPr>
                            <w:r w:rsidRPr="0046444C">
                              <w:rPr>
                                <w:rFonts w:cs="Arial"/>
                              </w:rPr>
                              <w:t>Some Aboriginal people will proudly tell you their identity or display it in ways that make it clear that they are Aboriginal. Others will not, and there are many reasons for this, including:</w:t>
                            </w:r>
                          </w:p>
                          <w:p w14:paraId="239292E9" w14:textId="77777777" w:rsidR="000741A0" w:rsidRPr="0046444C" w:rsidRDefault="000741A0" w:rsidP="00546904">
                            <w:pPr>
                              <w:pStyle w:val="ListParagraph"/>
                              <w:numPr>
                                <w:ilvl w:val="0"/>
                                <w:numId w:val="3"/>
                              </w:numPr>
                              <w:spacing w:line="360" w:lineRule="auto"/>
                              <w:rPr>
                                <w:rFonts w:cs="Arial"/>
                              </w:rPr>
                            </w:pPr>
                            <w:r w:rsidRPr="0046444C">
                              <w:rPr>
                                <w:rFonts w:cs="Arial"/>
                              </w:rPr>
                              <w:t>They don’t know how other people will treat them.</w:t>
                            </w:r>
                          </w:p>
                          <w:p w14:paraId="491ACA23" w14:textId="77777777" w:rsidR="000741A0" w:rsidRPr="0046444C" w:rsidRDefault="000741A0" w:rsidP="00546904">
                            <w:pPr>
                              <w:pStyle w:val="ListParagraph"/>
                              <w:numPr>
                                <w:ilvl w:val="0"/>
                                <w:numId w:val="3"/>
                              </w:numPr>
                              <w:spacing w:line="360" w:lineRule="auto"/>
                              <w:rPr>
                                <w:rFonts w:cs="Arial"/>
                              </w:rPr>
                            </w:pPr>
                            <w:r w:rsidRPr="0046444C">
                              <w:rPr>
                                <w:rFonts w:cs="Arial"/>
                              </w:rPr>
                              <w:t xml:space="preserve">They don’t want to experience discrimination, stereotypes or prejudices such as ‘you don’t look Aboriginal’. </w:t>
                            </w:r>
                          </w:p>
                          <w:p w14:paraId="23C98439" w14:textId="77777777" w:rsidR="000741A0" w:rsidRPr="0046444C" w:rsidRDefault="000741A0" w:rsidP="00546904">
                            <w:pPr>
                              <w:pStyle w:val="ListParagraph"/>
                              <w:numPr>
                                <w:ilvl w:val="0"/>
                                <w:numId w:val="3"/>
                              </w:numPr>
                              <w:spacing w:line="360" w:lineRule="auto"/>
                              <w:rPr>
                                <w:rFonts w:cs="Arial"/>
                              </w:rPr>
                            </w:pPr>
                            <w:r w:rsidRPr="0046444C">
                              <w:rPr>
                                <w:rFonts w:cs="Arial"/>
                              </w:rPr>
                              <w:t>They don’t want to be asked lots of questions.</w:t>
                            </w:r>
                          </w:p>
                          <w:p w14:paraId="04E23A94" w14:textId="77777777" w:rsidR="000741A0" w:rsidRPr="0046444C" w:rsidRDefault="000741A0" w:rsidP="00546904">
                            <w:pPr>
                              <w:pStyle w:val="ListParagraph"/>
                              <w:numPr>
                                <w:ilvl w:val="0"/>
                                <w:numId w:val="3"/>
                              </w:numPr>
                              <w:spacing w:line="360" w:lineRule="auto"/>
                              <w:rPr>
                                <w:rFonts w:cs="Arial"/>
                              </w:rPr>
                            </w:pPr>
                            <w:r w:rsidRPr="0046444C">
                              <w:rPr>
                                <w:rFonts w:cs="Arial"/>
                              </w:rPr>
                              <w:t xml:space="preserve">They want to know that a place is safe for them before sharing that part of themselves. </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type w14:anchorId="1C344C9C" id="_x0000_t202" coordsize="21600,21600" o:spt="202" path="m,l,21600r21600,l21600,xe">
                <v:stroke joinstyle="miter"/>
                <v:path gradientshapeok="t" o:connecttype="rect"/>
              </v:shapetype>
              <v:shape id="Text Box 1" o:spid="_x0000_s1026" type="#_x0000_t202" style="position:absolute;margin-left:0;margin-top:38.05pt;width:2in;height:2in;z-index:25165825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" filled="f" strokecolor="#4472c4 [3204]" strokeweight=".5pt">
                <v:textbox style="mso-fit-shape-to-text:t">
                  <w:txbxContent>
                    <w:p w14:paraId="4603C00E" w14:textId="77777777" w:rsidR="000741A0" w:rsidRPr="0046444C" w:rsidRDefault="000741A0" w:rsidP="007902A5">
                      <w:pPr>
                        <w:rPr>
                          <w:rFonts w:cs="Arial"/>
                        </w:rPr>
                      </w:pPr>
                      <w:r w:rsidRPr="0046444C">
                        <w:rPr>
                          <w:rFonts w:cs="Arial"/>
                        </w:rPr>
                        <w:t xml:space="preserve">Identity is personal. There are many parts of a person’s identity that they might not be comfortable sharing with others. It is their choice to tell others or not to. </w:t>
                      </w:r>
                    </w:p>
                    <w:p w14:paraId="18EBA7D7" w14:textId="77777777" w:rsidR="000741A0" w:rsidRPr="0046444C" w:rsidRDefault="000741A0" w:rsidP="007902A5">
                      <w:pPr>
                        <w:rPr>
                          <w:rFonts w:cs="Arial"/>
                        </w:rPr>
                      </w:pPr>
                      <w:r w:rsidRPr="0046444C">
                        <w:rPr>
                          <w:rFonts w:cs="Arial"/>
                        </w:rPr>
                        <w:t>Some Aboriginal people will proudly tell you their identity or display it in ways that make it clear that they are Aboriginal. Others will not, and there are many reasons for this, including:</w:t>
                      </w:r>
                    </w:p>
                    <w:p w14:paraId="239292E9" w14:textId="77777777" w:rsidR="000741A0" w:rsidRPr="0046444C" w:rsidRDefault="000741A0" w:rsidP="00546904">
                      <w:pPr>
                        <w:pStyle w:val="ListParagraph"/>
                        <w:numPr>
                          <w:ilvl w:val="0"/>
                          <w:numId w:val="3"/>
                        </w:numPr>
                        <w:spacing w:line="360" w:lineRule="auto"/>
                        <w:rPr>
                          <w:rFonts w:cs="Arial"/>
                        </w:rPr>
                      </w:pPr>
                      <w:r w:rsidRPr="0046444C">
                        <w:rPr>
                          <w:rFonts w:cs="Arial"/>
                        </w:rPr>
                        <w:t>They don’t know how other people will treat them.</w:t>
                      </w:r>
                    </w:p>
                    <w:p w14:paraId="491ACA23" w14:textId="77777777" w:rsidR="000741A0" w:rsidRPr="0046444C" w:rsidRDefault="000741A0" w:rsidP="00546904">
                      <w:pPr>
                        <w:pStyle w:val="ListParagraph"/>
                        <w:numPr>
                          <w:ilvl w:val="0"/>
                          <w:numId w:val="3"/>
                        </w:numPr>
                        <w:spacing w:line="360" w:lineRule="auto"/>
                        <w:rPr>
                          <w:rFonts w:cs="Arial"/>
                        </w:rPr>
                      </w:pPr>
                      <w:r w:rsidRPr="0046444C">
                        <w:rPr>
                          <w:rFonts w:cs="Arial"/>
                        </w:rPr>
                        <w:t xml:space="preserve">They don’t want to experience discrimination, stereotypes or prejudices such as ‘you don’t look Aboriginal’. </w:t>
                      </w:r>
                    </w:p>
                    <w:p w14:paraId="23C98439" w14:textId="77777777" w:rsidR="000741A0" w:rsidRPr="0046444C" w:rsidRDefault="000741A0" w:rsidP="00546904">
                      <w:pPr>
                        <w:pStyle w:val="ListParagraph"/>
                        <w:numPr>
                          <w:ilvl w:val="0"/>
                          <w:numId w:val="3"/>
                        </w:numPr>
                        <w:spacing w:line="360" w:lineRule="auto"/>
                        <w:rPr>
                          <w:rFonts w:cs="Arial"/>
                        </w:rPr>
                      </w:pPr>
                      <w:r w:rsidRPr="0046444C">
                        <w:rPr>
                          <w:rFonts w:cs="Arial"/>
                        </w:rPr>
                        <w:t>They don’t want to be asked lots of questions.</w:t>
                      </w:r>
                    </w:p>
                    <w:p w14:paraId="04E23A94" w14:textId="77777777" w:rsidR="000741A0" w:rsidRPr="0046444C" w:rsidRDefault="000741A0" w:rsidP="00546904">
                      <w:pPr>
                        <w:pStyle w:val="ListParagraph"/>
                        <w:numPr>
                          <w:ilvl w:val="0"/>
                          <w:numId w:val="3"/>
                        </w:numPr>
                        <w:spacing w:line="360" w:lineRule="auto"/>
                        <w:rPr>
                          <w:rFonts w:cs="Arial"/>
                        </w:rPr>
                      </w:pPr>
                      <w:r w:rsidRPr="0046444C">
                        <w:rPr>
                          <w:rFonts w:cs="Arial"/>
                        </w:rPr>
                        <w:t xml:space="preserve">They want to know that a place is safe for them before sharing that part of themselves. </w:t>
                      </w:r>
                    </w:p>
                  </w:txbxContent>
                </v:textbox>
                <w10:wrap type="square"/>
              </v:shape>
            </w:pict>
          </mc:Fallback>
        </mc:AlternateContent>
      </w:r>
      <w:r w:rsidR="007902A5">
        <w:br w:type="page"/>
      </w:r>
      <w:r w:rsidR="001159E2" w:rsidRPr="001159E2">
        <w:lastRenderedPageBreak/>
        <w:t>If you are new to asking about Aboriginal identity, and want to ask so you can better connect with, support and encourage engagement with Aboriginal children and young people and their families, here are some tips:</w:t>
      </w:r>
    </w:p>
    <w:p w14:paraId="3F52375B" w14:textId="77777777" w:rsidR="001159E2" w:rsidRPr="001159E2" w:rsidRDefault="001159E2" w:rsidP="00FC4512">
      <w:pPr>
        <w:pStyle w:val="Bulletlist"/>
      </w:pPr>
      <w:r w:rsidRPr="001159E2">
        <w:t>Leave all assumptions about Aboriginal identity that are based on skin colour or personal traits and attributes behind. They are not useful to the work of cultural safety.</w:t>
      </w:r>
    </w:p>
    <w:p w14:paraId="50226DEE" w14:textId="77777777" w:rsidR="001159E2" w:rsidRPr="001159E2" w:rsidRDefault="001159E2" w:rsidP="00FC4512">
      <w:pPr>
        <w:pStyle w:val="Bulletlist"/>
      </w:pPr>
      <w:r w:rsidRPr="001159E2">
        <w:t xml:space="preserve">Let someone know </w:t>
      </w:r>
      <w:r w:rsidRPr="001159E2">
        <w:rPr>
          <w:i/>
          <w:iCs/>
        </w:rPr>
        <w:t>why</w:t>
      </w:r>
      <w:r w:rsidRPr="001159E2">
        <w:t xml:space="preserve"> you want to know, and </w:t>
      </w:r>
      <w:r w:rsidRPr="001159E2">
        <w:rPr>
          <w:i/>
          <w:iCs/>
        </w:rPr>
        <w:t>how</w:t>
      </w:r>
      <w:r w:rsidRPr="001159E2">
        <w:t xml:space="preserve"> that information will be used. This goes for any personal information you are gathering about someone. Think about it from your own perspective – if someone asked you a personal question, you would want to know why, who has access to that information, and how it will be used. </w:t>
      </w:r>
      <w:r w:rsidR="002C230E">
        <w:t>N</w:t>
      </w:r>
      <w:r w:rsidRPr="001159E2">
        <w:t>ever share any personal information about someone else without their clear permission and consent.</w:t>
      </w:r>
    </w:p>
    <w:p w14:paraId="53E0356D" w14:textId="77777777" w:rsidR="001159E2" w:rsidRPr="001159E2" w:rsidRDefault="001159E2" w:rsidP="00FC4512">
      <w:pPr>
        <w:pStyle w:val="Bulletlist"/>
      </w:pPr>
      <w:r w:rsidRPr="001159E2">
        <w:t>Use questions such as ‘Do you identi</w:t>
      </w:r>
      <w:r w:rsidR="007B4749">
        <w:t>f</w:t>
      </w:r>
      <w:r w:rsidRPr="001159E2">
        <w:t>y as Aboriginal or Torres Strait Islander?’ or ‘Are you Aboriginal or Torres Strait Islander?’. Asking a question such as</w:t>
      </w:r>
      <w:r w:rsidR="002C230E">
        <w:t>,</w:t>
      </w:r>
      <w:r w:rsidRPr="001159E2">
        <w:t xml:space="preserve"> ‘</w:t>
      </w:r>
      <w:r w:rsidR="002C230E">
        <w:t>Y</w:t>
      </w:r>
      <w:r w:rsidRPr="001159E2">
        <w:t xml:space="preserve">ou’re not Aboriginal, are you?’ not only </w:t>
      </w:r>
      <w:r w:rsidR="002C230E">
        <w:t>reveals</w:t>
      </w:r>
      <w:r w:rsidR="002C230E" w:rsidRPr="001159E2">
        <w:t xml:space="preserve"> </w:t>
      </w:r>
      <w:r w:rsidRPr="001159E2">
        <w:t xml:space="preserve">an assumption, but depending on how you say this, you could be seen as positioning Aboriginal identity as a negative. </w:t>
      </w:r>
    </w:p>
    <w:p w14:paraId="5B6E7B00" w14:textId="77777777" w:rsidR="001159E2" w:rsidRPr="001159E2" w:rsidRDefault="00431BB6" w:rsidP="00FC4512">
      <w:pPr>
        <w:pStyle w:val="Bulletlist"/>
      </w:pPr>
      <w:r>
        <w:t xml:space="preserve">Seek information about Aboriginal </w:t>
      </w:r>
      <w:r w:rsidR="00982B29">
        <w:t xml:space="preserve">identity using standardised club or </w:t>
      </w:r>
      <w:r w:rsidR="00821B62">
        <w:t>organisation</w:t>
      </w:r>
      <w:r w:rsidR="00982B29">
        <w:t xml:space="preserve"> forms that are completed by everyone. </w:t>
      </w:r>
    </w:p>
    <w:p w14:paraId="38719820" w14:textId="77777777" w:rsidR="001159E2" w:rsidRPr="001159E2" w:rsidRDefault="001159E2" w:rsidP="00FC4512">
      <w:pPr>
        <w:pStyle w:val="Bulletlist"/>
      </w:pPr>
      <w:r w:rsidRPr="001159E2">
        <w:t xml:space="preserve">Start a conversation </w:t>
      </w:r>
      <w:r w:rsidR="0007682F">
        <w:t>by</w:t>
      </w:r>
      <w:r w:rsidR="0007682F" w:rsidRPr="001159E2">
        <w:t xml:space="preserve"> </w:t>
      </w:r>
      <w:r w:rsidRPr="001159E2">
        <w:t>ask</w:t>
      </w:r>
      <w:r w:rsidR="0007682F">
        <w:t>ing</w:t>
      </w:r>
      <w:r w:rsidR="002C230E">
        <w:t>, ‘I</w:t>
      </w:r>
      <w:r w:rsidRPr="001159E2">
        <w:t>s there anything you</w:t>
      </w:r>
      <w:r w:rsidR="002C230E">
        <w:t>’</w:t>
      </w:r>
      <w:r w:rsidRPr="001159E2">
        <w:t>d like me to know about you and your family that would help you feel more welcome, or make sure you get what you need from us</w:t>
      </w:r>
      <w:r w:rsidR="002C230E">
        <w:t>?</w:t>
      </w:r>
      <w:r w:rsidRPr="001159E2">
        <w:t xml:space="preserve">’ </w:t>
      </w:r>
      <w:r w:rsidR="00F1728D" w:rsidRPr="00F1728D">
        <w:t>Create an environment where people know they can always raise their concerns or needs with you</w:t>
      </w:r>
      <w:r w:rsidR="008C2194">
        <w:t xml:space="preserve">. </w:t>
      </w:r>
    </w:p>
    <w:p w14:paraId="78E5D764" w14:textId="77777777" w:rsidR="001159E2" w:rsidRPr="001159E2" w:rsidRDefault="008341F8" w:rsidP="00FC4512">
      <w:pPr>
        <w:pStyle w:val="Bulletlist"/>
      </w:pPr>
      <w:r>
        <w:t>Display</w:t>
      </w:r>
      <w:r w:rsidR="001159E2" w:rsidRPr="001159E2">
        <w:t xml:space="preserve"> signs that </w:t>
      </w:r>
      <w:r>
        <w:t xml:space="preserve">let people know </w:t>
      </w:r>
      <w:r w:rsidR="001159E2" w:rsidRPr="001159E2">
        <w:t xml:space="preserve">all identities are welcome in your organisation and encourage people to share </w:t>
      </w:r>
      <w:r w:rsidR="001159E2" w:rsidRPr="001159E2">
        <w:rPr>
          <w:i/>
          <w:iCs/>
        </w:rPr>
        <w:t>any</w:t>
      </w:r>
      <w:r w:rsidR="001159E2" w:rsidRPr="001159E2">
        <w:t xml:space="preserve"> needs they have based on identity</w:t>
      </w:r>
      <w:r>
        <w:t xml:space="preserve"> (this </w:t>
      </w:r>
      <w:r w:rsidR="007B4749">
        <w:t xml:space="preserve">could </w:t>
      </w:r>
      <w:r>
        <w:t>include, for example, gender identities and disabilities)</w:t>
      </w:r>
      <w:r w:rsidR="001159E2" w:rsidRPr="001159E2">
        <w:t xml:space="preserve">. </w:t>
      </w:r>
    </w:p>
    <w:p w14:paraId="24851A61" w14:textId="77777777" w:rsidR="001159E2" w:rsidRPr="001159E2" w:rsidRDefault="001159E2" w:rsidP="00FC4512">
      <w:pPr>
        <w:pStyle w:val="Bulletlist"/>
      </w:pPr>
      <w:r w:rsidRPr="001159E2">
        <w:t xml:space="preserve">Don’t assume a child or young person’s identity </w:t>
      </w:r>
      <w:r w:rsidR="007B4749">
        <w:t>based on</w:t>
      </w:r>
      <w:r w:rsidR="007B4749" w:rsidRPr="001159E2">
        <w:t xml:space="preserve"> </w:t>
      </w:r>
      <w:r w:rsidR="008341F8">
        <w:t>a</w:t>
      </w:r>
      <w:r w:rsidR="008341F8" w:rsidRPr="001159E2">
        <w:t xml:space="preserve"> </w:t>
      </w:r>
      <w:r w:rsidRPr="001159E2">
        <w:t>parent’s or another family member’s identity. Some Aboriginal children and young people will have a non-Aboriginal parent and family members.</w:t>
      </w:r>
    </w:p>
    <w:p w14:paraId="2151C93E" w14:textId="77777777" w:rsidR="001159E2" w:rsidRDefault="001159E2" w:rsidP="001159E2">
      <w:r w:rsidRPr="001159E2">
        <w:t>Also remember that identifying as Aboriginal is completely voluntary. If someone says</w:t>
      </w:r>
      <w:r w:rsidR="008341F8">
        <w:t>,</w:t>
      </w:r>
      <w:r w:rsidRPr="001159E2">
        <w:t xml:space="preserve"> ‘I’d prefer not to say’ or ‘I don’t want to answer that’, for whatever reason, you should not push for an answer. </w:t>
      </w:r>
    </w:p>
    <w:p w14:paraId="59A2065F" w14:textId="77777777" w:rsidR="007902A5" w:rsidRDefault="00BB7E33">
      <w:pPr>
        <w:rPr>
          <w:rFonts w:eastAsiaTheme="majorEastAsia" w:cstheme="majorBidi"/>
          <w:b/>
          <w:color w:val="000000" w:themeColor="text1"/>
          <w:sz w:val="28"/>
          <w:szCs w:val="26"/>
        </w:rPr>
      </w:pPr>
      <w:r>
        <w:rPr>
          <w:noProof/>
        </w:rPr>
        <w:drawing>
          <wp:anchor distT="0" distB="0" distL="114300" distR="114300" simplePos="0" relativeHeight="251658262" behindDoc="1" locked="1" layoutInCell="1" allowOverlap="1" wp14:anchorId="49F7D4F5" wp14:editId="43B186E8">
            <wp:simplePos x="0" y="0"/>
            <wp:positionH relativeFrom="column">
              <wp:posOffset>3571875</wp:posOffset>
            </wp:positionH>
            <wp:positionV relativeFrom="paragraph">
              <wp:posOffset>269875</wp:posOffset>
            </wp:positionV>
            <wp:extent cx="3571200" cy="3571200"/>
            <wp:effectExtent l="0" t="0" r="0" b="0"/>
            <wp:wrapNone/>
            <wp:docPr id="1214031849"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031849" name="Picture 5">
                      <a:extLst>
                        <a:ext uri="{C183D7F6-B498-43B3-948B-1728B52AA6E4}">
                          <adec:decorative xmlns:adec="http://schemas.microsoft.com/office/drawing/2017/decorative" val="1"/>
                        </a:ext>
                      </a:extLst>
                    </pic:cNvPr>
                    <pic:cNvPicPr/>
                  </pic:nvPicPr>
                  <pic:blipFill>
                    <a:blip r:embed="rId40">
                      <a:extLst>
                        <a:ext uri="{28A0092B-C50C-407E-A947-70E740481C1C}">
                          <a14:useLocalDpi xmlns:a14="http://schemas.microsoft.com/office/drawing/2010/main" val="0"/>
                        </a:ext>
                      </a:extLst>
                    </a:blip>
                    <a:stretch>
                      <a:fillRect/>
                    </a:stretch>
                  </pic:blipFill>
                  <pic:spPr>
                    <a:xfrm>
                      <a:off x="0" y="0"/>
                      <a:ext cx="3571200" cy="3571200"/>
                    </a:xfrm>
                    <a:prstGeom prst="rect">
                      <a:avLst/>
                    </a:prstGeom>
                  </pic:spPr>
                </pic:pic>
              </a:graphicData>
            </a:graphic>
            <wp14:sizeRelH relativeFrom="page">
              <wp14:pctWidth>0</wp14:pctWidth>
            </wp14:sizeRelH>
            <wp14:sizeRelV relativeFrom="page">
              <wp14:pctHeight>0</wp14:pctHeight>
            </wp14:sizeRelV>
          </wp:anchor>
        </w:drawing>
      </w:r>
      <w:r w:rsidR="007902A5">
        <w:br w:type="page"/>
      </w:r>
    </w:p>
    <w:p w14:paraId="37DB42DA" w14:textId="77777777" w:rsidR="005E7135" w:rsidRDefault="00741C8D" w:rsidP="0045404C">
      <w:pPr>
        <w:pStyle w:val="Heading2"/>
      </w:pPr>
      <w:bookmarkStart w:id="21" w:name="_Toc171503513"/>
      <w:r>
        <w:lastRenderedPageBreak/>
        <w:t>Keeping Aboriginal children and young people safe</w:t>
      </w:r>
      <w:bookmarkEnd w:id="21"/>
    </w:p>
    <w:p w14:paraId="71A084F3" w14:textId="77777777" w:rsidR="001159E2" w:rsidRPr="001159E2" w:rsidRDefault="001159E2" w:rsidP="001159E2">
      <w:r w:rsidRPr="001159E2">
        <w:t xml:space="preserve">Promoting the cultural safety of Aboriginal children and young people has been an important part of the Child Safe Standards since they </w:t>
      </w:r>
      <w:r w:rsidR="008341F8">
        <w:t>were introduced</w:t>
      </w:r>
      <w:r w:rsidRPr="001159E2">
        <w:t xml:space="preserve"> in 2016.</w:t>
      </w:r>
      <w:r w:rsidR="00E9284D">
        <w:t xml:space="preserve"> </w:t>
      </w:r>
    </w:p>
    <w:p w14:paraId="361963BA" w14:textId="77777777" w:rsidR="001159E2" w:rsidRPr="001159E2" w:rsidRDefault="001159E2" w:rsidP="001159E2">
      <w:r w:rsidRPr="001159E2">
        <w:t xml:space="preserve">In 2019, the Royal Commission into Institutional Reponses to Child Sexual Abuse delivered its final report. The Royal Commission found that Aboriginal children and young people are at </w:t>
      </w:r>
      <w:r w:rsidR="007B4749">
        <w:t>more</w:t>
      </w:r>
      <w:r w:rsidR="007B4749" w:rsidRPr="001159E2">
        <w:t xml:space="preserve"> </w:t>
      </w:r>
      <w:r w:rsidRPr="001159E2">
        <w:t>risk of abuse in organisations and are significantly over</w:t>
      </w:r>
      <w:r w:rsidR="008341F8">
        <w:t>-</w:t>
      </w:r>
      <w:r w:rsidRPr="001159E2">
        <w:t>represented in high-risk environments such as out-of-home care and youth detention.</w:t>
      </w:r>
      <w:r w:rsidR="00E9284D">
        <w:t xml:space="preserve"> </w:t>
      </w:r>
    </w:p>
    <w:p w14:paraId="07139D62" w14:textId="77777777" w:rsidR="001159E2" w:rsidRPr="001159E2" w:rsidRDefault="001159E2" w:rsidP="001159E2">
      <w:r w:rsidRPr="001159E2">
        <w:t>The Royal Commission also identified a range of unique challenges that Aboriginal children and young people face, which places them at a higher risk of harm and abuse in organisations. These include:</w:t>
      </w:r>
      <w:r w:rsidR="00E9284D">
        <w:t xml:space="preserve"> </w:t>
      </w:r>
    </w:p>
    <w:p w14:paraId="16895EAB" w14:textId="77777777" w:rsidR="001159E2" w:rsidRPr="001159E2" w:rsidRDefault="007B4749" w:rsidP="00FC4512">
      <w:pPr>
        <w:pStyle w:val="Bulletlist"/>
      </w:pPr>
      <w:r>
        <w:t>t</w:t>
      </w:r>
      <w:r w:rsidRPr="001159E2">
        <w:t xml:space="preserve">rauma </w:t>
      </w:r>
      <w:r w:rsidR="001159E2" w:rsidRPr="001159E2">
        <w:t>that has</w:t>
      </w:r>
      <w:r>
        <w:t xml:space="preserve"> been</w:t>
      </w:r>
      <w:r w:rsidR="001159E2" w:rsidRPr="001159E2">
        <w:t xml:space="preserve"> passed down over generations</w:t>
      </w:r>
    </w:p>
    <w:p w14:paraId="2F018417" w14:textId="77777777" w:rsidR="001159E2" w:rsidRPr="001159E2" w:rsidRDefault="001159E2" w:rsidP="00FC4512">
      <w:pPr>
        <w:pStyle w:val="Bulletlist"/>
      </w:pPr>
      <w:r w:rsidRPr="001159E2">
        <w:t>being removed from families</w:t>
      </w:r>
    </w:p>
    <w:p w14:paraId="68352225" w14:textId="77777777" w:rsidR="001159E2" w:rsidRPr="001159E2" w:rsidRDefault="001159E2" w:rsidP="00FC4512">
      <w:pPr>
        <w:pStyle w:val="Bulletlist"/>
      </w:pPr>
      <w:r w:rsidRPr="001159E2">
        <w:t>feelings of shame</w:t>
      </w:r>
    </w:p>
    <w:p w14:paraId="596BE3B2" w14:textId="77777777" w:rsidR="001159E2" w:rsidRPr="001159E2" w:rsidRDefault="001159E2" w:rsidP="00FC4512">
      <w:pPr>
        <w:pStyle w:val="Bulletlist"/>
      </w:pPr>
      <w:r w:rsidRPr="001159E2">
        <w:t xml:space="preserve">feeling afraid to raise a safety concern because it could </w:t>
      </w:r>
      <w:r w:rsidR="008341F8">
        <w:t>affect</w:t>
      </w:r>
      <w:r w:rsidR="008341F8" w:rsidRPr="001159E2">
        <w:t xml:space="preserve"> </w:t>
      </w:r>
      <w:r w:rsidRPr="001159E2">
        <w:t>their family and community</w:t>
      </w:r>
    </w:p>
    <w:p w14:paraId="1B0AFFFA" w14:textId="77777777" w:rsidR="001159E2" w:rsidRPr="001159E2" w:rsidRDefault="001159E2" w:rsidP="00FC4512">
      <w:pPr>
        <w:pStyle w:val="Bulletlist"/>
      </w:pPr>
      <w:r w:rsidRPr="001159E2">
        <w:t>ongoing systemic racism.</w:t>
      </w:r>
      <w:r w:rsidRPr="001159E2">
        <w:rPr>
          <w:vertAlign w:val="superscript"/>
        </w:rPr>
        <w:footnoteReference w:id="4"/>
      </w:r>
      <w:r w:rsidRPr="001159E2">
        <w:t xml:space="preserve"> </w:t>
      </w:r>
    </w:p>
    <w:p w14:paraId="100AEB45" w14:textId="77777777" w:rsidR="001159E2" w:rsidRPr="001159E2" w:rsidRDefault="001159E2" w:rsidP="001159E2">
      <w:r w:rsidRPr="001159E2">
        <w:t xml:space="preserve">Research from the Royal Commission concluded that strong cultural identity and positive community connections act as </w:t>
      </w:r>
      <w:bookmarkStart w:id="22" w:name="protective"/>
      <w:r w:rsidRPr="001159E2">
        <w:t xml:space="preserve">protective </w:t>
      </w:r>
      <w:bookmarkEnd w:id="22"/>
      <w:r w:rsidRPr="001159E2">
        <w:t>factors for Aboriginal children and young people, helping them to be more confident and know what to do if they experience abuse or have safety concerns.</w:t>
      </w:r>
      <w:r w:rsidRPr="001159E2">
        <w:rPr>
          <w:vertAlign w:val="superscript"/>
        </w:rPr>
        <w:footnoteReference w:id="5"/>
      </w:r>
      <w:r w:rsidR="00E9284D">
        <w:t xml:space="preserve"> </w:t>
      </w:r>
    </w:p>
    <w:p w14:paraId="7219DDF7" w14:textId="27EEB244" w:rsidR="0042605B" w:rsidRDefault="001159E2" w:rsidP="001159E2">
      <w:r w:rsidRPr="001159E2">
        <w:t>Establishing culturally safe spaces for Aboriginal children and young people means they feel safe in your organisation’s environment. By showing Aboriginal children and young people that their identity is respected</w:t>
      </w:r>
      <w:r w:rsidR="007B4749">
        <w:t xml:space="preserve"> - </w:t>
      </w:r>
      <w:r w:rsidRPr="001159E2">
        <w:t>that they can share their experiences with dignity, and will be heard</w:t>
      </w:r>
      <w:r w:rsidR="007B4749">
        <w:t xml:space="preserve"> -</w:t>
      </w:r>
      <w:r w:rsidRPr="001159E2">
        <w:t xml:space="preserve"> they are more likely speak up and to trust members of your organisation with their story if they experience problems. </w:t>
      </w:r>
    </w:p>
    <w:p w14:paraId="5D9A4DCF" w14:textId="7724CADB" w:rsidR="0045404C" w:rsidRDefault="001159E2" w:rsidP="001159E2">
      <w:r w:rsidRPr="001159E2">
        <w:t>Culture is not a ‘perk’ for an Aboriginal child – it is a lifeline.</w:t>
      </w:r>
      <w:r w:rsidRPr="001159E2">
        <w:rPr>
          <w:vertAlign w:val="superscript"/>
        </w:rPr>
        <w:footnoteReference w:id="6"/>
      </w:r>
    </w:p>
    <w:p w14:paraId="5C900157" w14:textId="4636F109" w:rsidR="001159E2" w:rsidRPr="001159E2" w:rsidRDefault="001159E2" w:rsidP="0045404C">
      <w:pPr>
        <w:pStyle w:val="Heading2"/>
      </w:pPr>
      <w:bookmarkStart w:id="23" w:name="_Toc171503514"/>
      <w:r w:rsidRPr="001159E2">
        <w:lastRenderedPageBreak/>
        <w:t>Respecting Aboriginal children and young people’s diverse and unique identities</w:t>
      </w:r>
      <w:bookmarkEnd w:id="23"/>
    </w:p>
    <w:p w14:paraId="1B905EF1" w14:textId="77777777" w:rsidR="001159E2" w:rsidRPr="001159E2" w:rsidRDefault="001159E2" w:rsidP="001159E2">
      <w:r w:rsidRPr="001159E2">
        <w:t xml:space="preserve">Identity means different things to different people – there may be common aspects, but identity is personal. Everyone is unique, so our identity is unique to each of us. </w:t>
      </w:r>
    </w:p>
    <w:p w14:paraId="0C971274" w14:textId="77777777" w:rsidR="001159E2" w:rsidRPr="001159E2" w:rsidRDefault="001159E2" w:rsidP="001159E2">
      <w:r w:rsidRPr="001159E2">
        <w:t xml:space="preserve">Child Safe Standard 1 asks organisations to establish culturally safe environments in which the diverse and unique identities and experiences of Aboriginal children and young people are respected and valued. </w:t>
      </w:r>
    </w:p>
    <w:p w14:paraId="1AABA9E2" w14:textId="77777777" w:rsidR="001159E2" w:rsidRPr="001159E2" w:rsidRDefault="001159E2" w:rsidP="001159E2">
      <w:r w:rsidRPr="001159E2">
        <w:t>To do this, we need to understand the importance of factors such as culture, Country, community and family ties to Aboriginal children and young people, and how they connect with one another to create and support each Aboriginal child and young person’s individual identity.</w:t>
      </w:r>
    </w:p>
    <w:p w14:paraId="46A1105A" w14:textId="77777777" w:rsidR="001159E2" w:rsidRDefault="00AC67FF" w:rsidP="001159E2">
      <w:r>
        <w:t>Figure 1 shows</w:t>
      </w:r>
      <w:r w:rsidR="001159E2" w:rsidRPr="001159E2">
        <w:t xml:space="preserve"> a model of social and emotional wellbeing for Aboriginal people</w:t>
      </w:r>
      <w:r>
        <w:t>.</w:t>
      </w:r>
      <w:r w:rsidR="001159E2" w:rsidRPr="001159E2">
        <w:t xml:space="preserve"> </w:t>
      </w:r>
      <w:r>
        <w:t xml:space="preserve">It </w:t>
      </w:r>
      <w:r w:rsidR="001159E2" w:rsidRPr="001159E2">
        <w:t xml:space="preserve">helps us understand the connectedness of many different aspects </w:t>
      </w:r>
      <w:r>
        <w:t>of</w:t>
      </w:r>
      <w:r w:rsidRPr="001159E2">
        <w:t xml:space="preserve"> </w:t>
      </w:r>
      <w:r w:rsidR="001159E2" w:rsidRPr="001159E2">
        <w:t>creat</w:t>
      </w:r>
      <w:r>
        <w:t>ing</w:t>
      </w:r>
      <w:r w:rsidR="001159E2" w:rsidRPr="001159E2">
        <w:t xml:space="preserve"> wellbeing for an individual Aboriginal person. </w:t>
      </w:r>
    </w:p>
    <w:p w14:paraId="2BFD30F3" w14:textId="04F5FFB2" w:rsidR="00AC67FF" w:rsidRPr="0065455D" w:rsidRDefault="00AC67FF" w:rsidP="0045404C">
      <w:pPr>
        <w:pStyle w:val="Heading5"/>
      </w:pPr>
      <w:r w:rsidRPr="0065455D">
        <w:t>Figure 1: Model of social and emotional wellbeing for Aboriginal people</w:t>
      </w:r>
    </w:p>
    <w:p w14:paraId="2B4BB577" w14:textId="77777777" w:rsidR="001159E2" w:rsidRPr="001159E2" w:rsidRDefault="001159E2" w:rsidP="004253A2">
      <w:pPr>
        <w:jc w:val="center"/>
      </w:pPr>
      <w:r w:rsidRPr="001159E2">
        <w:rPr>
          <w:noProof/>
        </w:rPr>
        <w:drawing>
          <wp:inline distT="0" distB="0" distL="0" distR="0" wp14:anchorId="0C914C33" wp14:editId="590C9BA4">
            <wp:extent cx="4698124" cy="4045333"/>
            <wp:effectExtent l="0" t="0" r="1270" b="6350"/>
            <wp:docPr id="5" name="Picture 5" descr="Figure 1: Model of social and emotional wellbeing for Aboriginal People. The model includes a circle in the middle with 'Self' surrounded by the following elements: connection to country, connection to sprit, spirituality and ancestors, connection to body, connection to mind and emotions, connection to family &amp; kinship, connection to community and connection to culture. On the outside of the circle are the broader factors, including historical, political and social determinant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Figure 1: Model of social and emotional wellbeing for Aboriginal People. The model includes a circle in the middle with 'Self' surrounded by the following elements: connection to country, connection to sprit, spirituality and ancestors, connection to body, connection to mind and emotions, connection to family &amp; kinship, connection to community and connection to culture. On the outside of the circle are the broader factors, including historical, political and social determinants. &#10;"/>
                    <pic:cNvPicPr/>
                  </pic:nvPicPr>
                  <pic:blipFill>
                    <a:blip r:embed="rId41"/>
                    <a:stretch>
                      <a:fillRect/>
                    </a:stretch>
                  </pic:blipFill>
                  <pic:spPr>
                    <a:xfrm>
                      <a:off x="0" y="0"/>
                      <a:ext cx="4704430" cy="4050763"/>
                    </a:xfrm>
                    <a:prstGeom prst="rect">
                      <a:avLst/>
                    </a:prstGeom>
                  </pic:spPr>
                </pic:pic>
              </a:graphicData>
            </a:graphic>
          </wp:inline>
        </w:drawing>
      </w:r>
    </w:p>
    <w:p w14:paraId="127D723F" w14:textId="77777777" w:rsidR="00741C8D" w:rsidRDefault="00AC67FF" w:rsidP="001159E2">
      <w:pPr>
        <w:rPr>
          <w:sz w:val="16"/>
          <w:szCs w:val="16"/>
        </w:rPr>
      </w:pPr>
      <w:r w:rsidRPr="001359C4">
        <w:rPr>
          <w:b/>
          <w:bCs/>
          <w:sz w:val="16"/>
          <w:szCs w:val="16"/>
        </w:rPr>
        <w:t>Source:</w:t>
      </w:r>
      <w:r>
        <w:t xml:space="preserve"> </w:t>
      </w:r>
      <w:r w:rsidR="00741C8D" w:rsidRPr="00741C8D">
        <w:rPr>
          <w:sz w:val="16"/>
          <w:szCs w:val="16"/>
        </w:rPr>
        <w:t>Gee G, Dudgeon P, Schultz C, Hart A, Kelley K. (2014). Understanding Social and Emotional Wellbeing and Mental Health from an Aboriginal and Torres Strait Islander perspective. Chapter 3 in Dudgeon P, Milroy H, Walker R. (Eds). </w:t>
      </w:r>
      <w:r w:rsidR="00741C8D" w:rsidRPr="00741C8D">
        <w:rPr>
          <w:i/>
          <w:iCs/>
          <w:sz w:val="16"/>
          <w:szCs w:val="16"/>
        </w:rPr>
        <w:t>Working Together: Aboriginal and Torres Strait Islander Health and Wellbeing Principles and Practice (2nd Edition). </w:t>
      </w:r>
      <w:r w:rsidR="00741C8D" w:rsidRPr="00741C8D">
        <w:rPr>
          <w:sz w:val="16"/>
          <w:szCs w:val="16"/>
        </w:rPr>
        <w:t>Australian Council for Education Research and Telethon Institute for Child Health Research, Office for Aboriginal and Torres Strait Islander Health, Department of Health and Ageing: Canberra.</w:t>
      </w:r>
    </w:p>
    <w:p w14:paraId="6B76D3D5" w14:textId="77777777" w:rsidR="001159E2" w:rsidRPr="001159E2" w:rsidRDefault="001159E2" w:rsidP="001159E2">
      <w:r w:rsidRPr="001159E2">
        <w:lastRenderedPageBreak/>
        <w:t xml:space="preserve">The Aboriginal person, </w:t>
      </w:r>
      <w:r w:rsidR="00AC67FF">
        <w:t>‘</w:t>
      </w:r>
      <w:r w:rsidRPr="001159E2">
        <w:t>self</w:t>
      </w:r>
      <w:r w:rsidR="00AC67FF">
        <w:t>’</w:t>
      </w:r>
      <w:r w:rsidRPr="001159E2">
        <w:t>, is in the middle. Around them are the different but interconnected factors and influences that create someone’s understanding of their self</w:t>
      </w:r>
      <w:r w:rsidR="00AC67FF">
        <w:t xml:space="preserve"> –</w:t>
      </w:r>
      <w:r w:rsidRPr="001159E2">
        <w:t xml:space="preserve"> their own identity. On the outside, there are broader influences of historical, political and social determinants that can shape lives for whole communities.</w:t>
      </w:r>
    </w:p>
    <w:p w14:paraId="48A991FB" w14:textId="4F9ACFD1" w:rsidR="001159E2" w:rsidRPr="001159E2" w:rsidRDefault="00671CC0" w:rsidP="001159E2">
      <w:r>
        <w:t>I</w:t>
      </w:r>
      <w:r w:rsidR="001159E2" w:rsidRPr="001159E2">
        <w:t xml:space="preserve">ncluded are connections to Country, culture, community, kinship and family, as well as physical, mental and spiritual connections to someone’s own mind, body and ancestors. </w:t>
      </w:r>
      <w:r w:rsidR="00AC67FF">
        <w:t>T</w:t>
      </w:r>
      <w:r w:rsidR="001159E2" w:rsidRPr="001159E2">
        <w:t>hese are ‘protective factors’ that</w:t>
      </w:r>
      <w:r w:rsidR="007B4749">
        <w:t xml:space="preserve"> </w:t>
      </w:r>
      <w:r w:rsidR="001159E2" w:rsidRPr="001159E2">
        <w:t>can help keep them safe, healthy, strong and resilient</w:t>
      </w:r>
      <w:r w:rsidR="00AC67FF">
        <w:t>.</w:t>
      </w:r>
      <w:r w:rsidR="001159E2" w:rsidRPr="001159E2">
        <w:rPr>
          <w:vertAlign w:val="superscript"/>
        </w:rPr>
        <w:footnoteReference w:id="7"/>
      </w:r>
      <w:r w:rsidR="001159E2" w:rsidRPr="001159E2">
        <w:t xml:space="preserve"> </w:t>
      </w:r>
    </w:p>
    <w:p w14:paraId="2C5230E9" w14:textId="77777777" w:rsidR="001159E2" w:rsidRPr="001159E2" w:rsidRDefault="001159E2" w:rsidP="001159E2">
      <w:r w:rsidRPr="001159E2">
        <w:t xml:space="preserve">The following is a brief introduction to some of these protective factors. You’re encouraged to do </w:t>
      </w:r>
      <w:r w:rsidR="00E25857">
        <w:t>more</w:t>
      </w:r>
      <w:r w:rsidR="00E25857" w:rsidRPr="001159E2">
        <w:t xml:space="preserve"> </w:t>
      </w:r>
      <w:r w:rsidRPr="001159E2">
        <w:t xml:space="preserve">research to </w:t>
      </w:r>
      <w:r w:rsidR="00E25857">
        <w:t xml:space="preserve">get </w:t>
      </w:r>
      <w:r w:rsidRPr="001159E2">
        <w:t>a deeper understanding.</w:t>
      </w:r>
    </w:p>
    <w:p w14:paraId="682B359B" w14:textId="77777777" w:rsidR="001159E2" w:rsidRPr="001159E2" w:rsidRDefault="001159E2" w:rsidP="0045404C">
      <w:pPr>
        <w:pStyle w:val="Heading2"/>
        <w:rPr>
          <w:lang w:val="en-US"/>
        </w:rPr>
      </w:pPr>
      <w:bookmarkStart w:id="24" w:name="_Toc156305456"/>
      <w:bookmarkStart w:id="25" w:name="_Toc156306020"/>
      <w:bookmarkStart w:id="26" w:name="_Toc171503515"/>
      <w:r w:rsidRPr="001159E2">
        <w:rPr>
          <w:lang w:val="en-US"/>
        </w:rPr>
        <w:t>Connection to culture</w:t>
      </w:r>
      <w:bookmarkEnd w:id="24"/>
      <w:bookmarkEnd w:id="25"/>
      <w:bookmarkEnd w:id="26"/>
    </w:p>
    <w:p w14:paraId="5CB468C7" w14:textId="77777777" w:rsidR="001159E2" w:rsidRPr="001159E2" w:rsidRDefault="001159E2" w:rsidP="005A1A28">
      <w:pPr>
        <w:pStyle w:val="Blockquote"/>
      </w:pPr>
      <w:r w:rsidRPr="001159E2">
        <w:t>Culture frames the identity of our people. Our Culture ties us to each other, to Country and to our Ancestors</w:t>
      </w:r>
      <w:r w:rsidR="00D9541B">
        <w:t xml:space="preserve"> – </w:t>
      </w:r>
      <w:r w:rsidRPr="001159E2">
        <w:t>it explains the world to us and helps us to understand our role in life. Knowing Culture helps us to know ourselves.</w:t>
      </w:r>
      <w:r w:rsidRPr="005C1EBA">
        <w:rPr>
          <w:i w:val="0"/>
          <w:iCs w:val="0"/>
          <w:vertAlign w:val="superscript"/>
        </w:rPr>
        <w:footnoteReference w:id="8"/>
      </w:r>
    </w:p>
    <w:p w14:paraId="10248299" w14:textId="77777777" w:rsidR="001159E2" w:rsidRPr="001159E2" w:rsidRDefault="001159E2" w:rsidP="001159E2">
      <w:r w:rsidRPr="001159E2">
        <w:t xml:space="preserve">Culture has kept Aboriginal people strong for tens of thousands of years. There is no single Aboriginal culture, but there are many features that all Aboriginal people recognise, such as respect for Elders, strong bonds with relatives who might be called ‘extended family’ (aunties, uncles, cousins) and the importance of caring for land and Country. </w:t>
      </w:r>
    </w:p>
    <w:p w14:paraId="63B2D510" w14:textId="77777777" w:rsidR="001159E2" w:rsidRPr="001159E2" w:rsidRDefault="001159E2" w:rsidP="001159E2">
      <w:r w:rsidRPr="001159E2">
        <w:t>Below is a quote from Uncle Andrew Jackomos, Yorta Yorta and Gunditjmara Elder and inaugural Commissioner for Aboriginal Children and Young People.</w:t>
      </w:r>
      <w:r w:rsidR="00E9284D">
        <w:t xml:space="preserve"> </w:t>
      </w:r>
    </w:p>
    <w:p w14:paraId="5EA4AA77" w14:textId="77777777" w:rsidR="001159E2" w:rsidRPr="001159E2" w:rsidRDefault="001159E2" w:rsidP="005A1A28">
      <w:pPr>
        <w:pStyle w:val="Blockquote"/>
      </w:pPr>
      <w:r w:rsidRPr="001159E2">
        <w:t>Culture is about family networks, Elders and ancestors. It’s about relationships, languages, dance, ceremony and heritage. Culture is about spiritual connection to our lands and waters. It is about the way we pass on stories and knowledge to our babies and children; it is how we greet each other and look for connection. It is about all the parts that bind us together.</w:t>
      </w:r>
      <w:r w:rsidRPr="005C1EBA">
        <w:rPr>
          <w:i w:val="0"/>
          <w:iCs w:val="0"/>
          <w:vertAlign w:val="superscript"/>
        </w:rPr>
        <w:footnoteReference w:id="9"/>
      </w:r>
      <w:r w:rsidRPr="005C1EBA">
        <w:rPr>
          <w:i w:val="0"/>
          <w:iCs w:val="0"/>
        </w:rPr>
        <w:t xml:space="preserve"> </w:t>
      </w:r>
    </w:p>
    <w:p w14:paraId="6E2C8765" w14:textId="7AEAA2ED" w:rsidR="001159E2" w:rsidRPr="001159E2" w:rsidRDefault="001159E2" w:rsidP="001159E2">
      <w:r w:rsidRPr="001159E2">
        <w:lastRenderedPageBreak/>
        <w:t xml:space="preserve">Aboriginal people have their own understanding of their identity that will usually include the importance of Country, family and culture. </w:t>
      </w:r>
    </w:p>
    <w:p w14:paraId="3D532AAC" w14:textId="77777777" w:rsidR="000E49FE" w:rsidRPr="000E49FE" w:rsidRDefault="000E49FE" w:rsidP="001159E2">
      <w:r w:rsidRPr="000E49FE">
        <w:t>To hear about the importance of connection to culture for Aboriginal people and what happens when that culture is taken away, watch the video of Meena Singh, Commissioner for Aboriginal Children and Young people speaking at the Yoorrook Justice Commission.</w:t>
      </w:r>
    </w:p>
    <w:p w14:paraId="3A98E16D" w14:textId="77777777" w:rsidR="000E49FE" w:rsidRPr="000E49FE" w:rsidRDefault="00151E9C" w:rsidP="001159E2">
      <w:hyperlink r:id="rId42" w:history="1">
        <w:r w:rsidR="004F25A8" w:rsidRPr="004F25A8">
          <w:rPr>
            <w:rStyle w:val="Hyperlink"/>
          </w:rPr>
          <w:t>Watch the video on the Yoorrook Justice Commission website.</w:t>
        </w:r>
      </w:hyperlink>
    </w:p>
    <w:p w14:paraId="160CDD61" w14:textId="77777777" w:rsidR="00513154" w:rsidRPr="001159E2" w:rsidRDefault="00513154" w:rsidP="001159E2">
      <w:pPr>
        <w:rPr>
          <w:b/>
          <w:bCs/>
        </w:rPr>
      </w:pPr>
    </w:p>
    <w:p w14:paraId="0695905C" w14:textId="77777777" w:rsidR="001159E2" w:rsidRPr="001159E2" w:rsidRDefault="001159E2" w:rsidP="0045404C">
      <w:pPr>
        <w:pStyle w:val="Heading2"/>
        <w:rPr>
          <w:lang w:val="en-US"/>
        </w:rPr>
      </w:pPr>
      <w:bookmarkStart w:id="27" w:name="_Toc156305457"/>
      <w:bookmarkStart w:id="28" w:name="_Toc156306021"/>
      <w:bookmarkStart w:id="29" w:name="_Toc171503516"/>
      <w:r w:rsidRPr="001159E2">
        <w:rPr>
          <w:lang w:val="en-US"/>
        </w:rPr>
        <w:t>Connection to Country</w:t>
      </w:r>
      <w:bookmarkEnd w:id="27"/>
      <w:bookmarkEnd w:id="28"/>
      <w:bookmarkEnd w:id="29"/>
    </w:p>
    <w:p w14:paraId="32CFBCCA" w14:textId="77777777" w:rsidR="001159E2" w:rsidRPr="001159E2" w:rsidRDefault="001159E2" w:rsidP="001159E2">
      <w:r w:rsidRPr="001159E2">
        <w:t xml:space="preserve">You may have noticed the use of a capital </w:t>
      </w:r>
      <w:r w:rsidR="00741C8D">
        <w:t>‘</w:t>
      </w:r>
      <w:r w:rsidRPr="001159E2">
        <w:t>C</w:t>
      </w:r>
      <w:r w:rsidR="00741C8D">
        <w:t>’</w:t>
      </w:r>
      <w:r w:rsidRPr="001159E2">
        <w:t xml:space="preserve"> for Country. Professor Mick Dodson’s </w:t>
      </w:r>
      <w:r w:rsidR="001E1679">
        <w:t>description</w:t>
      </w:r>
      <w:r w:rsidRPr="001159E2">
        <w:t xml:space="preserve"> of Country </w:t>
      </w:r>
      <w:r w:rsidR="00FC4EAC">
        <w:t>explains his perspective of</w:t>
      </w:r>
      <w:r w:rsidRPr="001159E2">
        <w:t xml:space="preserve"> Country for Aboriginal people:</w:t>
      </w:r>
    </w:p>
    <w:p w14:paraId="668A6108" w14:textId="77777777" w:rsidR="001159E2" w:rsidRPr="001159E2" w:rsidRDefault="00741C8D" w:rsidP="00934F95">
      <w:pPr>
        <w:pStyle w:val="Blockquote"/>
      </w:pPr>
      <w:r>
        <w:t>‘</w:t>
      </w:r>
      <w:r w:rsidR="001159E2" w:rsidRPr="001159E2">
        <w:t>When we talk about traditional ‘Country’</w:t>
      </w:r>
      <w:r w:rsidR="00632F1F">
        <w:t xml:space="preserve"> </w:t>
      </w:r>
      <w:r w:rsidR="001159E2" w:rsidRPr="001159E2">
        <w:t>…</w:t>
      </w:r>
      <w:r w:rsidR="00632F1F">
        <w:t xml:space="preserve"> </w:t>
      </w:r>
      <w:r w:rsidR="001159E2" w:rsidRPr="001159E2">
        <w:t>we mean something beyond the dictionary definition of the word. …</w:t>
      </w:r>
      <w:r w:rsidR="00632F1F">
        <w:t xml:space="preserve"> </w:t>
      </w:r>
      <w:r w:rsidR="001159E2" w:rsidRPr="001159E2">
        <w:t>we might mean homeland, or tribal or clan area and we might mean more than just a place on the map. For us, Country is a word for all the values, places, resources, stories and cultural obligations associated with that area and its features. It describes the entirety of our ancestral domains. While they may all no longer necessarily be the title-holders to land, Aboriginal and Torres Strait Islander Australians are still connected to the Country of their ancestors and most consider themselves the custodians or caretakers of their land.</w:t>
      </w:r>
      <w:r>
        <w:t>’</w:t>
      </w:r>
    </w:p>
    <w:p w14:paraId="65B94CF7" w14:textId="77777777" w:rsidR="001159E2" w:rsidRPr="001159E2" w:rsidRDefault="001159E2" w:rsidP="001159E2">
      <w:r w:rsidRPr="001159E2">
        <w:t xml:space="preserve">As you can see, Country is </w:t>
      </w:r>
      <w:r w:rsidR="007463E3">
        <w:t xml:space="preserve">a key </w:t>
      </w:r>
      <w:r w:rsidRPr="001159E2">
        <w:t xml:space="preserve">source of culture, and connection to Country will mean different things for different people. Sadly, colonisation has meant some Aboriginal people have not grown up knowing, or being connected to, their Country. </w:t>
      </w:r>
    </w:p>
    <w:p w14:paraId="10CA9080" w14:textId="77777777" w:rsidR="001159E2" w:rsidRDefault="001159E2" w:rsidP="001159E2">
      <w:r w:rsidRPr="001159E2">
        <w:t xml:space="preserve">Have you ever seen a map of Aboriginal Australia? </w:t>
      </w:r>
      <w:r w:rsidR="00FE075F" w:rsidRPr="00E54562">
        <w:t xml:space="preserve">AIATSIS provides </w:t>
      </w:r>
      <w:r w:rsidR="00E54562">
        <w:t>a map</w:t>
      </w:r>
      <w:r w:rsidR="00FE075F">
        <w:t xml:space="preserve"> that shows </w:t>
      </w:r>
      <w:r w:rsidRPr="001159E2">
        <w:t xml:space="preserve">just how many Countries and languages there are across Australia. Also have a look at the </w:t>
      </w:r>
      <w:r w:rsidRPr="00E54562">
        <w:t>Victorian Aboriginal Languages Map</w:t>
      </w:r>
      <w:r w:rsidRPr="001159E2">
        <w:t xml:space="preserve"> from the Victorian Aboriginal Corporation for Languages. Both</w:t>
      </w:r>
      <w:r w:rsidR="005F5517">
        <w:t xml:space="preserve"> of</w:t>
      </w:r>
      <w:r w:rsidRPr="001159E2">
        <w:t xml:space="preserve"> these maps will give you an understanding of the diversity of this continent.</w:t>
      </w:r>
    </w:p>
    <w:p w14:paraId="46164023" w14:textId="77777777" w:rsidR="00BA69DF" w:rsidRPr="007902A5" w:rsidRDefault="00151E9C" w:rsidP="007902A5">
      <w:pPr>
        <w:pStyle w:val="Bulletlist"/>
        <w:rPr>
          <w:rFonts w:cs="Arial"/>
        </w:rPr>
      </w:pPr>
      <w:hyperlink r:id="rId43" w:history="1">
        <w:r w:rsidR="00E54562" w:rsidRPr="007902A5">
          <w:rPr>
            <w:rStyle w:val="Hyperlink"/>
            <w:rFonts w:cs="Arial"/>
          </w:rPr>
          <w:t>See</w:t>
        </w:r>
        <w:r w:rsidR="00BA69DF" w:rsidRPr="007902A5">
          <w:rPr>
            <w:rStyle w:val="Hyperlink"/>
            <w:rFonts w:cs="Arial"/>
          </w:rPr>
          <w:t xml:space="preserve"> the AIATSIS map of Indigenous Australia</w:t>
        </w:r>
      </w:hyperlink>
    </w:p>
    <w:p w14:paraId="5EA75D0C" w14:textId="77777777" w:rsidR="00BA69DF" w:rsidRPr="007902A5" w:rsidRDefault="00151E9C" w:rsidP="007902A5">
      <w:pPr>
        <w:pStyle w:val="Bulletlist"/>
        <w:rPr>
          <w:rFonts w:cs="Arial"/>
        </w:rPr>
      </w:pPr>
      <w:hyperlink r:id="rId44" w:history="1">
        <w:r w:rsidR="00BA69DF" w:rsidRPr="007902A5">
          <w:rPr>
            <w:rStyle w:val="Hyperlink"/>
            <w:rFonts w:cs="Arial"/>
          </w:rPr>
          <w:t>See the languages map</w:t>
        </w:r>
      </w:hyperlink>
      <w:r w:rsidR="00BA69DF" w:rsidRPr="007902A5">
        <w:rPr>
          <w:rFonts w:cs="Arial"/>
        </w:rPr>
        <w:t xml:space="preserve"> from the Victorian Aboriginal Corporation for Languages</w:t>
      </w:r>
      <w:r w:rsidR="00E54562" w:rsidRPr="007902A5">
        <w:rPr>
          <w:rFonts w:cs="Arial"/>
        </w:rPr>
        <w:t>.</w:t>
      </w:r>
    </w:p>
    <w:p w14:paraId="55A9897F" w14:textId="773AE5BE" w:rsidR="001159E2" w:rsidRPr="001159E2" w:rsidRDefault="001159E2" w:rsidP="001159E2">
      <w:r w:rsidRPr="001159E2">
        <w:t xml:space="preserve">Country is also important for how an Aboriginal person might identify themselves. </w:t>
      </w:r>
      <w:r w:rsidR="72E20571">
        <w:t xml:space="preserve">Have a look at the </w:t>
      </w:r>
      <w:hyperlink r:id="rId45">
        <w:r w:rsidR="614B6BBF" w:rsidRPr="05A13EB5">
          <w:rPr>
            <w:rStyle w:val="Hyperlink"/>
          </w:rPr>
          <w:t>Frequently asked questions</w:t>
        </w:r>
        <w:r w:rsidR="72E20571" w:rsidRPr="05A13EB5">
          <w:rPr>
            <w:rStyle w:val="Hyperlink"/>
          </w:rPr>
          <w:t xml:space="preserve"> with Meena Singh</w:t>
        </w:r>
      </w:hyperlink>
      <w:r w:rsidR="72E20571">
        <w:t>, Commissioner for Aboriginal Children and Young People for more on this.</w:t>
      </w:r>
    </w:p>
    <w:p w14:paraId="578DB28A" w14:textId="1FE92510" w:rsidR="001159E2" w:rsidRPr="001159E2" w:rsidRDefault="001159E2" w:rsidP="0045404C">
      <w:pPr>
        <w:pStyle w:val="Heading2"/>
        <w:rPr>
          <w:lang w:val="en-US"/>
        </w:rPr>
      </w:pPr>
      <w:bookmarkStart w:id="30" w:name="_Toc156305458"/>
      <w:bookmarkStart w:id="31" w:name="_Toc156306022"/>
      <w:bookmarkStart w:id="32" w:name="_Toc171503517"/>
      <w:r w:rsidRPr="001159E2">
        <w:rPr>
          <w:lang w:val="en-US"/>
        </w:rPr>
        <w:lastRenderedPageBreak/>
        <w:t>Connection to family and kinship, connection to community</w:t>
      </w:r>
      <w:bookmarkEnd w:id="30"/>
      <w:bookmarkEnd w:id="31"/>
      <w:bookmarkEnd w:id="32"/>
    </w:p>
    <w:p w14:paraId="720736C4" w14:textId="77777777" w:rsidR="001159E2" w:rsidRPr="001159E2" w:rsidRDefault="001159E2" w:rsidP="00B229F8">
      <w:pPr>
        <w:pStyle w:val="Blockquote"/>
      </w:pPr>
      <w:r w:rsidRPr="001159E2">
        <w:t>In Aboriginal and Torres Strait Islander cultures, children and family are everything. When it comes to keeping Aboriginal children and young people safe, everyone has a role – as individuals and families but also in organisations.</w:t>
      </w:r>
      <w:r w:rsidRPr="001544A9">
        <w:rPr>
          <w:i w:val="0"/>
          <w:iCs w:val="0"/>
          <w:vertAlign w:val="superscript"/>
        </w:rPr>
        <w:footnoteReference w:id="10"/>
      </w:r>
      <w:r w:rsidRPr="001544A9">
        <w:rPr>
          <w:i w:val="0"/>
          <w:iCs w:val="0"/>
        </w:rPr>
        <w:t xml:space="preserve"> </w:t>
      </w:r>
    </w:p>
    <w:p w14:paraId="19CCE6DB" w14:textId="77777777" w:rsidR="001159E2" w:rsidRPr="001159E2" w:rsidRDefault="001159E2" w:rsidP="001159E2">
      <w:r w:rsidRPr="001159E2">
        <w:t xml:space="preserve">Connection to family and kinship, and to community, are foundational for all people, and Aboriginal people are no different. </w:t>
      </w:r>
      <w:hyperlink r:id="rId46" w:history="1">
        <w:r w:rsidR="00BA69DF" w:rsidRPr="00741C8D">
          <w:rPr>
            <w:rStyle w:val="Hyperlink"/>
          </w:rPr>
          <w:t>Reconciliation Australia’s video clip</w:t>
        </w:r>
      </w:hyperlink>
      <w:r w:rsidRPr="001159E2">
        <w:t xml:space="preserve"> is helpful as a starting point to understand family and kinship from an Aboriginal perspective. </w:t>
      </w:r>
    </w:p>
    <w:p w14:paraId="64C11787" w14:textId="77777777" w:rsidR="001159E2" w:rsidRPr="001159E2" w:rsidRDefault="001159E2" w:rsidP="001159E2">
      <w:r w:rsidRPr="001159E2">
        <w:t>Understanding differences between Aboriginal families and kinship arrangements, and non-Aboriginal familial ties</w:t>
      </w:r>
      <w:r w:rsidR="00A6348A">
        <w:t>,</w:t>
      </w:r>
      <w:r w:rsidRPr="001159E2">
        <w:t xml:space="preserve"> is important to supporting Aboriginal children and young people to feel safe. Not making assumptions about who is or isn’t ‘family’ is one way to support all children and young people </w:t>
      </w:r>
      <w:r w:rsidR="00FC4EAC">
        <w:t>(</w:t>
      </w:r>
      <w:r w:rsidRPr="001159E2">
        <w:t>not only Aboriginal children and young people</w:t>
      </w:r>
      <w:r w:rsidR="00FC4EAC">
        <w:t>)</w:t>
      </w:r>
      <w:r w:rsidRPr="001159E2">
        <w:t xml:space="preserve">, to feel welcome and included in your organisation’s physical and online environments. </w:t>
      </w:r>
    </w:p>
    <w:p w14:paraId="5EB08A2E" w14:textId="77777777" w:rsidR="001159E2" w:rsidRPr="001159E2" w:rsidRDefault="001159E2" w:rsidP="001159E2">
      <w:r w:rsidRPr="001159E2">
        <w:t>Time spent with community is also vitally important for Aboriginal children and young people. The opportunity to spend time with peers, see Elders who are role models, connect with culture</w:t>
      </w:r>
      <w:r w:rsidR="00FC4EAC">
        <w:t xml:space="preserve"> (</w:t>
      </w:r>
      <w:r w:rsidRPr="001159E2">
        <w:t>often on Country</w:t>
      </w:r>
      <w:r w:rsidR="00FC4EAC">
        <w:t>)</w:t>
      </w:r>
      <w:r w:rsidRPr="001159E2">
        <w:t xml:space="preserve">, means positive reinforcement of identity. For Aboriginal children and young people who might be the only Aboriginal person at their school, sporting or recreational club, these connections allow Aboriginal children and young people to be ‘one of many’, rather than being the only ‘one’ in other spaces. </w:t>
      </w:r>
    </w:p>
    <w:p w14:paraId="35B1F562" w14:textId="77777777" w:rsidR="001159E2" w:rsidRPr="001159E2" w:rsidRDefault="001159E2" w:rsidP="001159E2">
      <w:r w:rsidRPr="001159E2">
        <w:t xml:space="preserve">Events such as cultural days through Aboriginal co-operatives and community organisations, sporting carnivals and other events bring community members together. Similarly, events around NAIDOC Week also represent opportunities to come together and celebrate resilience and pride. </w:t>
      </w:r>
    </w:p>
    <w:p w14:paraId="071F6EF2" w14:textId="77777777" w:rsidR="007902A5" w:rsidRDefault="007902A5">
      <w:pPr>
        <w:rPr>
          <w:rFonts w:eastAsiaTheme="majorEastAsia" w:cstheme="majorBidi"/>
          <w:b/>
          <w:color w:val="0081C6"/>
          <w:sz w:val="28"/>
          <w:szCs w:val="26"/>
          <w:lang w:val="en-US"/>
        </w:rPr>
      </w:pPr>
      <w:bookmarkStart w:id="33" w:name="_Toc156305459"/>
      <w:bookmarkStart w:id="34" w:name="_Toc156306023"/>
      <w:r>
        <w:rPr>
          <w:lang w:val="en-US"/>
        </w:rPr>
        <w:br w:type="page"/>
      </w:r>
    </w:p>
    <w:p w14:paraId="5BEFF22F" w14:textId="77777777" w:rsidR="001159E2" w:rsidRPr="001159E2" w:rsidRDefault="001159E2" w:rsidP="0045404C">
      <w:pPr>
        <w:pStyle w:val="Heading2"/>
        <w:rPr>
          <w:lang w:val="en-US"/>
        </w:rPr>
      </w:pPr>
      <w:bookmarkStart w:id="35" w:name="_Toc171503518"/>
      <w:r w:rsidRPr="001159E2">
        <w:rPr>
          <w:lang w:val="en-US"/>
        </w:rPr>
        <w:lastRenderedPageBreak/>
        <w:t>Aboriginal community in Victoria today</w:t>
      </w:r>
      <w:bookmarkEnd w:id="33"/>
      <w:bookmarkEnd w:id="34"/>
      <w:bookmarkEnd w:id="35"/>
    </w:p>
    <w:p w14:paraId="1F2ADEBA" w14:textId="77777777" w:rsidR="001159E2" w:rsidRPr="001159E2" w:rsidRDefault="001159E2" w:rsidP="001159E2">
      <w:r w:rsidRPr="001159E2">
        <w:t xml:space="preserve">In Victoria, Aboriginal people make up </w:t>
      </w:r>
      <w:r w:rsidRPr="007D45D8">
        <w:t>1</w:t>
      </w:r>
      <w:r w:rsidR="00A6348A" w:rsidRPr="007D45D8">
        <w:t>%</w:t>
      </w:r>
      <w:r w:rsidRPr="001159E2">
        <w:t xml:space="preserve"> of the population, some 65,646 people</w:t>
      </w:r>
      <w:r w:rsidR="00741C8D">
        <w:t xml:space="preserve"> as at 2022</w:t>
      </w:r>
      <w:r w:rsidR="00A6348A">
        <w:t>.</w:t>
      </w:r>
      <w:r w:rsidRPr="001159E2">
        <w:rPr>
          <w:vertAlign w:val="superscript"/>
        </w:rPr>
        <w:footnoteReference w:id="11"/>
      </w:r>
      <w:r w:rsidRPr="001159E2">
        <w:t xml:space="preserve"> The Aboriginal community in Victoria </w:t>
      </w:r>
      <w:r w:rsidR="00A6348A">
        <w:t xml:space="preserve">includes </w:t>
      </w:r>
      <w:r w:rsidRPr="001159E2">
        <w:t>people whose Country</w:t>
      </w:r>
      <w:r w:rsidRPr="001159E2">
        <w:rPr>
          <w:vertAlign w:val="superscript"/>
        </w:rPr>
        <w:footnoteReference w:id="12"/>
      </w:r>
      <w:r w:rsidRPr="001159E2">
        <w:t xml:space="preserve"> is in Victoria, and others who have moved here. Some people from other Countries around Australia are here because of historical forced removal of people off their Country </w:t>
      </w:r>
      <w:r w:rsidR="00407A3D">
        <w:t xml:space="preserve">and </w:t>
      </w:r>
      <w:r w:rsidRPr="001159E2">
        <w:t>into Victoria, and the forced removal of children from their families placing them with Aboriginal and non-Aboriginal families in Victoria.</w:t>
      </w:r>
      <w:r w:rsidRPr="001159E2">
        <w:rPr>
          <w:vertAlign w:val="superscript"/>
        </w:rPr>
        <w:footnoteReference w:id="13"/>
      </w:r>
      <w:r w:rsidRPr="001159E2">
        <w:t xml:space="preserve"> </w:t>
      </w:r>
    </w:p>
    <w:p w14:paraId="4AAF3D64" w14:textId="77777777" w:rsidR="001159E2" w:rsidRPr="001159E2" w:rsidRDefault="001159E2" w:rsidP="001159E2">
      <w:r w:rsidRPr="001159E2">
        <w:t>Today, the Aboriginal community in Victoria is a young community. The median age is</w:t>
      </w:r>
      <w:r w:rsidRPr="001159E2" w:rsidDel="00754E6D">
        <w:t xml:space="preserve"> </w:t>
      </w:r>
      <w:r w:rsidRPr="001159E2">
        <w:t>24 years old, compared with 38 for the overall Victorian population.</w:t>
      </w:r>
      <w:r w:rsidRPr="001159E2">
        <w:rPr>
          <w:vertAlign w:val="superscript"/>
        </w:rPr>
        <w:footnoteReference w:id="14"/>
      </w:r>
      <w:r w:rsidRPr="001159E2">
        <w:t xml:space="preserve"> This means that work done to create culturally safe spaces for Aboriginal children and young people is vitally important for them to feel safe now, and to thrive in the future. </w:t>
      </w:r>
    </w:p>
    <w:p w14:paraId="3FD30B88" w14:textId="77777777" w:rsidR="001159E2" w:rsidRPr="001159E2" w:rsidRDefault="00741C8D" w:rsidP="005A1A28">
      <w:pPr>
        <w:pStyle w:val="Blockquote"/>
      </w:pPr>
      <w:r>
        <w:t>‘</w:t>
      </w:r>
      <w:r w:rsidR="001159E2" w:rsidRPr="001159E2">
        <w:t>Aboriginal children and young people are holding onto culture and its gifts, but also have a responsibility to keep culture alive. Culture is constantly evolving because of the young ones. They’re shaping culture today. If we shut them down, we are shutting down and are at risk of losing one of the oldest cultures in the world.</w:t>
      </w:r>
      <w:r>
        <w:t>’</w:t>
      </w:r>
      <w:r w:rsidR="00A6348A">
        <w:t xml:space="preserve"> – </w:t>
      </w:r>
      <w:r w:rsidR="001159E2" w:rsidRPr="001159E2">
        <w:t>Djirra</w:t>
      </w:r>
    </w:p>
    <w:p w14:paraId="1E6E30F5" w14:textId="77777777" w:rsidR="00CB092F" w:rsidRDefault="00CB092F">
      <w:pPr>
        <w:rPr>
          <w:rFonts w:eastAsiaTheme="majorEastAsia" w:cstheme="majorBidi"/>
          <w:b/>
          <w:color w:val="0081C6"/>
          <w:sz w:val="28"/>
          <w:szCs w:val="26"/>
        </w:rPr>
      </w:pPr>
      <w:r>
        <w:br w:type="page"/>
      </w:r>
    </w:p>
    <w:p w14:paraId="0458E499" w14:textId="77777777" w:rsidR="005E7135" w:rsidRDefault="005E7135" w:rsidP="00EA09BA">
      <w:pPr>
        <w:pStyle w:val="FauxHeading"/>
      </w:pPr>
      <w:r w:rsidRPr="005E7135">
        <w:lastRenderedPageBreak/>
        <w:t>We don't have any Aboriginal children or young people in our organisation</w:t>
      </w:r>
      <w:r w:rsidR="00741C8D">
        <w:t>, d</w:t>
      </w:r>
      <w:r w:rsidRPr="005E7135">
        <w:t>o we still have to do this work?</w:t>
      </w:r>
    </w:p>
    <w:p w14:paraId="614680E5" w14:textId="77777777" w:rsidR="001159E2" w:rsidRPr="001159E2" w:rsidRDefault="001159E2" w:rsidP="001159E2">
      <w:r w:rsidRPr="001159E2">
        <w:t xml:space="preserve">Yes. </w:t>
      </w:r>
    </w:p>
    <w:p w14:paraId="68CBBDAF" w14:textId="77777777" w:rsidR="001159E2" w:rsidRPr="001159E2" w:rsidRDefault="001159E2" w:rsidP="001159E2">
      <w:r w:rsidRPr="001159E2">
        <w:t>Under Victorian law, all organisations that are subject to the Child Safe Standards must meet the requirements of each of the 11 Standards.</w:t>
      </w:r>
    </w:p>
    <w:p w14:paraId="6B38E360" w14:textId="77777777" w:rsidR="001159E2" w:rsidRPr="001159E2" w:rsidRDefault="001159E2" w:rsidP="001159E2">
      <w:r w:rsidRPr="001159E2">
        <w:t xml:space="preserve">But let’s dig a little deeper. How do you know you do not have any Aboriginal children or young people in your organisation? There may be Aboriginal children and young people and their families who have chosen not to tell you about their Aboriginal identity. Remember, a person does not have to disclose if they are Aboriginal. Part of cultural safety is </w:t>
      </w:r>
      <w:r w:rsidR="00A76FF7">
        <w:t>creating</w:t>
      </w:r>
      <w:r w:rsidR="00A76FF7" w:rsidRPr="001159E2">
        <w:t xml:space="preserve"> </w:t>
      </w:r>
      <w:r w:rsidRPr="001159E2">
        <w:t xml:space="preserve">an environment where people feel safe to not only disclose their Aboriginal identity but also to express their culture. What is your organisation doing to support and enable people to identify as Aboriginal? </w:t>
      </w:r>
    </w:p>
    <w:p w14:paraId="0077BCEF" w14:textId="77777777" w:rsidR="001159E2" w:rsidRPr="001159E2" w:rsidRDefault="001159E2" w:rsidP="001159E2">
      <w:r w:rsidRPr="001159E2">
        <w:t xml:space="preserve">Also remember that at the heart of this work is respect and inclusion. These </w:t>
      </w:r>
      <w:r w:rsidR="00A76FF7">
        <w:t xml:space="preserve">help </w:t>
      </w:r>
      <w:r w:rsidRPr="001159E2">
        <w:t>ensure every child or young person in your organisation feel</w:t>
      </w:r>
      <w:r w:rsidR="00A76FF7">
        <w:t>s</w:t>
      </w:r>
      <w:r w:rsidRPr="001159E2">
        <w:t xml:space="preserve"> safe and valued.</w:t>
      </w:r>
    </w:p>
    <w:p w14:paraId="0C97D566" w14:textId="77777777" w:rsidR="001159E2" w:rsidRPr="001159E2" w:rsidRDefault="001159E2" w:rsidP="001159E2">
      <w:r w:rsidRPr="001159E2">
        <w:t>Showing respect for and valuing an Aboriginal child or young person’s individual identity, just like showing respect for anyone’s identity, can be done in many ways. Having read this section, how might you go about doing this in your organisation?</w:t>
      </w:r>
    </w:p>
    <w:p w14:paraId="37E262DA" w14:textId="77777777" w:rsidR="001159E2" w:rsidRPr="001159E2" w:rsidRDefault="00B93B1E" w:rsidP="0045404C">
      <w:pPr>
        <w:pStyle w:val="Heading2"/>
        <w:rPr>
          <w:lang w:val="en-US"/>
        </w:rPr>
      </w:pPr>
      <w:bookmarkStart w:id="36" w:name="_Toc156305460"/>
      <w:bookmarkStart w:id="37" w:name="_Toc156306024"/>
      <w:bookmarkStart w:id="38" w:name="_Toc171503519"/>
      <w:r>
        <w:rPr>
          <w:lang w:val="en-US"/>
        </w:rPr>
        <w:t>R</w:t>
      </w:r>
      <w:r w:rsidR="001159E2" w:rsidRPr="001159E2">
        <w:rPr>
          <w:lang w:val="en-US"/>
        </w:rPr>
        <w:t>especting someone’s identity</w:t>
      </w:r>
      <w:bookmarkEnd w:id="36"/>
      <w:bookmarkEnd w:id="37"/>
      <w:bookmarkEnd w:id="38"/>
    </w:p>
    <w:p w14:paraId="02F71E67" w14:textId="77777777" w:rsidR="001159E2" w:rsidRPr="001159E2" w:rsidRDefault="001159E2" w:rsidP="001159E2">
      <w:r w:rsidRPr="001159E2">
        <w:t xml:space="preserve">It is important to remember that questioning a person’s identity is offensive, for anyone. </w:t>
      </w:r>
    </w:p>
    <w:p w14:paraId="5D55FF14" w14:textId="77777777" w:rsidR="001159E2" w:rsidRPr="001159E2" w:rsidRDefault="001159E2" w:rsidP="001159E2">
      <w:r w:rsidRPr="001159E2">
        <w:t>Be aware that your understanding of someone being Aboriginal may be influenced by stereotypes of what Aboriginal people look and act like. Many Aboriginal people have mixed ancestry, but this does not make them less Aboriginal.</w:t>
      </w:r>
      <w:r w:rsidRPr="001159E2">
        <w:rPr>
          <w:vertAlign w:val="superscript"/>
        </w:rPr>
        <w:footnoteReference w:id="15"/>
      </w:r>
      <w:r w:rsidRPr="001159E2">
        <w:t xml:space="preserve"> </w:t>
      </w:r>
    </w:p>
    <w:p w14:paraId="47277BCF" w14:textId="77777777" w:rsidR="001159E2" w:rsidRPr="001159E2" w:rsidRDefault="001159E2" w:rsidP="001159E2">
      <w:r w:rsidRPr="001159E2">
        <w:t xml:space="preserve">This is especially important for Aboriginal children and young people, who, like any child or young person, are finding out who they are as they grow and interact with others. To have an adult ask questions that challenge their understanding of who they are can be upsetting and can make a child feel they are not welcome for who they are, and not safe. This can lead to children and young people not wanting to </w:t>
      </w:r>
      <w:r w:rsidR="00744F16">
        <w:t>take part</w:t>
      </w:r>
      <w:r w:rsidR="00744F16" w:rsidRPr="001159E2">
        <w:t xml:space="preserve"> </w:t>
      </w:r>
      <w:r w:rsidRPr="001159E2">
        <w:t>in activities or get services they need.</w:t>
      </w:r>
    </w:p>
    <w:p w14:paraId="50C58100" w14:textId="77777777" w:rsidR="001159E2" w:rsidRPr="001159E2" w:rsidRDefault="001159E2" w:rsidP="001159E2">
      <w:r w:rsidRPr="001159E2">
        <w:t xml:space="preserve">There are respectful ways to go about asking about someone’s Aboriginal identity. Have a look at </w:t>
      </w:r>
      <w:r w:rsidR="00091070">
        <w:t xml:space="preserve">the </w:t>
      </w:r>
      <w:hyperlink r:id="rId47" w:history="1">
        <w:r w:rsidR="005F5517">
          <w:rPr>
            <w:rStyle w:val="Hyperlink"/>
          </w:rPr>
          <w:t>Frequently asked questions</w:t>
        </w:r>
        <w:r w:rsidRPr="004F25A8">
          <w:rPr>
            <w:rStyle w:val="Hyperlink"/>
          </w:rPr>
          <w:t xml:space="preserve"> with Meena Singh</w:t>
        </w:r>
      </w:hyperlink>
      <w:r w:rsidRPr="004F25A8">
        <w:t>, Commissioner for Aboriginal Children and Young People</w:t>
      </w:r>
      <w:r w:rsidRPr="001159E2">
        <w:t xml:space="preserve"> to find out more. </w:t>
      </w:r>
    </w:p>
    <w:p w14:paraId="43F2BDCF" w14:textId="77777777" w:rsidR="001159E2" w:rsidRPr="001159E2" w:rsidRDefault="001159E2" w:rsidP="001159E2"/>
    <w:p w14:paraId="52687BC0" w14:textId="77777777" w:rsidR="001159E2" w:rsidRPr="001159E2" w:rsidRDefault="001159E2" w:rsidP="001159E2">
      <w:pPr>
        <w:sectPr w:rsidR="001159E2" w:rsidRPr="001159E2" w:rsidSect="00C92810">
          <w:headerReference w:type="even" r:id="rId48"/>
          <w:headerReference w:type="default" r:id="rId49"/>
          <w:footerReference w:type="even" r:id="rId50"/>
          <w:footerReference w:type="default" r:id="rId51"/>
          <w:headerReference w:type="first" r:id="rId52"/>
          <w:footerReference w:type="first" r:id="rId53"/>
          <w:pgSz w:w="11906" w:h="16838"/>
          <w:pgMar w:top="1440" w:right="1440" w:bottom="1440" w:left="1440" w:header="708" w:footer="708" w:gutter="0"/>
          <w:cols w:space="708"/>
          <w:docGrid w:linePitch="360"/>
        </w:sectPr>
      </w:pPr>
    </w:p>
    <w:p w14:paraId="0D604E84" w14:textId="77777777" w:rsidR="001159E2" w:rsidRPr="001159E2" w:rsidRDefault="001159E2" w:rsidP="0045404C">
      <w:pPr>
        <w:pStyle w:val="Heading2"/>
      </w:pPr>
      <w:bookmarkStart w:id="39" w:name="_Toc171503520"/>
      <w:r w:rsidRPr="001159E2">
        <w:lastRenderedPageBreak/>
        <w:t>The impact of colonisation on Aboriginal people</w:t>
      </w:r>
      <w:bookmarkEnd w:id="39"/>
    </w:p>
    <w:p w14:paraId="42B0E8A8" w14:textId="77777777" w:rsidR="001159E2" w:rsidRPr="001159E2" w:rsidRDefault="001159E2" w:rsidP="001159E2">
      <w:r w:rsidRPr="001159E2">
        <w:t>There has been significant research about the impact of colonisation on Aboriginal people, and how colonisation has created the issues of disadvantage that many Aboriginal people face today.</w:t>
      </w:r>
    </w:p>
    <w:p w14:paraId="17DA528B" w14:textId="6A408001" w:rsidR="001159E2" w:rsidRPr="001159E2" w:rsidRDefault="001159E2" w:rsidP="001159E2">
      <w:r w:rsidRPr="001159E2">
        <w:t>Since invasion,</w:t>
      </w:r>
      <w:r w:rsidRPr="001159E2">
        <w:rPr>
          <w:vertAlign w:val="superscript"/>
        </w:rPr>
        <w:footnoteReference w:id="16"/>
      </w:r>
      <w:r w:rsidRPr="001159E2">
        <w:t xml:space="preserve"> and through colonisation</w:t>
      </w:r>
      <w:r w:rsidR="00744F16">
        <w:t>,</w:t>
      </w:r>
      <w:r w:rsidRPr="001159E2">
        <w:t xml:space="preserve"> there have been many racist narratives about Aboriginal people and culture. These have been used to justify laws and policies to discriminate against Aboriginal people. Racist ideas still permeate Australian culture, and many Aboriginal people experience racism, in its many different forms, every day. Working towards cultural safety must involve identifying and dismantling any attitudes that will </w:t>
      </w:r>
      <w:r w:rsidR="00744F16">
        <w:t xml:space="preserve">have a </w:t>
      </w:r>
      <w:r w:rsidRPr="001159E2">
        <w:t xml:space="preserve">negative </w:t>
      </w:r>
      <w:r w:rsidR="00744F16" w:rsidRPr="001159E2">
        <w:t xml:space="preserve">impact </w:t>
      </w:r>
      <w:r w:rsidRPr="001159E2">
        <w:t>on Aboriginal children and young people and their families.</w:t>
      </w:r>
    </w:p>
    <w:p w14:paraId="2D9D6C59" w14:textId="77777777" w:rsidR="001159E2" w:rsidRPr="001159E2" w:rsidRDefault="00B93B1E" w:rsidP="00B266E3">
      <w:pPr>
        <w:pStyle w:val="Blockquote"/>
      </w:pPr>
      <w:r>
        <w:t>‘</w:t>
      </w:r>
      <w:r w:rsidR="00744F16">
        <w:t>T</w:t>
      </w:r>
      <w:r w:rsidR="001159E2" w:rsidRPr="001159E2">
        <w:t>he idea that ‘Australia’ was settled suggests that colonisation was a smooth, peaceful process – the complete opposite of what actually occurred. ‘Australia’ had a permanent civilization living on its land. When the British came and decided to stay they tried to eliminate our people and steal our land – it is for this reason we were invaded and not settled.</w:t>
      </w:r>
      <w:r>
        <w:t>’</w:t>
      </w:r>
      <w:r w:rsidR="00F44B57">
        <w:t xml:space="preserve"> –</w:t>
      </w:r>
      <w:r w:rsidR="001159E2" w:rsidRPr="001159E2">
        <w:t xml:space="preserve"> Deadly Story</w:t>
      </w:r>
      <w:r w:rsidR="001159E2" w:rsidRPr="00F44B57">
        <w:rPr>
          <w:i w:val="0"/>
          <w:iCs w:val="0"/>
          <w:vertAlign w:val="superscript"/>
        </w:rPr>
        <w:footnoteReference w:id="17"/>
      </w:r>
    </w:p>
    <w:p w14:paraId="0B52619C" w14:textId="77777777" w:rsidR="001159E2" w:rsidRDefault="001159E2" w:rsidP="001159E2">
      <w:r w:rsidRPr="001159E2">
        <w:t>It is important to listen to Aboriginal voices retelling the history of Australia that has largely left them out or has only portrayed them in a negative way</w:t>
      </w:r>
      <w:r w:rsidR="004400C7">
        <w:t xml:space="preserve"> (refer to Figure 2</w:t>
      </w:r>
      <w:r w:rsidR="005F5517">
        <w:t xml:space="preserve"> on the next page</w:t>
      </w:r>
      <w:r w:rsidR="004400C7">
        <w:t>)</w:t>
      </w:r>
      <w:r w:rsidRPr="001159E2">
        <w:t>. To ensure a safe and inclusive environment for Aboriginal children, young people and their families, it is essential to identify, challenge and eliminate any negative attitudes that may harm them.</w:t>
      </w:r>
    </w:p>
    <w:p w14:paraId="727757E3" w14:textId="77777777" w:rsidR="008D14DC" w:rsidRDefault="008D14DC">
      <w:pPr>
        <w:rPr>
          <w:b/>
          <w:bCs/>
        </w:rPr>
      </w:pPr>
      <w:r>
        <w:rPr>
          <w:b/>
          <w:bCs/>
        </w:rPr>
        <w:br w:type="page"/>
      </w:r>
    </w:p>
    <w:p w14:paraId="6773A4D6" w14:textId="77777777" w:rsidR="004400C7" w:rsidRPr="00B266E3" w:rsidRDefault="004400C7" w:rsidP="001159E2">
      <w:pPr>
        <w:rPr>
          <w:b/>
          <w:bCs/>
        </w:rPr>
      </w:pPr>
      <w:r w:rsidRPr="0048653B">
        <w:rPr>
          <w:b/>
          <w:bCs/>
        </w:rPr>
        <w:lastRenderedPageBreak/>
        <w:t xml:space="preserve">Figure 2: </w:t>
      </w:r>
      <w:r>
        <w:rPr>
          <w:b/>
          <w:bCs/>
        </w:rPr>
        <w:t>A brief history of Aboriginal culture and the impact of invasion</w:t>
      </w:r>
    </w:p>
    <w:tbl>
      <w:tblPr>
        <w:tblStyle w:val="TableGrid"/>
        <w:tblpPr w:leftFromText="180" w:rightFromText="180" w:vertAnchor="text" w:horzAnchor="margin" w:tblpY="171"/>
        <w:tblW w:w="0" w:type="auto"/>
        <w:tblLook w:val="04A0" w:firstRow="1" w:lastRow="0" w:firstColumn="1" w:lastColumn="0" w:noHBand="0" w:noVBand="1"/>
      </w:tblPr>
      <w:tblGrid>
        <w:gridCol w:w="1555"/>
        <w:gridCol w:w="1984"/>
        <w:gridCol w:w="1577"/>
        <w:gridCol w:w="2111"/>
        <w:gridCol w:w="1789"/>
      </w:tblGrid>
      <w:tr w:rsidR="008D14DC" w14:paraId="786BA720" w14:textId="77777777" w:rsidTr="008D14DC">
        <w:tc>
          <w:tcPr>
            <w:tcW w:w="1555" w:type="dxa"/>
          </w:tcPr>
          <w:p w14:paraId="5A878BDE" w14:textId="77777777" w:rsidR="008D14DC" w:rsidRDefault="008D14DC" w:rsidP="008D14DC">
            <w:r>
              <w:t>Aboriginal culture has kept Aboriginal people strong for over 60,000 years. Culture is drawn from the Country, it is shown in language, kinship ties, dance and ceremony.</w:t>
            </w:r>
          </w:p>
          <w:p w14:paraId="1D0DB398" w14:textId="77777777" w:rsidR="008D14DC" w:rsidRDefault="008D14DC" w:rsidP="008D14DC">
            <w:pPr>
              <w:rPr>
                <w:b/>
                <w:bCs/>
              </w:rPr>
            </w:pPr>
          </w:p>
        </w:tc>
        <w:tc>
          <w:tcPr>
            <w:tcW w:w="1984" w:type="dxa"/>
          </w:tcPr>
          <w:p w14:paraId="31AF8FEF" w14:textId="77777777" w:rsidR="008D14DC" w:rsidRDefault="008D14DC" w:rsidP="008D14DC">
            <w:pPr>
              <w:rPr>
                <w:b/>
                <w:bCs/>
              </w:rPr>
            </w:pPr>
            <w:r>
              <w:t>British Empire invasion interrupts Aboriginal cultural practices through a range of colonising tools, including disease, massacre, removal of people from Country, removal of children and young people from their families, denial of cultural practices, all justified by racist narratives.</w:t>
            </w:r>
          </w:p>
        </w:tc>
        <w:tc>
          <w:tcPr>
            <w:tcW w:w="1577" w:type="dxa"/>
          </w:tcPr>
          <w:p w14:paraId="373182C4" w14:textId="77777777" w:rsidR="008D14DC" w:rsidRDefault="008D14DC" w:rsidP="008D14DC">
            <w:pPr>
              <w:rPr>
                <w:b/>
                <w:bCs/>
              </w:rPr>
            </w:pPr>
            <w:r>
              <w:t>Despite this interruption, and attempts at destruction, Aboriginal culture remains intact, although changed. Some knowledge has been lost forever. The protective factors of culture, of Country, have been eroded.</w:t>
            </w:r>
          </w:p>
        </w:tc>
        <w:tc>
          <w:tcPr>
            <w:tcW w:w="2111" w:type="dxa"/>
          </w:tcPr>
          <w:p w14:paraId="017262DD" w14:textId="77777777" w:rsidR="008D14DC" w:rsidRDefault="008D14DC" w:rsidP="008D14DC">
            <w:pPr>
              <w:rPr>
                <w:b/>
                <w:bCs/>
              </w:rPr>
            </w:pPr>
            <w:r>
              <w:t>Aboriginal people experience disproportionately negative outcomes in a range of areas because of negative discrimination and a lack of understanding of their culture and history by broader Australian society.</w:t>
            </w:r>
          </w:p>
        </w:tc>
        <w:tc>
          <w:tcPr>
            <w:tcW w:w="1789" w:type="dxa"/>
          </w:tcPr>
          <w:p w14:paraId="1C475A9B" w14:textId="77777777" w:rsidR="008D14DC" w:rsidRDefault="008D14DC" w:rsidP="008D14DC">
            <w:pPr>
              <w:rPr>
                <w:b/>
                <w:bCs/>
              </w:rPr>
            </w:pPr>
            <w:r>
              <w:t>Cultural safety puts respect for Aboriginal culture and Aboriginal cultural practice back into non-Aboriginal spaces, to ensure Aboriginal children and young people are safe. It is about respect, inclusion and understanding that will benefit all children and young people.</w:t>
            </w:r>
          </w:p>
        </w:tc>
      </w:tr>
    </w:tbl>
    <w:p w14:paraId="54F77285" w14:textId="77777777" w:rsidR="008D14DC" w:rsidRDefault="008D14DC" w:rsidP="001159E2"/>
    <w:p w14:paraId="33F12C2A" w14:textId="77777777" w:rsidR="001159E2" w:rsidRPr="001159E2" w:rsidRDefault="001159E2" w:rsidP="001159E2">
      <w:r w:rsidRPr="001159E2">
        <w:t>To understand Australian history from the experiences and narratives of Aboriginal people, we encourage you to start with the following resources:</w:t>
      </w:r>
    </w:p>
    <w:p w14:paraId="4638048D" w14:textId="77777777" w:rsidR="001159E2" w:rsidRPr="001159E2" w:rsidRDefault="00151E9C" w:rsidP="00AA7B08">
      <w:pPr>
        <w:pStyle w:val="Bulletlist"/>
      </w:pPr>
      <w:hyperlink r:id="rId54" w:history="1">
        <w:r w:rsidR="001159E2" w:rsidRPr="001159E2">
          <w:rPr>
            <w:rStyle w:val="Hyperlink"/>
            <w:i/>
          </w:rPr>
          <w:t>First Australians</w:t>
        </w:r>
      </w:hyperlink>
      <w:r w:rsidR="00B93B1E">
        <w:rPr>
          <w:rStyle w:val="Hyperlink"/>
          <w:i/>
        </w:rPr>
        <w:t xml:space="preserve"> -</w:t>
      </w:r>
      <w:r w:rsidR="001159E2" w:rsidRPr="001159E2">
        <w:t xml:space="preserve"> The SBS television series and resource books detail the experience of invasion and colonisation from First Australian perspectives. This series was produced by Rachel Perkins, daughter of Aboriginal activist Charles Perkins.</w:t>
      </w:r>
      <w:r w:rsidR="00E9284D">
        <w:t xml:space="preserve"> </w:t>
      </w:r>
    </w:p>
    <w:p w14:paraId="6E135F06" w14:textId="77777777" w:rsidR="001159E2" w:rsidRPr="001159E2" w:rsidRDefault="00151E9C" w:rsidP="00AA7B08">
      <w:pPr>
        <w:pStyle w:val="Bulletlist"/>
      </w:pPr>
      <w:hyperlink r:id="rId55" w:history="1">
        <w:r w:rsidR="001159E2" w:rsidRPr="001159E2">
          <w:rPr>
            <w:rStyle w:val="Hyperlink"/>
            <w:i/>
          </w:rPr>
          <w:t>The Australian Wars</w:t>
        </w:r>
      </w:hyperlink>
      <w:r w:rsidR="00B93B1E">
        <w:t xml:space="preserve"> -</w:t>
      </w:r>
      <w:r w:rsidR="001159E2" w:rsidRPr="001159E2">
        <w:t xml:space="preserve"> This SBS television series details the ‘Frontier Wars’ fought between Aboriginal people and the British </w:t>
      </w:r>
      <w:r w:rsidR="004400C7">
        <w:t>E</w:t>
      </w:r>
      <w:r w:rsidR="001159E2" w:rsidRPr="001159E2">
        <w:t>mpire to take control of Aboriginal land. Each episode focuses on a different area of the continent of Australia. This series was also produced by Rachel Perkins.</w:t>
      </w:r>
    </w:p>
    <w:p w14:paraId="78316628" w14:textId="77777777" w:rsidR="001159E2" w:rsidRPr="001159E2" w:rsidRDefault="00151E9C" w:rsidP="00AA7B08">
      <w:pPr>
        <w:pStyle w:val="Bulletlist"/>
      </w:pPr>
      <w:hyperlink r:id="rId56" w:history="1">
        <w:r w:rsidR="001159E2" w:rsidRPr="001159E2">
          <w:rPr>
            <w:rStyle w:val="Hyperlink"/>
            <w:i/>
          </w:rPr>
          <w:t>Welcome to Country</w:t>
        </w:r>
      </w:hyperlink>
      <w:r w:rsidR="00B93B1E">
        <w:t xml:space="preserve"> -</w:t>
      </w:r>
      <w:r w:rsidR="001159E2" w:rsidRPr="001159E2">
        <w:t xml:space="preserve"> This beautiful </w:t>
      </w:r>
      <w:r w:rsidR="00E50C1F">
        <w:t>book</w:t>
      </w:r>
      <w:r w:rsidR="001159E2" w:rsidRPr="001159E2">
        <w:t xml:space="preserve"> by Marcia Langton is part travel, part history, part </w:t>
      </w:r>
      <w:r w:rsidR="00E50C1F">
        <w:t>culture</w:t>
      </w:r>
      <w:r w:rsidR="001159E2" w:rsidRPr="001159E2">
        <w:t xml:space="preserve">, and there is also an edition for younger audiences. </w:t>
      </w:r>
    </w:p>
    <w:p w14:paraId="1A290BD6" w14:textId="77777777" w:rsidR="001159E2" w:rsidRPr="001159E2" w:rsidRDefault="00151E9C" w:rsidP="00AA7B08">
      <w:pPr>
        <w:pStyle w:val="Bulletlist"/>
      </w:pPr>
      <w:hyperlink r:id="rId57" w:history="1">
        <w:r w:rsidR="003B0712">
          <w:rPr>
            <w:rStyle w:val="Hyperlink"/>
            <w:i/>
          </w:rPr>
          <w:t>Aboriginal Victorian</w:t>
        </w:r>
        <w:r w:rsidR="001159E2" w:rsidRPr="001159E2">
          <w:rPr>
            <w:rStyle w:val="Hyperlink"/>
            <w:i/>
          </w:rPr>
          <w:t>s</w:t>
        </w:r>
      </w:hyperlink>
      <w:r w:rsidR="00B93B1E">
        <w:t xml:space="preserve"> -</w:t>
      </w:r>
      <w:r w:rsidR="001159E2" w:rsidRPr="001159E2">
        <w:t xml:space="preserve"> A history since 1880. This</w:t>
      </w:r>
      <w:r w:rsidR="004400C7">
        <w:t xml:space="preserve"> book</w:t>
      </w:r>
      <w:r w:rsidR="001159E2" w:rsidRPr="001159E2">
        <w:t xml:space="preserve"> </w:t>
      </w:r>
      <w:r w:rsidR="004400C7">
        <w:t>was</w:t>
      </w:r>
      <w:r w:rsidR="001159E2" w:rsidRPr="001159E2">
        <w:t xml:space="preserve"> written by Richard Broome, a non-Aboriginal historian, focusing on the life of Victorian Aboriginal people in the colony and then state of Victoria. </w:t>
      </w:r>
    </w:p>
    <w:p w14:paraId="33B7DB99" w14:textId="739B1744" w:rsidR="001159E2" w:rsidRPr="00653FE4" w:rsidRDefault="00653FE4" w:rsidP="001159E2">
      <w:pPr>
        <w:rPr>
          <w:rStyle w:val="Hyperlink"/>
        </w:rPr>
      </w:pPr>
      <w:r>
        <w:fldChar w:fldCharType="begin"/>
      </w:r>
      <w:r>
        <w:instrText>HYPERLINK "https://ccyp.vic.gov.au/child-safe-standards/"</w:instrText>
      </w:r>
      <w:r>
        <w:fldChar w:fldCharType="separate"/>
      </w:r>
      <w:r w:rsidR="006019AB" w:rsidRPr="00653FE4">
        <w:rPr>
          <w:rStyle w:val="Hyperlink"/>
        </w:rPr>
        <w:t>Find more resources</w:t>
      </w:r>
      <w:r w:rsidR="00ED6142" w:rsidRPr="00653FE4">
        <w:rPr>
          <w:rStyle w:val="Hyperlink"/>
        </w:rPr>
        <w:t xml:space="preserve"> on the Commission’s </w:t>
      </w:r>
      <w:r w:rsidR="5666EA99" w:rsidRPr="00653FE4">
        <w:rPr>
          <w:rStyle w:val="Hyperlink"/>
        </w:rPr>
        <w:t>website</w:t>
      </w:r>
      <w:r w:rsidR="17D74814" w:rsidRPr="00653FE4">
        <w:rPr>
          <w:rStyle w:val="Hyperlink"/>
        </w:rPr>
        <w:t>.</w:t>
      </w:r>
    </w:p>
    <w:p w14:paraId="2F7041AB" w14:textId="47DEAEDC" w:rsidR="005A1716" w:rsidRDefault="00653FE4">
      <w:pPr>
        <w:rPr>
          <w:rFonts w:eastAsiaTheme="majorEastAsia" w:cstheme="majorBidi"/>
          <w:b/>
          <w:color w:val="0081C6"/>
          <w:sz w:val="28"/>
          <w:szCs w:val="26"/>
        </w:rPr>
      </w:pPr>
      <w:r>
        <w:fldChar w:fldCharType="end"/>
      </w:r>
      <w:r w:rsidR="005A1716">
        <w:br w:type="page"/>
      </w:r>
    </w:p>
    <w:p w14:paraId="009402BC" w14:textId="77777777" w:rsidR="001159E2" w:rsidRPr="005A1716" w:rsidRDefault="001159E2" w:rsidP="0045404C">
      <w:pPr>
        <w:pStyle w:val="Heading2"/>
      </w:pPr>
      <w:bookmarkStart w:id="40" w:name="_Toc171503521"/>
      <w:r w:rsidRPr="005A1716">
        <w:lastRenderedPageBreak/>
        <w:t>Understanding the impact of racism on Aboriginal children and young people</w:t>
      </w:r>
      <w:bookmarkEnd w:id="40"/>
    </w:p>
    <w:p w14:paraId="49398FF5" w14:textId="77777777" w:rsidR="001159E2" w:rsidRPr="001159E2" w:rsidRDefault="001159E2" w:rsidP="001159E2">
      <w:r w:rsidRPr="001159E2">
        <w:t xml:space="preserve">Aboriginal people face racism in many aspects of their lives. It can be easy to spot, like refusing to hire a person based on their appearance, but it is much more likely to be subtle. </w:t>
      </w:r>
    </w:p>
    <w:p w14:paraId="4054838B" w14:textId="77777777" w:rsidR="001159E2" w:rsidRPr="001159E2" w:rsidRDefault="001159E2" w:rsidP="001159E2">
      <w:r w:rsidRPr="001159E2">
        <w:t>Aboriginal people can experience this kind of ‘casual’ racism almost every day. Something as seemingly harmless as being followed around in a supermarket, or overhearing jokes about Aboriginal people</w:t>
      </w:r>
      <w:r w:rsidR="004400C7">
        <w:t>,</w:t>
      </w:r>
      <w:r w:rsidRPr="001159E2">
        <w:t xml:space="preserve"> can have an impact that lasts far longer than the act of racism itself. </w:t>
      </w:r>
    </w:p>
    <w:p w14:paraId="05475320" w14:textId="77777777" w:rsidR="001159E2" w:rsidRPr="001159E2" w:rsidRDefault="00B93B1E" w:rsidP="001159E2">
      <w:r w:rsidRPr="00B93B1E">
        <w:t>An organisation's response to racism must be swift. The response should be supportive of the people impacted by racism and it should be clear that racism will not be tolerated</w:t>
      </w:r>
      <w:r>
        <w:t xml:space="preserve">. </w:t>
      </w:r>
      <w:r w:rsidR="001159E2" w:rsidRPr="001159E2">
        <w:t xml:space="preserve">Talking to staff, volunteers and young people about racism can be difficult. It is challenging to acknowledge the biases and harmful behaviour of those closest to us in our work and our personal lives. </w:t>
      </w:r>
    </w:p>
    <w:p w14:paraId="1C4CAE1F" w14:textId="77777777" w:rsidR="001159E2" w:rsidRPr="001159E2" w:rsidRDefault="001159E2" w:rsidP="001159E2">
      <w:r w:rsidRPr="001159E2">
        <w:t xml:space="preserve">But the challenging nature of this discussion does not outweigh the harmful effect on Aboriginal children if these conversations do not take place. </w:t>
      </w:r>
    </w:p>
    <w:p w14:paraId="44C09748" w14:textId="77777777" w:rsidR="001159E2" w:rsidRPr="001159E2" w:rsidRDefault="001159E2" w:rsidP="001159E2">
      <w:r w:rsidRPr="001159E2">
        <w:t xml:space="preserve">Aboriginal children are </w:t>
      </w:r>
      <w:r w:rsidR="004D4685">
        <w:t xml:space="preserve">often </w:t>
      </w:r>
      <w:r w:rsidRPr="001159E2">
        <w:t xml:space="preserve">faced with racism </w:t>
      </w:r>
      <w:r w:rsidR="004D4685">
        <w:t>in places they visit</w:t>
      </w:r>
      <w:r w:rsidRPr="001159E2">
        <w:t xml:space="preserve">, </w:t>
      </w:r>
      <w:r w:rsidR="00CF69B2">
        <w:t>such as</w:t>
      </w:r>
      <w:r w:rsidR="004A01EB">
        <w:t xml:space="preserve"> </w:t>
      </w:r>
      <w:r w:rsidRPr="001159E2">
        <w:t xml:space="preserve">schools </w:t>
      </w:r>
      <w:r w:rsidR="004A01EB">
        <w:t>and</w:t>
      </w:r>
      <w:r w:rsidRPr="001159E2">
        <w:t xml:space="preserve"> sporting clubs. Even seeing or hearing stories about racism can have a profound impact on their emotional and physical health and wellbeing. </w:t>
      </w:r>
    </w:p>
    <w:p w14:paraId="2B786B97" w14:textId="77777777" w:rsidR="001159E2" w:rsidRPr="001159E2" w:rsidRDefault="001159E2" w:rsidP="001159E2">
      <w:r w:rsidRPr="001159E2">
        <w:t xml:space="preserve">Experiencing racism can lead to poor mental health, self-harm and even suicide. It can </w:t>
      </w:r>
      <w:r w:rsidR="00FD6B27">
        <w:t xml:space="preserve">also </w:t>
      </w:r>
      <w:r w:rsidRPr="001159E2">
        <w:t xml:space="preserve">affect a person’s physical health. </w:t>
      </w:r>
      <w:r w:rsidR="00FD6B27">
        <w:t xml:space="preserve">Racism </w:t>
      </w:r>
      <w:r w:rsidRPr="001159E2">
        <w:t>can prevent access to much</w:t>
      </w:r>
      <w:r w:rsidR="00FD6B27">
        <w:t>-</w:t>
      </w:r>
      <w:r w:rsidRPr="001159E2">
        <w:t xml:space="preserve">needed services and reduce someone’s participation in the community. </w:t>
      </w:r>
    </w:p>
    <w:p w14:paraId="45C44FCE" w14:textId="77777777" w:rsidR="001159E2" w:rsidRPr="001159E2" w:rsidRDefault="001159E2" w:rsidP="001159E2">
      <w:r w:rsidRPr="001159E2">
        <w:t xml:space="preserve">Meena Singh, the Commissioner for Aboriginal Children and Young People, regularly meets with Aboriginal children and young people to listen to the things that are important to them, </w:t>
      </w:r>
      <w:r w:rsidR="00FD6B27">
        <w:t xml:space="preserve">about </w:t>
      </w:r>
      <w:r w:rsidRPr="001159E2">
        <w:t>the</w:t>
      </w:r>
      <w:r w:rsidR="00FD6B27">
        <w:t>ir</w:t>
      </w:r>
      <w:r w:rsidRPr="001159E2">
        <w:t xml:space="preserve"> hopes and </w:t>
      </w:r>
      <w:r w:rsidR="00FD6B27">
        <w:t xml:space="preserve">about their </w:t>
      </w:r>
      <w:r w:rsidRPr="001159E2">
        <w:t>challenges. Sadly, they tell her about the racism they experience in a range of environments including from peers and teachers</w:t>
      </w:r>
      <w:r w:rsidR="00FD6B27">
        <w:t xml:space="preserve"> in schools</w:t>
      </w:r>
      <w:r w:rsidRPr="001159E2">
        <w:t xml:space="preserve">. Sometimes, what is most frustrating is the lack of appropriate responses to Aboriginal children and young people when they experience such things. </w:t>
      </w:r>
    </w:p>
    <w:p w14:paraId="17366469" w14:textId="77777777" w:rsidR="001159E2" w:rsidRPr="001159E2" w:rsidRDefault="001159E2" w:rsidP="001159E2">
      <w:r w:rsidRPr="001159E2">
        <w:t xml:space="preserve">In November 2023, the Commission for Children and Young People tabled </w:t>
      </w:r>
      <w:hyperlink r:id="rId58" w:history="1">
        <w:r w:rsidRPr="00B93B1E">
          <w:rPr>
            <w:rStyle w:val="Hyperlink"/>
          </w:rPr>
          <w:t>Let us learn: Systemic inquiry into the educational experiences of children and young people in out-of-home care</w:t>
        </w:r>
      </w:hyperlink>
      <w:r w:rsidRPr="001159E2">
        <w:t xml:space="preserve"> in the Victorian Parliament. The following is a quote from one of the Aboriginal young people we spoke to</w:t>
      </w:r>
      <w:r w:rsidR="00FD6B27">
        <w:t xml:space="preserve">. It shows </w:t>
      </w:r>
      <w:r w:rsidRPr="001159E2">
        <w:t>the pain of experiencing racism in places where you should feel safe.</w:t>
      </w:r>
      <w:r w:rsidR="00E9284D">
        <w:t xml:space="preserve"> </w:t>
      </w:r>
    </w:p>
    <w:p w14:paraId="1CB6CA11" w14:textId="77777777" w:rsidR="001159E2" w:rsidRPr="001159E2" w:rsidRDefault="00B93B1E" w:rsidP="00AA7B08">
      <w:pPr>
        <w:pStyle w:val="Blockquote"/>
      </w:pPr>
      <w:r>
        <w:t>‘</w:t>
      </w:r>
      <w:r w:rsidR="001159E2" w:rsidRPr="001159E2">
        <w:t>There’s a race war here. It’s pretty bad. Basically, the people at the school don’t like Aboriginal people. My teacher is racist, she says the n word, says racial slurs like Abo. This school is one of those places where you encounter racism, but you don’t get any response.</w:t>
      </w:r>
      <w:r>
        <w:t>’</w:t>
      </w:r>
    </w:p>
    <w:p w14:paraId="2B72B150" w14:textId="77777777" w:rsidR="001159E2" w:rsidRPr="001159E2" w:rsidRDefault="001159E2" w:rsidP="001159E2">
      <w:r w:rsidRPr="001159E2">
        <w:lastRenderedPageBreak/>
        <w:t xml:space="preserve">A good place to start is by acknowledging that racism exists, both in an organisation and more broadly in Australian society. It is important not to place the responsibility of responding to racism on the person who has experienced it or expecting Aboriginal staff in your organisation to address the behaviour. </w:t>
      </w:r>
    </w:p>
    <w:p w14:paraId="6A091A4F" w14:textId="77777777" w:rsidR="001159E2" w:rsidRPr="001159E2" w:rsidRDefault="001159E2" w:rsidP="001159E2">
      <w:r w:rsidRPr="001159E2">
        <w:t xml:space="preserve">Racism within an organisation </w:t>
      </w:r>
      <w:r w:rsidR="00B93B1E">
        <w:t>should</w:t>
      </w:r>
      <w:r w:rsidRPr="001159E2">
        <w:t xml:space="preserve"> be challenged by all staff, but particularly those in senior roles. This is the only way to ensure real change can happen</w:t>
      </w:r>
      <w:r w:rsidR="00FD6B27" w:rsidRPr="00FD6B27">
        <w:t xml:space="preserve"> </w:t>
      </w:r>
      <w:r w:rsidR="00FD6B27" w:rsidRPr="001159E2">
        <w:t>within an organisation</w:t>
      </w:r>
      <w:r w:rsidRPr="001159E2">
        <w:t xml:space="preserve">. </w:t>
      </w:r>
    </w:p>
    <w:p w14:paraId="7A433724" w14:textId="77777777" w:rsidR="001159E2" w:rsidRPr="001D3AF8" w:rsidRDefault="001159E2" w:rsidP="0045404C">
      <w:pPr>
        <w:pStyle w:val="Heading2"/>
      </w:pPr>
      <w:bookmarkStart w:id="41" w:name="_Tool_2:_Creating_1"/>
      <w:bookmarkStart w:id="42" w:name="_Tips:_Creating_a"/>
      <w:bookmarkStart w:id="43" w:name="_Learning_resources_1"/>
      <w:bookmarkStart w:id="44" w:name="_Learning_resources"/>
      <w:bookmarkStart w:id="45" w:name="_Learning_resources_2"/>
      <w:bookmarkStart w:id="46" w:name="_Toc171503522"/>
      <w:bookmarkEnd w:id="41"/>
      <w:bookmarkEnd w:id="42"/>
      <w:bookmarkEnd w:id="43"/>
      <w:bookmarkEnd w:id="44"/>
      <w:bookmarkEnd w:id="45"/>
      <w:r w:rsidRPr="001D3AF8">
        <w:t>What next?</w:t>
      </w:r>
      <w:bookmarkEnd w:id="46"/>
    </w:p>
    <w:p w14:paraId="7FA7563D" w14:textId="77777777" w:rsidR="001159E2" w:rsidRPr="001159E2" w:rsidRDefault="001159E2" w:rsidP="001159E2">
      <w:r w:rsidRPr="001159E2">
        <w:t xml:space="preserve">The aim of this </w:t>
      </w:r>
      <w:r w:rsidR="00B93B1E">
        <w:t>guide</w:t>
      </w:r>
      <w:r w:rsidRPr="001159E2">
        <w:t xml:space="preserve"> is to give individuals and organisations an introduction to cultural safety for Aboriginal children and young people. This includes an understanding of key concepts and terms to help build knowledge, confidence and hopefully excitement about implementing Child Safe Standard 1. </w:t>
      </w:r>
    </w:p>
    <w:p w14:paraId="51A44D3B" w14:textId="77777777" w:rsidR="001159E2" w:rsidRPr="001159E2" w:rsidRDefault="001159E2" w:rsidP="001159E2">
      <w:r w:rsidRPr="001159E2">
        <w:t xml:space="preserve">The next step is to look at the tools and case studies provided in the rest of this </w:t>
      </w:r>
      <w:r w:rsidR="00744404">
        <w:t xml:space="preserve">guide </w:t>
      </w:r>
      <w:r w:rsidRPr="001159E2">
        <w:t xml:space="preserve">alongside other resources from the Commission and other </w:t>
      </w:r>
      <w:r w:rsidR="00A810B9">
        <w:t>organisations</w:t>
      </w:r>
      <w:r w:rsidRPr="001159E2">
        <w:t xml:space="preserve">. These will help you continue your individual and organisational journey to establish a culturally safe environment for Aboriginal children and young people. In doing so, you’ll contribute to keeping all children and young people safe and free from abuse. </w:t>
      </w:r>
    </w:p>
    <w:p w14:paraId="2733C001" w14:textId="77777777" w:rsidR="001159E2" w:rsidRPr="001159E2" w:rsidRDefault="001159E2" w:rsidP="001159E2">
      <w:r w:rsidRPr="001159E2">
        <w:t xml:space="preserve">Remember, the best way to approach this work is to see the benefits not only for Aboriginal children and young people but for all children and young people, and your organisation as well. The </w:t>
      </w:r>
      <w:r w:rsidR="00FD6B27">
        <w:t>lessons you take from it</w:t>
      </w:r>
      <w:r w:rsidRPr="001159E2">
        <w:t xml:space="preserve"> will make a difference in your work, and </w:t>
      </w:r>
      <w:r w:rsidR="00FD6B27">
        <w:t xml:space="preserve">to </w:t>
      </w:r>
      <w:r w:rsidRPr="001159E2">
        <w:t xml:space="preserve">your understanding of </w:t>
      </w:r>
      <w:r w:rsidR="00DF5BDA">
        <w:t xml:space="preserve">the </w:t>
      </w:r>
      <w:r w:rsidRPr="001159E2">
        <w:t xml:space="preserve">Aboriginal and broader Australian community. </w:t>
      </w:r>
    </w:p>
    <w:p w14:paraId="0759AB9A" w14:textId="77777777" w:rsidR="009A3980" w:rsidRDefault="009A3980">
      <w:pPr>
        <w:rPr>
          <w:rFonts w:eastAsiaTheme="majorEastAsia" w:cs="Arial"/>
          <w:b/>
          <w:bCs/>
          <w:spacing w:val="-10"/>
          <w:kern w:val="28"/>
          <w:sz w:val="56"/>
          <w:szCs w:val="56"/>
        </w:rPr>
      </w:pPr>
      <w:bookmarkStart w:id="47" w:name="_Tools_to_support"/>
      <w:bookmarkEnd w:id="47"/>
      <w:r>
        <w:rPr>
          <w:rFonts w:eastAsiaTheme="majorEastAsia" w:cs="Arial"/>
          <w:b/>
          <w:bCs/>
          <w:noProof/>
          <w:spacing w:val="-10"/>
          <w:kern w:val="28"/>
          <w:sz w:val="56"/>
          <w:szCs w:val="56"/>
        </w:rPr>
        <w:drawing>
          <wp:anchor distT="0" distB="0" distL="114300" distR="114300" simplePos="0" relativeHeight="251658264" behindDoc="1" locked="1" layoutInCell="1" allowOverlap="1" wp14:anchorId="5A94C460" wp14:editId="183E749D">
            <wp:simplePos x="0" y="0"/>
            <wp:positionH relativeFrom="column">
              <wp:posOffset>379378</wp:posOffset>
            </wp:positionH>
            <wp:positionV relativeFrom="page">
              <wp:posOffset>6790690</wp:posOffset>
            </wp:positionV>
            <wp:extent cx="6094800" cy="4258800"/>
            <wp:effectExtent l="0" t="0" r="1270" b="0"/>
            <wp:wrapNone/>
            <wp:docPr id="1364766216"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766216" name="Picture 7">
                      <a:extLst>
                        <a:ext uri="{C183D7F6-B498-43B3-948B-1728B52AA6E4}">
                          <adec:decorative xmlns:adec="http://schemas.microsoft.com/office/drawing/2017/decorative" val="1"/>
                        </a:ext>
                      </a:extLst>
                    </pic:cNvPr>
                    <pic:cNvPicPr/>
                  </pic:nvPicPr>
                  <pic:blipFill>
                    <a:blip r:embed="rId18">
                      <a:extLst>
                        <a:ext uri="{28A0092B-C50C-407E-A947-70E740481C1C}">
                          <a14:useLocalDpi xmlns:a14="http://schemas.microsoft.com/office/drawing/2010/main" val="0"/>
                        </a:ext>
                      </a:extLst>
                    </a:blip>
                    <a:stretch>
                      <a:fillRect/>
                    </a:stretch>
                  </pic:blipFill>
                  <pic:spPr>
                    <a:xfrm>
                      <a:off x="0" y="0"/>
                      <a:ext cx="6094800" cy="42588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58263" behindDoc="1" locked="1" layoutInCell="1" allowOverlap="1" wp14:anchorId="2F0C676E" wp14:editId="5CCF95BF">
            <wp:simplePos x="0" y="0"/>
            <wp:positionH relativeFrom="column">
              <wp:posOffset>-505703</wp:posOffset>
            </wp:positionH>
            <wp:positionV relativeFrom="paragraph">
              <wp:posOffset>1563708</wp:posOffset>
            </wp:positionV>
            <wp:extent cx="8114400" cy="3553200"/>
            <wp:effectExtent l="0" t="0" r="1270" b="3175"/>
            <wp:wrapNone/>
            <wp:docPr id="56671284"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71284" name="Picture 6">
                      <a:extLst>
                        <a:ext uri="{C183D7F6-B498-43B3-948B-1728B52AA6E4}">
                          <adec:decorative xmlns:adec="http://schemas.microsoft.com/office/drawing/2017/decorative" val="1"/>
                        </a:ext>
                      </a:extLst>
                    </pic:cNvPr>
                    <pic:cNvPicPr/>
                  </pic:nvPicPr>
                  <pic:blipFill rotWithShape="1">
                    <a:blip r:embed="rId59" cstate="print">
                      <a:extLst>
                        <a:ext uri="{28A0092B-C50C-407E-A947-70E740481C1C}">
                          <a14:useLocalDpi xmlns:a14="http://schemas.microsoft.com/office/drawing/2010/main" val="0"/>
                        </a:ext>
                      </a:extLst>
                    </a:blip>
                    <a:srcRect b="35984"/>
                    <a:stretch/>
                  </pic:blipFill>
                  <pic:spPr bwMode="auto">
                    <a:xfrm>
                      <a:off x="0" y="0"/>
                      <a:ext cx="8114400" cy="3553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1618E021" w14:textId="77777777" w:rsidR="001159E2" w:rsidRPr="001159E2" w:rsidRDefault="001159E2" w:rsidP="00D2235A">
      <w:pPr>
        <w:pStyle w:val="Heading1"/>
      </w:pPr>
      <w:bookmarkStart w:id="48" w:name="_Toc171503523"/>
      <w:r w:rsidRPr="001159E2">
        <w:lastRenderedPageBreak/>
        <w:t>Tools to support the implementation of Child Safe Standard 1</w:t>
      </w:r>
      <w:bookmarkEnd w:id="48"/>
    </w:p>
    <w:p w14:paraId="535B19C5" w14:textId="77777777" w:rsidR="001159E2" w:rsidRPr="001159E2" w:rsidRDefault="001159E2" w:rsidP="0045404C">
      <w:pPr>
        <w:pStyle w:val="Heading2"/>
      </w:pPr>
      <w:bookmarkStart w:id="49" w:name="_Creating_a_culturally"/>
      <w:bookmarkStart w:id="50" w:name="_Toc155778444"/>
      <w:bookmarkStart w:id="51" w:name="_Toc171503524"/>
      <w:bookmarkEnd w:id="49"/>
      <w:r w:rsidRPr="001159E2">
        <w:t>Creating a culturally safe environment</w:t>
      </w:r>
      <w:bookmarkEnd w:id="50"/>
      <w:bookmarkEnd w:id="51"/>
    </w:p>
    <w:p w14:paraId="68F874DA" w14:textId="77777777" w:rsidR="001159E2" w:rsidRPr="001159E2" w:rsidRDefault="001159E2" w:rsidP="001159E2">
      <w:r w:rsidRPr="001159E2">
        <w:t xml:space="preserve">Creating a culturally safe environment requires your organisation’s leaders, staff and volunteers to </w:t>
      </w:r>
      <w:r w:rsidR="002B55B1">
        <w:t>show</w:t>
      </w:r>
      <w:r w:rsidR="002B55B1" w:rsidRPr="001159E2">
        <w:t xml:space="preserve"> </w:t>
      </w:r>
      <w:r w:rsidRPr="001159E2">
        <w:t xml:space="preserve">a genuine commitment to making the changes necessary to comply with </w:t>
      </w:r>
      <w:r w:rsidR="000F1FF0">
        <w:t>Child Safe Standard 1</w:t>
      </w:r>
      <w:r w:rsidRPr="001159E2">
        <w:t>. This commitment needs to be the starting point and must be maintained as your organisation continues this journey.</w:t>
      </w:r>
      <w:r w:rsidR="00E9284D">
        <w:t xml:space="preserve"> </w:t>
      </w:r>
    </w:p>
    <w:p w14:paraId="1EA7CAAE" w14:textId="77777777" w:rsidR="001159E2" w:rsidRPr="001159E2" w:rsidRDefault="001159E2" w:rsidP="001159E2">
      <w:r w:rsidRPr="001159E2">
        <w:t xml:space="preserve">An important part of cultural safety is how you engage with Aboriginal children, young people and their families. But another equally important part is how you talk about Aboriginal people when they are not around. </w:t>
      </w:r>
    </w:p>
    <w:p w14:paraId="261735E0" w14:textId="77777777" w:rsidR="001159E2" w:rsidRPr="001159E2" w:rsidRDefault="001159E2" w:rsidP="001159E2">
      <w:r w:rsidRPr="001159E2">
        <w:t>It is important that everyone engaging in this work use</w:t>
      </w:r>
      <w:r w:rsidR="002B55B1">
        <w:t>s</w:t>
      </w:r>
      <w:r w:rsidRPr="001159E2">
        <w:t xml:space="preserve"> language that is respectful. The Australian Human Rights Commission has published a valuable guide </w:t>
      </w:r>
      <w:hyperlink r:id="rId60" w:history="1">
        <w:r w:rsidR="00257C40" w:rsidRPr="004563B5">
          <w:rPr>
            <w:rStyle w:val="Hyperlink"/>
          </w:rPr>
          <w:t>Let’s talk race: A guide on how to conduct conversations about racism</w:t>
        </w:r>
      </w:hyperlink>
      <w:r w:rsidRPr="001159E2">
        <w:t xml:space="preserve"> that supports leaders to have challenging conversations about racism. </w:t>
      </w:r>
    </w:p>
    <w:p w14:paraId="637AA2D9" w14:textId="77777777" w:rsidR="001159E2" w:rsidRPr="001159E2" w:rsidRDefault="001159E2" w:rsidP="001159E2">
      <w:r w:rsidRPr="001159E2">
        <w:t xml:space="preserve">All members of your organisation, from staff and volunteers to leaders, should be modelling positive behaviours for each other and for children and young people. Communications, attitudes or behaviours that display any sort of racist views should be addressed immediately. </w:t>
      </w:r>
    </w:p>
    <w:p w14:paraId="72C63BD1" w14:textId="77777777" w:rsidR="001159E2" w:rsidRPr="001159E2" w:rsidDel="00364EF0" w:rsidRDefault="001159E2" w:rsidP="001159E2">
      <w:bookmarkStart w:id="52" w:name="_Hlk155772564"/>
      <w:r w:rsidRPr="001159E2" w:rsidDel="00364EF0">
        <w:t>Organisations will</w:t>
      </w:r>
      <w:r w:rsidRPr="001159E2">
        <w:t xml:space="preserve"> be at different starting points with their work</w:t>
      </w:r>
      <w:r w:rsidRPr="001159E2" w:rsidDel="00364EF0">
        <w:t xml:space="preserve">, and some may encounter roadblocks along the way. These are expected as part of the ongoing process to comply with </w:t>
      </w:r>
      <w:r w:rsidR="003F6F66">
        <w:t>Child Safe Standard 1</w:t>
      </w:r>
      <w:r w:rsidRPr="001159E2" w:rsidDel="00364EF0">
        <w:t xml:space="preserve">. </w:t>
      </w:r>
      <w:r w:rsidRPr="001159E2">
        <w:t>What is important is that your organisation remains committed to learning and growing.</w:t>
      </w:r>
      <w:r w:rsidR="00E9284D">
        <w:t xml:space="preserve"> </w:t>
      </w:r>
    </w:p>
    <w:bookmarkEnd w:id="52"/>
    <w:p w14:paraId="39F1AABA" w14:textId="77777777" w:rsidR="001159E2" w:rsidRPr="001159E2" w:rsidDel="00364EF0" w:rsidRDefault="00744404" w:rsidP="00AA7B08">
      <w:pPr>
        <w:pStyle w:val="Blockquote"/>
      </w:pPr>
      <w:r>
        <w:t>‘</w:t>
      </w:r>
      <w:r w:rsidR="001159E2" w:rsidRPr="001159E2">
        <w:t>Cultural safety is a journey. It will take time so come into it with an open mind and willingness to learn in a range of ways. Mistakes might be made and that’s ok so long as they were done with good intentions. – Neville</w:t>
      </w:r>
      <w:r w:rsidR="001D3AF8">
        <w:t xml:space="preserve"> Atkinson</w:t>
      </w:r>
      <w:r w:rsidR="001159E2" w:rsidRPr="001159E2">
        <w:t xml:space="preserve">, </w:t>
      </w:r>
      <w:r w:rsidR="00762171" w:rsidRPr="00762171">
        <w:t>Victorian Aboriginal Education Association Inc.</w:t>
      </w:r>
      <w:r>
        <w:t>’</w:t>
      </w:r>
    </w:p>
    <w:p w14:paraId="072F6755" w14:textId="77777777" w:rsidR="001159E2" w:rsidRDefault="003901D1" w:rsidP="001159E2">
      <w:r>
        <w:t>It’s important to remember that</w:t>
      </w:r>
      <w:r w:rsidR="002B55B1">
        <w:t xml:space="preserve"> t</w:t>
      </w:r>
      <w:r w:rsidR="001159E2" w:rsidRPr="001159E2">
        <w:t xml:space="preserve">his section does not contain all actions your organisation needs to take to create </w:t>
      </w:r>
      <w:r w:rsidR="004A7EB5">
        <w:t xml:space="preserve">cultural </w:t>
      </w:r>
      <w:r w:rsidR="001159E2" w:rsidRPr="001159E2">
        <w:t xml:space="preserve">safety for Aboriginal children and young people. </w:t>
      </w:r>
    </w:p>
    <w:p w14:paraId="409BDF7A" w14:textId="77777777" w:rsidR="001159E2" w:rsidRDefault="001159E2">
      <w:r>
        <w:br w:type="page"/>
      </w:r>
    </w:p>
    <w:p w14:paraId="36D91C9E" w14:textId="77777777" w:rsidR="001159E2" w:rsidRPr="001159E2" w:rsidRDefault="001159E2" w:rsidP="001159E2">
      <w:r>
        <w:lastRenderedPageBreak/>
        <w:t>D</w:t>
      </w:r>
      <w:r w:rsidRPr="001159E2">
        <w:t xml:space="preserve">ifferent </w:t>
      </w:r>
      <w:r w:rsidR="00447927">
        <w:t>types</w:t>
      </w:r>
      <w:r w:rsidR="00447927" w:rsidRPr="001159E2">
        <w:t xml:space="preserve"> </w:t>
      </w:r>
      <w:r w:rsidRPr="001159E2">
        <w:t xml:space="preserve">of organisations have different levels of contact and responsibility for children and young people. </w:t>
      </w:r>
      <w:r w:rsidR="00744404" w:rsidRPr="00744404">
        <w:t xml:space="preserve">Some organisations are large and have extensive resources, while others are small and less resourced. </w:t>
      </w:r>
      <w:r w:rsidRPr="001159E2">
        <w:t xml:space="preserve">There is no ‘one size fits all’ approach to </w:t>
      </w:r>
      <w:r w:rsidR="003901D1">
        <w:t xml:space="preserve">creating </w:t>
      </w:r>
      <w:r w:rsidRPr="001159E2">
        <w:t xml:space="preserve">cultural safety. Organisations should consider the kinds of actions </w:t>
      </w:r>
      <w:r w:rsidR="00447927">
        <w:t xml:space="preserve">that are </w:t>
      </w:r>
      <w:r w:rsidRPr="001159E2">
        <w:t>appropriate and relevant to their responsibilities. Action plans do not have to be extensive. They should be practical and achievable for your organisation.</w:t>
      </w:r>
    </w:p>
    <w:p w14:paraId="422BB64F" w14:textId="77777777" w:rsidR="000741A0" w:rsidRDefault="001159E2">
      <w:r w:rsidRPr="001159E2">
        <w:t xml:space="preserve">As part of this work, it may be helpful to identify cultural safety champions in your organisation. Cultural safety champions are people who genuinely want to support cultural safety for Aboriginal children and young people. They are likely to be people who already </w:t>
      </w:r>
      <w:r w:rsidR="004967A9">
        <w:t>model</w:t>
      </w:r>
      <w:r w:rsidR="004967A9" w:rsidRPr="001159E2">
        <w:t xml:space="preserve"> </w:t>
      </w:r>
      <w:r w:rsidRPr="001159E2">
        <w:t>inclusive practice</w:t>
      </w:r>
      <w:r w:rsidRPr="001159E2" w:rsidDel="00741E2A">
        <w:t xml:space="preserve"> </w:t>
      </w:r>
      <w:r w:rsidRPr="001159E2">
        <w:t>and are willing to learn and grow</w:t>
      </w:r>
      <w:r w:rsidR="0069341F">
        <w:t xml:space="preserve"> their</w:t>
      </w:r>
      <w:r w:rsidRPr="001159E2">
        <w:t xml:space="preserve"> knowledge and skills and can influence others to do the same. Cultural safety champions are leaders but are not necessarily in leadership roles. Your organisation’s cultural safety champions will be important as you work towards becoming more culturally safe.</w:t>
      </w:r>
      <w:r w:rsidR="00E9284D">
        <w:t xml:space="preserve"> </w:t>
      </w:r>
    </w:p>
    <w:p w14:paraId="21FDD788" w14:textId="77777777" w:rsidR="000741A0" w:rsidRDefault="00D0504E">
      <w:r>
        <w:rPr>
          <w:rFonts w:eastAsiaTheme="majorEastAsia" w:cs="Arial"/>
          <w:b/>
          <w:bCs/>
          <w:noProof/>
          <w:spacing w:val="-10"/>
          <w:kern w:val="28"/>
          <w:sz w:val="56"/>
          <w:szCs w:val="56"/>
        </w:rPr>
        <w:drawing>
          <wp:anchor distT="0" distB="0" distL="114300" distR="114300" simplePos="0" relativeHeight="251658266" behindDoc="0" locked="0" layoutInCell="1" allowOverlap="1" wp14:anchorId="3DC9B1B8" wp14:editId="7DB3B449">
            <wp:simplePos x="0" y="0"/>
            <wp:positionH relativeFrom="column">
              <wp:posOffset>263187</wp:posOffset>
            </wp:positionH>
            <wp:positionV relativeFrom="paragraph">
              <wp:posOffset>2926120</wp:posOffset>
            </wp:positionV>
            <wp:extent cx="5994940" cy="4191951"/>
            <wp:effectExtent l="0" t="0" r="0" b="0"/>
            <wp:wrapNone/>
            <wp:docPr id="341478677" name="Pictur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478677" name="Picture 9">
                      <a:extLst>
                        <a:ext uri="{C183D7F6-B498-43B3-948B-1728B52AA6E4}">
                          <adec:decorative xmlns:adec="http://schemas.microsoft.com/office/drawing/2017/decorative" val="1"/>
                        </a:ext>
                      </a:extLst>
                    </pic:cNvPr>
                    <pic:cNvPicPr/>
                  </pic:nvPicPr>
                  <pic:blipFill>
                    <a:blip r:embed="rId61">
                      <a:extLst>
                        <a:ext uri="{28A0092B-C50C-407E-A947-70E740481C1C}">
                          <a14:useLocalDpi xmlns:a14="http://schemas.microsoft.com/office/drawing/2010/main" val="0"/>
                        </a:ext>
                      </a:extLst>
                    </a:blip>
                    <a:stretch>
                      <a:fillRect/>
                    </a:stretch>
                  </pic:blipFill>
                  <pic:spPr>
                    <a:xfrm rot="10800000">
                      <a:off x="0" y="0"/>
                      <a:ext cx="5994940" cy="4191951"/>
                    </a:xfrm>
                    <a:prstGeom prst="rect">
                      <a:avLst/>
                    </a:prstGeom>
                  </pic:spPr>
                </pic:pic>
              </a:graphicData>
            </a:graphic>
            <wp14:sizeRelH relativeFrom="page">
              <wp14:pctWidth>0</wp14:pctWidth>
            </wp14:sizeRelH>
            <wp14:sizeRelV relativeFrom="page">
              <wp14:pctHeight>0</wp14:pctHeight>
            </wp14:sizeRelV>
          </wp:anchor>
        </w:drawing>
      </w:r>
      <w:r w:rsidR="009E1152">
        <w:rPr>
          <w:noProof/>
        </w:rPr>
        <w:drawing>
          <wp:anchor distT="0" distB="0" distL="114300" distR="114300" simplePos="0" relativeHeight="251658265" behindDoc="1" locked="1" layoutInCell="1" allowOverlap="1" wp14:anchorId="7218498E" wp14:editId="28CAC24D">
            <wp:simplePos x="0" y="0"/>
            <wp:positionH relativeFrom="column">
              <wp:posOffset>-1001679</wp:posOffset>
            </wp:positionH>
            <wp:positionV relativeFrom="paragraph">
              <wp:posOffset>2589206</wp:posOffset>
            </wp:positionV>
            <wp:extent cx="9640800" cy="4334400"/>
            <wp:effectExtent l="0" t="0" r="0" b="0"/>
            <wp:wrapNone/>
            <wp:docPr id="1296954209"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954209" name="Picture 8">
                      <a:extLst>
                        <a:ext uri="{C183D7F6-B498-43B3-948B-1728B52AA6E4}">
                          <adec:decorative xmlns:adec="http://schemas.microsoft.com/office/drawing/2017/decorative" val="1"/>
                        </a:ext>
                      </a:extLst>
                    </pic:cNvPr>
                    <pic:cNvPicPr/>
                  </pic:nvPicPr>
                  <pic:blipFill rotWithShape="1">
                    <a:blip r:embed="rId19">
                      <a:extLst>
                        <a:ext uri="{28A0092B-C50C-407E-A947-70E740481C1C}">
                          <a14:useLocalDpi xmlns:a14="http://schemas.microsoft.com/office/drawing/2010/main" val="0"/>
                        </a:ext>
                      </a:extLst>
                    </a:blip>
                    <a:srcRect b="34247"/>
                    <a:stretch/>
                  </pic:blipFill>
                  <pic:spPr bwMode="auto">
                    <a:xfrm>
                      <a:off x="0" y="0"/>
                      <a:ext cx="9640800" cy="4334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741A0">
        <w:br w:type="page"/>
      </w:r>
    </w:p>
    <w:p w14:paraId="2242464A" w14:textId="77777777" w:rsidR="00DD0C14" w:rsidRPr="006811AB" w:rsidRDefault="00DD0C14" w:rsidP="0045404C">
      <w:pPr>
        <w:pStyle w:val="Heading2"/>
      </w:pPr>
      <w:bookmarkStart w:id="53" w:name="_Toc155778445"/>
      <w:bookmarkStart w:id="54" w:name="_Toc171503525"/>
      <w:r w:rsidRPr="006811AB">
        <w:lastRenderedPageBreak/>
        <w:t xml:space="preserve">Working to </w:t>
      </w:r>
      <w:bookmarkEnd w:id="53"/>
      <w:r w:rsidRPr="006811AB">
        <w:t>establish a culturally safe environment</w:t>
      </w:r>
      <w:bookmarkEnd w:id="54"/>
    </w:p>
    <w:p w14:paraId="638F3C1A" w14:textId="58E8BE39" w:rsidR="00DD0C14" w:rsidRPr="001E7718" w:rsidRDefault="00DD0C14" w:rsidP="00DD0C14">
      <w:r w:rsidRPr="001159E2">
        <w:t>This</w:t>
      </w:r>
      <w:r>
        <w:t xml:space="preserve"> process</w:t>
      </w:r>
      <w:r w:rsidRPr="001159E2">
        <w:t xml:space="preserve"> has </w:t>
      </w:r>
      <w:r>
        <w:t>four</w:t>
      </w:r>
      <w:r w:rsidRPr="001159E2">
        <w:t xml:space="preserve"> </w:t>
      </w:r>
      <w:r>
        <w:t>steps, each</w:t>
      </w:r>
      <w:r w:rsidRPr="001159E2">
        <w:t xml:space="preserve"> with different tools</w:t>
      </w:r>
      <w:r>
        <w:t>,</w:t>
      </w:r>
      <w:r w:rsidRPr="001159E2">
        <w:t xml:space="preserve"> to help your organisation take stock of what you already have in place and what further actions may be needed</w:t>
      </w:r>
      <w:r>
        <w:t>. Some organisations may start at different points, depending on the work you have already done.</w:t>
      </w:r>
    </w:p>
    <w:p w14:paraId="0901ACA2" w14:textId="77777777" w:rsidR="00C069E6" w:rsidRPr="00EC63D3" w:rsidRDefault="00B75C7F">
      <w:r>
        <w:rPr>
          <w:noProof/>
        </w:rPr>
        <mc:AlternateContent>
          <mc:Choice Requires="wps">
            <w:drawing>
              <wp:anchor distT="0" distB="0" distL="114300" distR="114300" simplePos="0" relativeHeight="251658245" behindDoc="0" locked="0" layoutInCell="1" allowOverlap="1" wp14:anchorId="058CC53D" wp14:editId="047770A8">
                <wp:simplePos x="0" y="0"/>
                <wp:positionH relativeFrom="column">
                  <wp:posOffset>1692235</wp:posOffset>
                </wp:positionH>
                <wp:positionV relativeFrom="paragraph">
                  <wp:posOffset>2519126</wp:posOffset>
                </wp:positionV>
                <wp:extent cx="2422188" cy="1207000"/>
                <wp:effectExtent l="0" t="0" r="0" b="0"/>
                <wp:wrapNone/>
                <wp:docPr id="375263825" name="Text Box 4" descr="Comminment to change"/>
                <wp:cNvGraphicFramePr/>
                <a:graphic xmlns:a="http://schemas.openxmlformats.org/drawingml/2006/main">
                  <a:graphicData uri="http://schemas.microsoft.com/office/word/2010/wordprocessingShape">
                    <wps:wsp>
                      <wps:cNvSpPr txBox="1"/>
                      <wps:spPr>
                        <a:xfrm>
                          <a:off x="0" y="0"/>
                          <a:ext cx="2422188" cy="1207000"/>
                        </a:xfrm>
                        <a:prstGeom prst="rect">
                          <a:avLst/>
                        </a:prstGeom>
                        <a:noFill/>
                        <a:ln w="6350">
                          <a:noFill/>
                        </a:ln>
                      </wps:spPr>
                      <wps:txbx>
                        <w:txbxContent>
                          <w:p w14:paraId="4559FA88" w14:textId="77777777" w:rsidR="000741A0" w:rsidRDefault="000741A0" w:rsidP="00E03B64">
                            <w:pPr>
                              <w:jc w:val="center"/>
                            </w:pPr>
                            <w:r>
                              <w:t>Commitment to change</w:t>
                            </w:r>
                          </w:p>
                        </w:txbxContent>
                      </wps:txbx>
                      <wps:bodyPr rot="0" spcFirstLastPara="1" vertOverflow="overflow" horzOverflow="overflow" vert="horz" wrap="square" lIns="91440" tIns="45720" rIns="91440" bIns="45720" numCol="1" spcCol="0" rtlCol="0" fromWordArt="0" anchor="t" anchorCtr="0" forceAA="0" compatLnSpc="1">
                        <a:prstTxWarp prst="textArchUp">
                          <a:avLst/>
                        </a:prstTxWarp>
                        <a:noAutofit/>
                      </wps:bodyPr>
                    </wps:wsp>
                  </a:graphicData>
                </a:graphic>
                <wp14:sizeRelH relativeFrom="margin">
                  <wp14:pctWidth>0</wp14:pctWidth>
                </wp14:sizeRelH>
                <wp14:sizeRelV relativeFrom="margin">
                  <wp14:pctHeight>0</wp14:pctHeight>
                </wp14:sizeRelV>
              </wp:anchor>
            </w:drawing>
          </mc:Choice>
          <mc:Fallback>
            <w:pict>
              <v:shape w14:anchorId="058CC53D" id="Text Box 4" o:spid="_x0000_s1027" type="#_x0000_t202" alt="Comminment to change" style="position:absolute;margin-left:133.25pt;margin-top:198.35pt;width:190.7pt;height:95.0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" filled="f" stroked="f" strokeweight=".5pt">
                <v:textbox>
                  <w:txbxContent>
                    <w:p w14:paraId="4559FA88" w14:textId="77777777" w:rsidR="000741A0" w:rsidRDefault="000741A0" w:rsidP="00E03B64">
                      <w:pPr>
                        <w:jc w:val="center"/>
                      </w:pPr>
                      <w:r>
                        <w:t>Commitment to change</w:t>
                      </w:r>
                    </w:p>
                  </w:txbxContent>
                </v:textbox>
              </v:shape>
            </w:pict>
          </mc:Fallback>
        </mc:AlternateContent>
      </w:r>
      <w:r>
        <w:rPr>
          <w:noProof/>
        </w:rPr>
        <mc:AlternateContent>
          <mc:Choice Requires="wps">
            <w:drawing>
              <wp:anchor distT="0" distB="0" distL="114300" distR="114300" simplePos="0" relativeHeight="251658246" behindDoc="0" locked="0" layoutInCell="1" allowOverlap="1" wp14:anchorId="7529990C" wp14:editId="57E14E27">
                <wp:simplePos x="0" y="0"/>
                <wp:positionH relativeFrom="column">
                  <wp:posOffset>1692275</wp:posOffset>
                </wp:positionH>
                <wp:positionV relativeFrom="paragraph">
                  <wp:posOffset>3958725</wp:posOffset>
                </wp:positionV>
                <wp:extent cx="2431915" cy="1274323"/>
                <wp:effectExtent l="0" t="0" r="0" b="0"/>
                <wp:wrapNone/>
                <wp:docPr id="1142579473" name="Text Box 4" descr="Informed and engaged leadership"/>
                <wp:cNvGraphicFramePr/>
                <a:graphic xmlns:a="http://schemas.openxmlformats.org/drawingml/2006/main">
                  <a:graphicData uri="http://schemas.microsoft.com/office/word/2010/wordprocessingShape">
                    <wps:wsp>
                      <wps:cNvSpPr txBox="1"/>
                      <wps:spPr>
                        <a:xfrm>
                          <a:off x="0" y="0"/>
                          <a:ext cx="2431915" cy="1274323"/>
                        </a:xfrm>
                        <a:prstGeom prst="rect">
                          <a:avLst/>
                        </a:prstGeom>
                        <a:noFill/>
                        <a:ln w="6350">
                          <a:noFill/>
                        </a:ln>
                      </wps:spPr>
                      <wps:txbx>
                        <w:txbxContent>
                          <w:p w14:paraId="4AF14944" w14:textId="77777777" w:rsidR="000741A0" w:rsidRPr="00964105" w:rsidRDefault="000741A0" w:rsidP="00E03B64">
                            <w:pPr>
                              <w:jc w:val="center"/>
                              <w:rPr>
                                <w14:textOutline w14:w="9525" w14:cap="rnd" w14:cmpd="sng" w14:algn="ctr">
                                  <w14:noFill/>
                                  <w14:prstDash w14:val="solid"/>
                                  <w14:bevel/>
                                </w14:textOutline>
                              </w:rPr>
                            </w:pPr>
                            <w:r w:rsidRPr="00964105">
                              <w:rPr>
                                <w14:textOutline w14:w="9525" w14:cap="rnd" w14:cmpd="sng" w14:algn="ctr">
                                  <w14:noFill/>
                                  <w14:prstDash w14:val="solid"/>
                                  <w14:bevel/>
                                </w14:textOutline>
                              </w:rPr>
                              <w:t>Informed and engaged leadership</w:t>
                            </w:r>
                          </w:p>
                        </w:txbxContent>
                      </wps:txbx>
                      <wps:bodyPr rot="0" spcFirstLastPara="1" vertOverflow="overflow" horzOverflow="overflow" vert="horz" wrap="square" lIns="91440" tIns="45720" rIns="91440" bIns="45720" numCol="1" spcCol="0" rtlCol="0" fromWordArt="0" anchor="t" anchorCtr="0" forceAA="0" compatLnSpc="1">
                        <a:prstTxWarp prst="textArchDown">
                          <a:avLst/>
                        </a:prstTxWarp>
                        <a:noAutofit/>
                      </wps:bodyPr>
                    </wps:wsp>
                  </a:graphicData>
                </a:graphic>
                <wp14:sizeRelH relativeFrom="margin">
                  <wp14:pctWidth>0</wp14:pctWidth>
                </wp14:sizeRelH>
                <wp14:sizeRelV relativeFrom="margin">
                  <wp14:pctHeight>0</wp14:pctHeight>
                </wp14:sizeRelV>
              </wp:anchor>
            </w:drawing>
          </mc:Choice>
          <mc:Fallback>
            <w:pict>
              <v:shape w14:anchorId="7529990C" id="_x0000_s1028" type="#_x0000_t202" alt="Informed and engaged leadership" style="position:absolute;margin-left:133.25pt;margin-top:311.7pt;width:191.5pt;height:100.3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" filled="f" stroked="f" strokeweight=".5pt">
                <v:textbox>
                  <w:txbxContent>
                    <w:p w14:paraId="4AF14944" w14:textId="77777777" w:rsidR="000741A0" w:rsidRPr="00964105" w:rsidRDefault="000741A0" w:rsidP="00E03B64">
                      <w:pPr>
                        <w:jc w:val="center"/>
                        <w:rPr>
                          <w14:textOutline w14:w="9525" w14:cap="rnd" w14:cmpd="sng" w14:algn="ctr">
                            <w14:noFill/>
                            <w14:prstDash w14:val="solid"/>
                            <w14:bevel/>
                          </w14:textOutline>
                        </w:rPr>
                      </w:pPr>
                      <w:r w:rsidRPr="00964105">
                        <w:rPr>
                          <w14:textOutline w14:w="9525" w14:cap="rnd" w14:cmpd="sng" w14:algn="ctr">
                            <w14:noFill/>
                            <w14:prstDash w14:val="solid"/>
                            <w14:bevel/>
                          </w14:textOutline>
                        </w:rPr>
                        <w:t>Informed and engaged leadership</w:t>
                      </w:r>
                    </w:p>
                  </w:txbxContent>
                </v:textbox>
              </v:shape>
            </w:pict>
          </mc:Fallback>
        </mc:AlternateContent>
      </w:r>
      <w:r w:rsidR="009E470E">
        <w:rPr>
          <w:noProof/>
        </w:rPr>
        <w:drawing>
          <wp:anchor distT="0" distB="0" distL="114300" distR="114300" simplePos="0" relativeHeight="251658267" behindDoc="1" locked="0" layoutInCell="1" allowOverlap="1" wp14:anchorId="7980247A" wp14:editId="469EF257">
            <wp:simplePos x="0" y="0"/>
            <wp:positionH relativeFrom="column">
              <wp:posOffset>1828220</wp:posOffset>
            </wp:positionH>
            <wp:positionV relativeFrom="paragraph">
              <wp:posOffset>2856216</wp:posOffset>
            </wp:positionV>
            <wp:extent cx="2138045" cy="1978113"/>
            <wp:effectExtent l="0" t="0" r="0" b="3175"/>
            <wp:wrapNone/>
            <wp:docPr id="368835408"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835408" name="Picture 11">
                      <a:extLst>
                        <a:ext uri="{C183D7F6-B498-43B3-948B-1728B52AA6E4}">
                          <adec:decorative xmlns:adec="http://schemas.microsoft.com/office/drawing/2017/decorative" val="1"/>
                        </a:ext>
                      </a:extLst>
                    </pic:cNvPr>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38045" cy="1978113"/>
                    </a:xfrm>
                    <a:prstGeom prst="rect">
                      <a:avLst/>
                    </a:prstGeom>
                  </pic:spPr>
                </pic:pic>
              </a:graphicData>
            </a:graphic>
            <wp14:sizeRelH relativeFrom="page">
              <wp14:pctWidth>0</wp14:pctWidth>
            </wp14:sizeRelH>
            <wp14:sizeRelV relativeFrom="page">
              <wp14:pctHeight>0</wp14:pctHeight>
            </wp14:sizeRelV>
          </wp:anchor>
        </w:drawing>
      </w:r>
      <w:r w:rsidR="009E470E" w:rsidRPr="001159E2">
        <w:rPr>
          <w:noProof/>
        </w:rPr>
        <mc:AlternateContent>
          <mc:Choice Requires="wps">
            <w:drawing>
              <wp:anchor distT="0" distB="0" distL="114300" distR="114300" simplePos="0" relativeHeight="251658240" behindDoc="0" locked="0" layoutInCell="1" allowOverlap="1" wp14:anchorId="75477F0B" wp14:editId="52E1C06E">
                <wp:simplePos x="0" y="0"/>
                <wp:positionH relativeFrom="column">
                  <wp:posOffset>-9971</wp:posOffset>
                </wp:positionH>
                <wp:positionV relativeFrom="paragraph">
                  <wp:posOffset>13781</wp:posOffset>
                </wp:positionV>
                <wp:extent cx="2813685" cy="2506980"/>
                <wp:effectExtent l="12700" t="12700" r="31115" b="20320"/>
                <wp:wrapNone/>
                <wp:docPr id="16" name="Rectangle: Rounded Corners 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13685" cy="2506980"/>
                        </a:xfrm>
                        <a:prstGeom prst="roundRect">
                          <a:avLst>
                            <a:gd name="adj" fmla="val 16667"/>
                          </a:avLst>
                        </a:prstGeom>
                        <a:solidFill>
                          <a:srgbClr val="0081C6">
                            <a:alpha val="0"/>
                          </a:srgbClr>
                        </a:solidFill>
                        <a:ln w="38100">
                          <a:solidFill>
                            <a:srgbClr val="0081C6"/>
                          </a:solidFill>
                          <a:round/>
                          <a:headEnd/>
                          <a:tailEnd/>
                        </a:ln>
                      </wps:spPr>
                      <wps:txbx>
                        <w:txbxContent>
                          <w:p w14:paraId="517B8056" w14:textId="77777777" w:rsidR="000741A0" w:rsidRPr="00373385" w:rsidRDefault="000741A0" w:rsidP="001159E2">
                            <w:pPr>
                              <w:rPr>
                                <w:b/>
                                <w:bCs/>
                                <w:color w:val="000000" w:themeColor="text1"/>
                                <w:sz w:val="21"/>
                                <w:szCs w:val="21"/>
                              </w:rPr>
                            </w:pPr>
                            <w:r w:rsidRPr="00373385">
                              <w:rPr>
                                <w:b/>
                                <w:bCs/>
                                <w:color w:val="000000" w:themeColor="text1"/>
                                <w:sz w:val="21"/>
                                <w:szCs w:val="21"/>
                              </w:rPr>
                              <w:t>STEP 4: Review and improvement</w:t>
                            </w:r>
                          </w:p>
                          <w:p w14:paraId="09F74B06" w14:textId="77777777" w:rsidR="000741A0" w:rsidRPr="00641C3F" w:rsidRDefault="000741A0" w:rsidP="001159E2">
                            <w:pPr>
                              <w:rPr>
                                <w:color w:val="000000"/>
                                <w:sz w:val="22"/>
                              </w:rPr>
                            </w:pPr>
                            <w:r w:rsidRPr="00641C3F">
                              <w:rPr>
                                <w:color w:val="000000"/>
                                <w:sz w:val="22"/>
                              </w:rPr>
                              <w:t xml:space="preserve">Continuously reviewing the organisation’s approach to </w:t>
                            </w:r>
                            <w:r w:rsidR="00565847">
                              <w:rPr>
                                <w:color w:val="000000"/>
                                <w:sz w:val="22"/>
                              </w:rPr>
                              <w:br/>
                            </w:r>
                            <w:r w:rsidRPr="00641C3F">
                              <w:rPr>
                                <w:color w:val="000000"/>
                                <w:sz w:val="22"/>
                              </w:rPr>
                              <w:t xml:space="preserve">cultural safety to ensure </w:t>
                            </w:r>
                            <w:r w:rsidR="00565847">
                              <w:rPr>
                                <w:color w:val="000000"/>
                                <w:sz w:val="22"/>
                              </w:rPr>
                              <w:br/>
                            </w:r>
                            <w:r w:rsidRPr="00641C3F">
                              <w:rPr>
                                <w:color w:val="000000"/>
                                <w:sz w:val="22"/>
                              </w:rPr>
                              <w:t xml:space="preserve">ongoing improvements </w:t>
                            </w:r>
                          </w:p>
                          <w:p w14:paraId="6F05C83E" w14:textId="77777777" w:rsidR="000741A0" w:rsidRPr="00EC63D3" w:rsidRDefault="00151E9C" w:rsidP="001159E2">
                            <w:pPr>
                              <w:rPr>
                                <w:rStyle w:val="Hyperlink"/>
                              </w:rPr>
                            </w:pPr>
                            <w:hyperlink w:anchor="_Review_and_improvement" w:history="1">
                              <w:r w:rsidR="000741A0" w:rsidRPr="00EC63D3">
                                <w:rPr>
                                  <w:rStyle w:val="Hyperlink"/>
                                </w:rPr>
                                <w:t>Review and improvement tool: Checking in on progress and planning next steps</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5477F0B" id="Rectangle: Rounded Corners 16" o:spid="_x0000_s1029" alt="&quot;&quot;" style="position:absolute;margin-left:-.8pt;margin-top:1.1pt;width:221.55pt;height:197.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" fillcolor="#0081c6" strokecolor="#0081c6" strokeweight="3pt">
                <v:fill opacity="0"/>
                <v:textbox>
                  <w:txbxContent>
                    <w:p w14:paraId="517B8056" w14:textId="77777777" w:rsidR="000741A0" w:rsidRPr="00373385" w:rsidRDefault="000741A0" w:rsidP="001159E2">
                      <w:pPr>
                        <w:rPr>
                          <w:b/>
                          <w:bCs/>
                          <w:color w:val="000000" w:themeColor="text1"/>
                          <w:sz w:val="21"/>
                          <w:szCs w:val="21"/>
                        </w:rPr>
                      </w:pPr>
                      <w:r w:rsidRPr="00373385">
                        <w:rPr>
                          <w:b/>
                          <w:bCs/>
                          <w:color w:val="000000" w:themeColor="text1"/>
                          <w:sz w:val="21"/>
                          <w:szCs w:val="21"/>
                        </w:rPr>
                        <w:t>STEP 4: Review and improvement</w:t>
                      </w:r>
                    </w:p>
                    <w:p w14:paraId="09F74B06" w14:textId="77777777" w:rsidR="000741A0" w:rsidRPr="00641C3F" w:rsidRDefault="000741A0" w:rsidP="001159E2">
                      <w:pPr>
                        <w:rPr>
                          <w:color w:val="000000"/>
                          <w:sz w:val="22"/>
                        </w:rPr>
                      </w:pPr>
                      <w:r w:rsidRPr="00641C3F">
                        <w:rPr>
                          <w:color w:val="000000"/>
                          <w:sz w:val="22"/>
                        </w:rPr>
                        <w:t xml:space="preserve">Continuously reviewing the organisation’s approach to </w:t>
                      </w:r>
                      <w:r w:rsidR="00565847">
                        <w:rPr>
                          <w:color w:val="000000"/>
                          <w:sz w:val="22"/>
                        </w:rPr>
                        <w:br/>
                      </w:r>
                      <w:r w:rsidRPr="00641C3F">
                        <w:rPr>
                          <w:color w:val="000000"/>
                          <w:sz w:val="22"/>
                        </w:rPr>
                        <w:t xml:space="preserve">cultural safety to ensure </w:t>
                      </w:r>
                      <w:r w:rsidR="00565847">
                        <w:rPr>
                          <w:color w:val="000000"/>
                          <w:sz w:val="22"/>
                        </w:rPr>
                        <w:br/>
                      </w:r>
                      <w:r w:rsidRPr="00641C3F">
                        <w:rPr>
                          <w:color w:val="000000"/>
                          <w:sz w:val="22"/>
                        </w:rPr>
                        <w:t xml:space="preserve">ongoing improvements </w:t>
                      </w:r>
                    </w:p>
                    <w:p w14:paraId="6F05C83E" w14:textId="77777777" w:rsidR="000741A0" w:rsidRPr="00EC63D3" w:rsidRDefault="00151E9C" w:rsidP="001159E2">
                      <w:pPr>
                        <w:rPr>
                          <w:rStyle w:val="Hyperlink"/>
                        </w:rPr>
                      </w:pPr>
                      <w:hyperlink w:anchor="_Review_and_improvement" w:history="1">
                        <w:r w:rsidR="000741A0" w:rsidRPr="00EC63D3">
                          <w:rPr>
                            <w:rStyle w:val="Hyperlink"/>
                          </w:rPr>
                          <w:t>Review and improvement tool: Checking in on progress and planning next steps</w:t>
                        </w:r>
                      </w:hyperlink>
                    </w:p>
                  </w:txbxContent>
                </v:textbox>
              </v:roundrect>
            </w:pict>
          </mc:Fallback>
        </mc:AlternateContent>
      </w:r>
      <w:r w:rsidR="00964105">
        <w:rPr>
          <w:noProof/>
        </w:rPr>
        <w:drawing>
          <wp:anchor distT="0" distB="0" distL="114300" distR="114300" simplePos="0" relativeHeight="251658249" behindDoc="1" locked="0" layoutInCell="1" allowOverlap="1" wp14:anchorId="39A02A7B" wp14:editId="5AC3BD8F">
            <wp:simplePos x="0" y="0"/>
            <wp:positionH relativeFrom="column">
              <wp:posOffset>4296410</wp:posOffset>
            </wp:positionH>
            <wp:positionV relativeFrom="paragraph">
              <wp:posOffset>3955415</wp:posOffset>
            </wp:positionV>
            <wp:extent cx="1096010" cy="1096010"/>
            <wp:effectExtent l="0" t="0" r="0" b="0"/>
            <wp:wrapNone/>
            <wp:docPr id="942931506" name="Picture 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931506" name="Picture 7">
                      <a:extLst>
                        <a:ext uri="{C183D7F6-B498-43B3-948B-1728B52AA6E4}">
                          <adec:decorative xmlns:adec="http://schemas.microsoft.com/office/drawing/2017/decorative" val="1"/>
                        </a:ext>
                      </a:extLst>
                    </pic:cNvPr>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096010" cy="1096010"/>
                    </a:xfrm>
                    <a:prstGeom prst="rect">
                      <a:avLst/>
                    </a:prstGeom>
                  </pic:spPr>
                </pic:pic>
              </a:graphicData>
            </a:graphic>
            <wp14:sizeRelH relativeFrom="margin">
              <wp14:pctWidth>0</wp14:pctWidth>
            </wp14:sizeRelH>
            <wp14:sizeRelV relativeFrom="margin">
              <wp14:pctHeight>0</wp14:pctHeight>
            </wp14:sizeRelV>
          </wp:anchor>
        </w:drawing>
      </w:r>
      <w:r w:rsidR="00964105">
        <w:rPr>
          <w:noProof/>
        </w:rPr>
        <w:drawing>
          <wp:anchor distT="0" distB="0" distL="114300" distR="114300" simplePos="0" relativeHeight="251658248" behindDoc="1" locked="0" layoutInCell="1" allowOverlap="1" wp14:anchorId="6D7B2DA7" wp14:editId="224BFB81">
            <wp:simplePos x="0" y="0"/>
            <wp:positionH relativeFrom="column">
              <wp:posOffset>408940</wp:posOffset>
            </wp:positionH>
            <wp:positionV relativeFrom="paragraph">
              <wp:posOffset>2683510</wp:posOffset>
            </wp:positionV>
            <wp:extent cx="1048385" cy="1048385"/>
            <wp:effectExtent l="0" t="0" r="5715" b="5715"/>
            <wp:wrapNone/>
            <wp:docPr id="709597735"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597735" name="Picture 6">
                      <a:extLst>
                        <a:ext uri="{C183D7F6-B498-43B3-948B-1728B52AA6E4}">
                          <adec:decorative xmlns:adec="http://schemas.microsoft.com/office/drawing/2017/decorative" val="1"/>
                        </a:ext>
                      </a:extLst>
                    </pic:cNvPr>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048385" cy="1048385"/>
                    </a:xfrm>
                    <a:prstGeom prst="rect">
                      <a:avLst/>
                    </a:prstGeom>
                  </pic:spPr>
                </pic:pic>
              </a:graphicData>
            </a:graphic>
            <wp14:sizeRelH relativeFrom="margin">
              <wp14:pctWidth>0</wp14:pctWidth>
            </wp14:sizeRelH>
            <wp14:sizeRelV relativeFrom="margin">
              <wp14:pctHeight>0</wp14:pctHeight>
            </wp14:sizeRelV>
          </wp:anchor>
        </w:drawing>
      </w:r>
      <w:r w:rsidR="00964105">
        <w:rPr>
          <w:noProof/>
        </w:rPr>
        <w:drawing>
          <wp:anchor distT="0" distB="0" distL="114300" distR="114300" simplePos="0" relativeHeight="251658247" behindDoc="1" locked="0" layoutInCell="1" allowOverlap="1" wp14:anchorId="1253C7E8" wp14:editId="1BE58C8B">
            <wp:simplePos x="0" y="0"/>
            <wp:positionH relativeFrom="column">
              <wp:posOffset>4295140</wp:posOffset>
            </wp:positionH>
            <wp:positionV relativeFrom="paragraph">
              <wp:posOffset>2689225</wp:posOffset>
            </wp:positionV>
            <wp:extent cx="1096010" cy="1042035"/>
            <wp:effectExtent l="0" t="0" r="0" b="0"/>
            <wp:wrapNone/>
            <wp:docPr id="742403881"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403881" name="Picture 5">
                      <a:extLst>
                        <a:ext uri="{C183D7F6-B498-43B3-948B-1728B52AA6E4}">
                          <adec:decorative xmlns:adec="http://schemas.microsoft.com/office/drawing/2017/decorative" val="1"/>
                        </a:ext>
                      </a:extLst>
                    </pic:cNvPr>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096010" cy="1042035"/>
                    </a:xfrm>
                    <a:prstGeom prst="rect">
                      <a:avLst/>
                    </a:prstGeom>
                  </pic:spPr>
                </pic:pic>
              </a:graphicData>
            </a:graphic>
            <wp14:sizeRelH relativeFrom="margin">
              <wp14:pctWidth>0</wp14:pctWidth>
            </wp14:sizeRelH>
            <wp14:sizeRelV relativeFrom="margin">
              <wp14:pctHeight>0</wp14:pctHeight>
            </wp14:sizeRelV>
          </wp:anchor>
        </w:drawing>
      </w:r>
      <w:r w:rsidR="00964105" w:rsidRPr="001159E2">
        <w:rPr>
          <w:noProof/>
        </w:rPr>
        <mc:AlternateContent>
          <mc:Choice Requires="wps">
            <w:drawing>
              <wp:anchor distT="0" distB="0" distL="114300" distR="114300" simplePos="0" relativeHeight="251658241" behindDoc="0" locked="0" layoutInCell="1" allowOverlap="1" wp14:anchorId="400BE3E5" wp14:editId="2332A900">
                <wp:simplePos x="0" y="0"/>
                <wp:positionH relativeFrom="column">
                  <wp:posOffset>3060700</wp:posOffset>
                </wp:positionH>
                <wp:positionV relativeFrom="paragraph">
                  <wp:posOffset>45720</wp:posOffset>
                </wp:positionV>
                <wp:extent cx="2740660" cy="2508885"/>
                <wp:effectExtent l="12700" t="12700" r="27940" b="31115"/>
                <wp:wrapNone/>
                <wp:docPr id="15" name="Rectangle: Rounded Corners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0660" cy="2508885"/>
                        </a:xfrm>
                        <a:prstGeom prst="roundRect">
                          <a:avLst>
                            <a:gd name="adj" fmla="val 16667"/>
                          </a:avLst>
                        </a:prstGeom>
                        <a:solidFill>
                          <a:srgbClr val="F68A33">
                            <a:alpha val="0"/>
                          </a:srgbClr>
                        </a:solidFill>
                        <a:ln w="38100">
                          <a:solidFill>
                            <a:srgbClr val="F68A33"/>
                          </a:solidFill>
                          <a:round/>
                          <a:headEnd/>
                          <a:tailEnd/>
                        </a:ln>
                      </wps:spPr>
                      <wps:txbx>
                        <w:txbxContent>
                          <w:p w14:paraId="697B1ACC" w14:textId="77777777" w:rsidR="000741A0" w:rsidRPr="00373385" w:rsidRDefault="000741A0" w:rsidP="001159E2">
                            <w:pPr>
                              <w:rPr>
                                <w:b/>
                                <w:bCs/>
                                <w:color w:val="000000" w:themeColor="text1"/>
                                <w:sz w:val="22"/>
                              </w:rPr>
                            </w:pPr>
                            <w:r w:rsidRPr="00373385">
                              <w:rPr>
                                <w:b/>
                                <w:bCs/>
                                <w:color w:val="000000" w:themeColor="text1"/>
                                <w:sz w:val="22"/>
                              </w:rPr>
                              <w:t>STEP 1: Reflection</w:t>
                            </w:r>
                          </w:p>
                          <w:p w14:paraId="32BFFA59" w14:textId="77777777" w:rsidR="000741A0" w:rsidRPr="00373385" w:rsidRDefault="000741A0" w:rsidP="001159E2">
                            <w:pPr>
                              <w:rPr>
                                <w:color w:val="000000" w:themeColor="text1"/>
                                <w:sz w:val="22"/>
                              </w:rPr>
                            </w:pPr>
                            <w:r w:rsidRPr="00373385">
                              <w:rPr>
                                <w:color w:val="000000"/>
                                <w:sz w:val="22"/>
                              </w:rPr>
                              <w:t>Reflecting on individual and organisational beliefs</w:t>
                            </w:r>
                            <w:r w:rsidRPr="00373385" w:rsidDel="00614FF0">
                              <w:rPr>
                                <w:color w:val="000000"/>
                                <w:sz w:val="22"/>
                              </w:rPr>
                              <w:t>,</w:t>
                            </w:r>
                            <w:r w:rsidRPr="00373385">
                              <w:rPr>
                                <w:color w:val="000000"/>
                                <w:sz w:val="22"/>
                              </w:rPr>
                              <w:t xml:space="preserve"> practices,</w:t>
                            </w:r>
                            <w:r w:rsidRPr="00373385" w:rsidDel="00614FF0">
                              <w:rPr>
                                <w:color w:val="000000"/>
                                <w:sz w:val="22"/>
                              </w:rPr>
                              <w:t xml:space="preserve"> </w:t>
                            </w:r>
                            <w:r w:rsidRPr="00373385">
                              <w:rPr>
                                <w:color w:val="000000"/>
                                <w:sz w:val="22"/>
                              </w:rPr>
                              <w:t>attitudes, biases and privileges, and willingness to change</w:t>
                            </w:r>
                          </w:p>
                          <w:p w14:paraId="09F3F3F0" w14:textId="77777777" w:rsidR="000741A0" w:rsidRPr="00EC63D3" w:rsidRDefault="00151E9C" w:rsidP="001159E2">
                            <w:pPr>
                              <w:rPr>
                                <w:rStyle w:val="Hyperlink"/>
                              </w:rPr>
                            </w:pPr>
                            <w:hyperlink w:anchor="_Reflection_tool_1:" w:history="1">
                              <w:r w:rsidR="000741A0" w:rsidRPr="00EC63D3">
                                <w:rPr>
                                  <w:rStyle w:val="Hyperlink"/>
                                </w:rPr>
                                <w:t>Reflection tool 1: Thinking about your own views, beliefs and understanding</w:t>
                              </w:r>
                            </w:hyperlink>
                          </w:p>
                          <w:p w14:paraId="6EE1FC3A" w14:textId="77777777" w:rsidR="000741A0" w:rsidRPr="00EC63D3" w:rsidRDefault="00151E9C" w:rsidP="001159E2">
                            <w:pPr>
                              <w:rPr>
                                <w:rStyle w:val="Hyperlink"/>
                              </w:rPr>
                            </w:pPr>
                            <w:hyperlink w:anchor="_Reflection_tool_2:" w:history="1">
                              <w:r w:rsidR="000741A0" w:rsidRPr="00EC63D3">
                                <w:rPr>
                                  <w:rStyle w:val="Hyperlink"/>
                                </w:rPr>
                                <w:t>Reflection tool 2: Organisational culture and practice assessment</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00BE3E5" id="Rectangle: Rounded Corners 15" o:spid="_x0000_s1030" alt="&quot;&quot;" style="position:absolute;margin-left:241pt;margin-top:3.6pt;width:215.8pt;height:197.5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" fillcolor="#f68a33" strokecolor="#f68a33" strokeweight="3pt">
                <v:fill opacity="0"/>
                <v:textbox>
                  <w:txbxContent>
                    <w:p w14:paraId="697B1ACC" w14:textId="77777777" w:rsidR="000741A0" w:rsidRPr="00373385" w:rsidRDefault="000741A0" w:rsidP="001159E2">
                      <w:pPr>
                        <w:rPr>
                          <w:b/>
                          <w:bCs/>
                          <w:color w:val="000000" w:themeColor="text1"/>
                          <w:sz w:val="22"/>
                        </w:rPr>
                      </w:pPr>
                      <w:r w:rsidRPr="00373385">
                        <w:rPr>
                          <w:b/>
                          <w:bCs/>
                          <w:color w:val="000000" w:themeColor="text1"/>
                          <w:sz w:val="22"/>
                        </w:rPr>
                        <w:t>STEP 1: Reflection</w:t>
                      </w:r>
                    </w:p>
                    <w:p w14:paraId="32BFFA59" w14:textId="77777777" w:rsidR="000741A0" w:rsidRPr="00373385" w:rsidRDefault="000741A0" w:rsidP="001159E2">
                      <w:pPr>
                        <w:rPr>
                          <w:color w:val="000000" w:themeColor="text1"/>
                          <w:sz w:val="22"/>
                        </w:rPr>
                      </w:pPr>
                      <w:r w:rsidRPr="00373385">
                        <w:rPr>
                          <w:color w:val="000000"/>
                          <w:sz w:val="22"/>
                        </w:rPr>
                        <w:t>Reflecting on individual and organisational beliefs</w:t>
                      </w:r>
                      <w:r w:rsidRPr="00373385" w:rsidDel="00614FF0">
                        <w:rPr>
                          <w:color w:val="000000"/>
                          <w:sz w:val="22"/>
                        </w:rPr>
                        <w:t>,</w:t>
                      </w:r>
                      <w:r w:rsidRPr="00373385">
                        <w:rPr>
                          <w:color w:val="000000"/>
                          <w:sz w:val="22"/>
                        </w:rPr>
                        <w:t xml:space="preserve"> practices,</w:t>
                      </w:r>
                      <w:r w:rsidRPr="00373385" w:rsidDel="00614FF0">
                        <w:rPr>
                          <w:color w:val="000000"/>
                          <w:sz w:val="22"/>
                        </w:rPr>
                        <w:t xml:space="preserve"> </w:t>
                      </w:r>
                      <w:r w:rsidRPr="00373385">
                        <w:rPr>
                          <w:color w:val="000000"/>
                          <w:sz w:val="22"/>
                        </w:rPr>
                        <w:t>attitudes, biases and privileges, and willingness to change</w:t>
                      </w:r>
                    </w:p>
                    <w:p w14:paraId="09F3F3F0" w14:textId="77777777" w:rsidR="000741A0" w:rsidRPr="00EC63D3" w:rsidRDefault="00151E9C" w:rsidP="001159E2">
                      <w:pPr>
                        <w:rPr>
                          <w:rStyle w:val="Hyperlink"/>
                        </w:rPr>
                      </w:pPr>
                      <w:hyperlink w:anchor="_Reflection_tool_1:" w:history="1">
                        <w:r w:rsidR="000741A0" w:rsidRPr="00EC63D3">
                          <w:rPr>
                            <w:rStyle w:val="Hyperlink"/>
                          </w:rPr>
                          <w:t>Reflection tool 1: Thinking about your own views, beliefs and understanding</w:t>
                        </w:r>
                      </w:hyperlink>
                    </w:p>
                    <w:p w14:paraId="6EE1FC3A" w14:textId="77777777" w:rsidR="000741A0" w:rsidRPr="00EC63D3" w:rsidRDefault="00151E9C" w:rsidP="001159E2">
                      <w:pPr>
                        <w:rPr>
                          <w:rStyle w:val="Hyperlink"/>
                        </w:rPr>
                      </w:pPr>
                      <w:hyperlink w:anchor="_Reflection_tool_2:" w:history="1">
                        <w:r w:rsidR="000741A0" w:rsidRPr="00EC63D3">
                          <w:rPr>
                            <w:rStyle w:val="Hyperlink"/>
                          </w:rPr>
                          <w:t>Reflection tool 2: Organisational culture and practice assessment</w:t>
                        </w:r>
                      </w:hyperlink>
                    </w:p>
                  </w:txbxContent>
                </v:textbox>
              </v:roundrect>
            </w:pict>
          </mc:Fallback>
        </mc:AlternateContent>
      </w:r>
      <w:r w:rsidR="00964105" w:rsidRPr="001159E2">
        <w:rPr>
          <w:noProof/>
        </w:rPr>
        <mc:AlternateContent>
          <mc:Choice Requires="wps">
            <w:drawing>
              <wp:anchor distT="0" distB="0" distL="114300" distR="114300" simplePos="0" relativeHeight="251658242" behindDoc="0" locked="0" layoutInCell="1" allowOverlap="1" wp14:anchorId="698A328C" wp14:editId="75C224FC">
                <wp:simplePos x="0" y="0"/>
                <wp:positionH relativeFrom="column">
                  <wp:posOffset>-50165</wp:posOffset>
                </wp:positionH>
                <wp:positionV relativeFrom="paragraph">
                  <wp:posOffset>5243195</wp:posOffset>
                </wp:positionV>
                <wp:extent cx="2856230" cy="2467610"/>
                <wp:effectExtent l="12700" t="12700" r="26670" b="21590"/>
                <wp:wrapNone/>
                <wp:docPr id="11" name="Rectangle: Rounded Corners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56230" cy="2467610"/>
                        </a:xfrm>
                        <a:prstGeom prst="roundRect">
                          <a:avLst>
                            <a:gd name="adj" fmla="val 16667"/>
                          </a:avLst>
                        </a:prstGeom>
                        <a:solidFill>
                          <a:srgbClr val="FDB913">
                            <a:alpha val="0"/>
                          </a:srgbClr>
                        </a:solidFill>
                        <a:ln w="38100">
                          <a:solidFill>
                            <a:srgbClr val="FDB913"/>
                          </a:solidFill>
                          <a:round/>
                          <a:headEnd/>
                          <a:tailEnd/>
                        </a:ln>
                      </wps:spPr>
                      <wps:txbx>
                        <w:txbxContent>
                          <w:p w14:paraId="11442003" w14:textId="77777777" w:rsidR="000741A0" w:rsidRPr="00373385" w:rsidRDefault="000741A0" w:rsidP="001159E2">
                            <w:pPr>
                              <w:rPr>
                                <w:b/>
                                <w:bCs/>
                                <w:color w:val="000000" w:themeColor="text1"/>
                                <w:sz w:val="22"/>
                              </w:rPr>
                            </w:pPr>
                            <w:r w:rsidRPr="00373385">
                              <w:rPr>
                                <w:b/>
                                <w:bCs/>
                                <w:color w:val="000000" w:themeColor="text1"/>
                                <w:sz w:val="22"/>
                              </w:rPr>
                              <w:t>STEP 3: Taking action</w:t>
                            </w:r>
                          </w:p>
                          <w:p w14:paraId="7D8CD074" w14:textId="77777777" w:rsidR="000741A0" w:rsidRPr="00373385" w:rsidRDefault="000741A0" w:rsidP="001159E2">
                            <w:pPr>
                              <w:rPr>
                                <w:color w:val="000000" w:themeColor="text1"/>
                                <w:sz w:val="22"/>
                              </w:rPr>
                            </w:pPr>
                            <w:r w:rsidRPr="00373385">
                              <w:rPr>
                                <w:sz w:val="22"/>
                              </w:rPr>
                              <w:t>Developing a plan of what your organisation will do to support the cultural safety and wellbeing of Aboriginal children and young people</w:t>
                            </w:r>
                          </w:p>
                          <w:p w14:paraId="1E25E947" w14:textId="77777777" w:rsidR="000741A0" w:rsidRPr="00EC63D3" w:rsidRDefault="00151E9C" w:rsidP="006B5E68">
                            <w:pPr>
                              <w:spacing w:line="240" w:lineRule="auto"/>
                              <w:rPr>
                                <w:rStyle w:val="Hyperlink"/>
                              </w:rPr>
                            </w:pPr>
                            <w:hyperlink w:anchor="_Taking_action_case" w:history="1">
                              <w:r w:rsidR="000741A0" w:rsidRPr="00EC63D3">
                                <w:rPr>
                                  <w:rStyle w:val="Hyperlink"/>
                                </w:rPr>
                                <w:t>Taking action case study: Responding to racism</w:t>
                              </w:r>
                            </w:hyperlink>
                          </w:p>
                          <w:p w14:paraId="2F731B71" w14:textId="77777777" w:rsidR="000741A0" w:rsidRPr="00EC63D3" w:rsidRDefault="000741A0" w:rsidP="001159E2">
                            <w:pPr>
                              <w:rPr>
                                <w:rStyle w:val="Hyperlink"/>
                              </w:rPr>
                            </w:pPr>
                            <w:r w:rsidRPr="00EC63D3">
                              <w:rPr>
                                <w:rStyle w:val="Hyperlink"/>
                              </w:rPr>
                              <w:fldChar w:fldCharType="begin"/>
                            </w:r>
                            <w:r w:rsidRPr="00EC63D3">
                              <w:rPr>
                                <w:rStyle w:val="Hyperlink"/>
                              </w:rPr>
                              <w:instrText>HYPERLINK  \l "_Taking_action_tool:"</w:instrText>
                            </w:r>
                            <w:r w:rsidRPr="00EC63D3">
                              <w:rPr>
                                <w:rStyle w:val="Hyperlink"/>
                              </w:rPr>
                            </w:r>
                            <w:r w:rsidRPr="00EC63D3">
                              <w:rPr>
                                <w:rStyle w:val="Hyperlink"/>
                              </w:rPr>
                              <w:fldChar w:fldCharType="separate"/>
                            </w:r>
                            <w:r w:rsidRPr="00EC63D3">
                              <w:rPr>
                                <w:rStyle w:val="Hyperlink"/>
                              </w:rPr>
                              <w:t xml:space="preserve">Taking action tool: Develop a learning and action </w:t>
                            </w:r>
                            <w:proofErr w:type="gramStart"/>
                            <w:r w:rsidRPr="00EC63D3">
                              <w:rPr>
                                <w:rStyle w:val="Hyperlink"/>
                              </w:rPr>
                              <w:t>plan</w:t>
                            </w:r>
                            <w:proofErr w:type="gramEnd"/>
                          </w:p>
                          <w:p w14:paraId="6DF07EF0" w14:textId="77777777" w:rsidR="000741A0" w:rsidRDefault="000741A0" w:rsidP="001159E2">
                            <w:r w:rsidRPr="00EC63D3">
                              <w:rPr>
                                <w:rStyle w:val="Hyperlink"/>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98A328C" id="Rectangle: Rounded Corners 11" o:spid="_x0000_s1031" alt="&quot;&quot;" style="position:absolute;margin-left:-3.95pt;margin-top:412.85pt;width:224.9pt;height:194.3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" fillcolor="#fdb913" strokecolor="#fdb913" strokeweight="3pt">
                <v:fill opacity="0"/>
                <v:textbox>
                  <w:txbxContent>
                    <w:p w14:paraId="11442003" w14:textId="77777777" w:rsidR="000741A0" w:rsidRPr="00373385" w:rsidRDefault="000741A0" w:rsidP="001159E2">
                      <w:pPr>
                        <w:rPr>
                          <w:b/>
                          <w:bCs/>
                          <w:color w:val="000000" w:themeColor="text1"/>
                          <w:sz w:val="22"/>
                        </w:rPr>
                      </w:pPr>
                      <w:r w:rsidRPr="00373385">
                        <w:rPr>
                          <w:b/>
                          <w:bCs/>
                          <w:color w:val="000000" w:themeColor="text1"/>
                          <w:sz w:val="22"/>
                        </w:rPr>
                        <w:t>STEP 3: Taking action</w:t>
                      </w:r>
                    </w:p>
                    <w:p w14:paraId="7D8CD074" w14:textId="77777777" w:rsidR="000741A0" w:rsidRPr="00373385" w:rsidRDefault="000741A0" w:rsidP="001159E2">
                      <w:pPr>
                        <w:rPr>
                          <w:color w:val="000000" w:themeColor="text1"/>
                          <w:sz w:val="22"/>
                        </w:rPr>
                      </w:pPr>
                      <w:r w:rsidRPr="00373385">
                        <w:rPr>
                          <w:sz w:val="22"/>
                        </w:rPr>
                        <w:t>Developing a plan of what your organisation will do to support the cultural safety and wellbeing of Aboriginal children and young people</w:t>
                      </w:r>
                    </w:p>
                    <w:p w14:paraId="1E25E947" w14:textId="77777777" w:rsidR="000741A0" w:rsidRPr="00EC63D3" w:rsidRDefault="00151E9C" w:rsidP="006B5E68">
                      <w:pPr>
                        <w:spacing w:line="240" w:lineRule="auto"/>
                        <w:rPr>
                          <w:rStyle w:val="Hyperlink"/>
                        </w:rPr>
                      </w:pPr>
                      <w:hyperlink w:anchor="_Taking_action_case" w:history="1">
                        <w:r w:rsidR="000741A0" w:rsidRPr="00EC63D3">
                          <w:rPr>
                            <w:rStyle w:val="Hyperlink"/>
                          </w:rPr>
                          <w:t>Taking action case study: Responding to racism</w:t>
                        </w:r>
                      </w:hyperlink>
                    </w:p>
                    <w:p w14:paraId="2F731B71" w14:textId="77777777" w:rsidR="000741A0" w:rsidRPr="00EC63D3" w:rsidRDefault="000741A0" w:rsidP="001159E2">
                      <w:pPr>
                        <w:rPr>
                          <w:rStyle w:val="Hyperlink"/>
                        </w:rPr>
                      </w:pPr>
                      <w:r w:rsidRPr="00EC63D3">
                        <w:rPr>
                          <w:rStyle w:val="Hyperlink"/>
                        </w:rPr>
                        <w:fldChar w:fldCharType="begin"/>
                      </w:r>
                      <w:r w:rsidRPr="00EC63D3">
                        <w:rPr>
                          <w:rStyle w:val="Hyperlink"/>
                        </w:rPr>
                        <w:instrText>HYPERLINK  \l "_Taking_action_tool:"</w:instrText>
                      </w:r>
                      <w:r w:rsidRPr="00EC63D3">
                        <w:rPr>
                          <w:rStyle w:val="Hyperlink"/>
                        </w:rPr>
                      </w:r>
                      <w:r w:rsidRPr="00EC63D3">
                        <w:rPr>
                          <w:rStyle w:val="Hyperlink"/>
                        </w:rPr>
                        <w:fldChar w:fldCharType="separate"/>
                      </w:r>
                      <w:r w:rsidRPr="00EC63D3">
                        <w:rPr>
                          <w:rStyle w:val="Hyperlink"/>
                        </w:rPr>
                        <w:t xml:space="preserve">Taking action tool: Develop a learning and action </w:t>
                      </w:r>
                      <w:proofErr w:type="gramStart"/>
                      <w:r w:rsidRPr="00EC63D3">
                        <w:rPr>
                          <w:rStyle w:val="Hyperlink"/>
                        </w:rPr>
                        <w:t>plan</w:t>
                      </w:r>
                      <w:proofErr w:type="gramEnd"/>
                    </w:p>
                    <w:p w14:paraId="6DF07EF0" w14:textId="77777777" w:rsidR="000741A0" w:rsidRDefault="000741A0" w:rsidP="001159E2">
                      <w:r w:rsidRPr="00EC63D3">
                        <w:rPr>
                          <w:rStyle w:val="Hyperlink"/>
                        </w:rPr>
                        <w:fldChar w:fldCharType="end"/>
                      </w:r>
                    </w:p>
                  </w:txbxContent>
                </v:textbox>
              </v:roundrect>
            </w:pict>
          </mc:Fallback>
        </mc:AlternateContent>
      </w:r>
      <w:r w:rsidR="00964105" w:rsidRPr="001159E2">
        <w:rPr>
          <w:noProof/>
        </w:rPr>
        <mc:AlternateContent>
          <mc:Choice Requires="wps">
            <w:drawing>
              <wp:anchor distT="0" distB="0" distL="114300" distR="114300" simplePos="0" relativeHeight="251658243" behindDoc="0" locked="0" layoutInCell="1" allowOverlap="1" wp14:anchorId="3411C89D" wp14:editId="294A0C9F">
                <wp:simplePos x="0" y="0"/>
                <wp:positionH relativeFrom="column">
                  <wp:posOffset>3060700</wp:posOffset>
                </wp:positionH>
                <wp:positionV relativeFrom="paragraph">
                  <wp:posOffset>5243195</wp:posOffset>
                </wp:positionV>
                <wp:extent cx="2848610" cy="2467610"/>
                <wp:effectExtent l="12700" t="12700" r="21590" b="21590"/>
                <wp:wrapNone/>
                <wp:docPr id="14" name="Rectangle: Rounded Corners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48610" cy="2467610"/>
                        </a:xfrm>
                        <a:prstGeom prst="roundRect">
                          <a:avLst>
                            <a:gd name="adj" fmla="val 16667"/>
                          </a:avLst>
                        </a:prstGeom>
                        <a:solidFill>
                          <a:srgbClr val="00AD7D">
                            <a:alpha val="0"/>
                          </a:srgbClr>
                        </a:solidFill>
                        <a:ln w="38100">
                          <a:solidFill>
                            <a:srgbClr val="00AD7D"/>
                          </a:solidFill>
                          <a:round/>
                          <a:headEnd/>
                          <a:tailEnd/>
                        </a:ln>
                      </wps:spPr>
                      <wps:txbx>
                        <w:txbxContent>
                          <w:p w14:paraId="1D636560" w14:textId="77777777" w:rsidR="000741A0" w:rsidRPr="00373385" w:rsidRDefault="000741A0" w:rsidP="001159E2">
                            <w:pPr>
                              <w:rPr>
                                <w:b/>
                                <w:bCs/>
                                <w:color w:val="000000" w:themeColor="text1"/>
                                <w:sz w:val="22"/>
                              </w:rPr>
                            </w:pPr>
                            <w:r w:rsidRPr="00373385">
                              <w:rPr>
                                <w:b/>
                                <w:bCs/>
                                <w:color w:val="000000" w:themeColor="text1"/>
                                <w:sz w:val="22"/>
                              </w:rPr>
                              <w:t>STEP 2: Building knowledge</w:t>
                            </w:r>
                          </w:p>
                          <w:p w14:paraId="0934DF68" w14:textId="77777777" w:rsidR="000741A0" w:rsidRPr="00373385" w:rsidRDefault="000741A0" w:rsidP="001159E2">
                            <w:pPr>
                              <w:rPr>
                                <w:b/>
                                <w:bCs/>
                                <w:color w:val="000000" w:themeColor="text1"/>
                                <w:sz w:val="22"/>
                              </w:rPr>
                            </w:pPr>
                            <w:r w:rsidRPr="00373385">
                              <w:rPr>
                                <w:color w:val="000000"/>
                                <w:sz w:val="22"/>
                              </w:rPr>
                              <w:t xml:space="preserve">Building knowledge to better support the </w:t>
                            </w:r>
                            <w:r w:rsidRPr="00373385">
                              <w:rPr>
                                <w:color w:val="000000" w:themeColor="text1"/>
                                <w:sz w:val="22"/>
                              </w:rPr>
                              <w:t>cultural safety of Aboriginal children and young people</w:t>
                            </w:r>
                          </w:p>
                          <w:p w14:paraId="4C6B4FDA" w14:textId="77777777" w:rsidR="000741A0" w:rsidRPr="00EC63D3" w:rsidRDefault="000741A0" w:rsidP="007B5E3C">
                            <w:pPr>
                              <w:rPr>
                                <w:rStyle w:val="Hyperlink"/>
                              </w:rPr>
                            </w:pPr>
                            <w:r w:rsidRPr="00373385">
                              <w:rPr>
                                <w:b/>
                                <w:bCs/>
                                <w:color w:val="000000" w:themeColor="text1"/>
                                <w:sz w:val="22"/>
                              </w:rPr>
                              <w:fldChar w:fldCharType="begin"/>
                            </w:r>
                            <w:r w:rsidRPr="00373385">
                              <w:rPr>
                                <w:b/>
                                <w:bCs/>
                                <w:color w:val="000000" w:themeColor="text1"/>
                                <w:sz w:val="22"/>
                              </w:rPr>
                              <w:instrText>HYPERLINK  \l "_Building_knowledge_case"</w:instrText>
                            </w:r>
                            <w:r w:rsidRPr="00373385">
                              <w:rPr>
                                <w:b/>
                                <w:bCs/>
                                <w:color w:val="000000" w:themeColor="text1"/>
                                <w:sz w:val="22"/>
                              </w:rPr>
                            </w:r>
                            <w:r w:rsidRPr="00373385">
                              <w:rPr>
                                <w:b/>
                                <w:bCs/>
                                <w:color w:val="000000" w:themeColor="text1"/>
                                <w:sz w:val="22"/>
                              </w:rPr>
                              <w:fldChar w:fldCharType="separate"/>
                            </w:r>
                            <w:r w:rsidRPr="00EC63D3">
                              <w:rPr>
                                <w:rStyle w:val="Hyperlink"/>
                              </w:rPr>
                              <w:t xml:space="preserve">Building knowledge case study: Get the conversation </w:t>
                            </w:r>
                            <w:proofErr w:type="gramStart"/>
                            <w:r w:rsidRPr="00EC63D3">
                              <w:rPr>
                                <w:rStyle w:val="Hyperlink"/>
                              </w:rPr>
                              <w:t>started</w:t>
                            </w:r>
                            <w:proofErr w:type="gramEnd"/>
                          </w:p>
                          <w:p w14:paraId="4BE34B71" w14:textId="2CB570A3" w:rsidR="000741A0" w:rsidRPr="00641C3F" w:rsidRDefault="000741A0" w:rsidP="001159E2">
                            <w:pPr>
                              <w:rPr>
                                <w:b/>
                                <w:bCs/>
                                <w:szCs w:val="24"/>
                              </w:rPr>
                            </w:pPr>
                            <w:r w:rsidRPr="00373385">
                              <w:rPr>
                                <w:b/>
                                <w:bCs/>
                                <w:color w:val="000000" w:themeColor="text1"/>
                                <w:sz w:val="22"/>
                              </w:rPr>
                              <w:fldChar w:fldCharType="end"/>
                            </w:r>
                            <w:hyperlink w:anchor="_Taking_action_tool:_1" w:history="1">
                              <w:r w:rsidRPr="00641C3F">
                                <w:rPr>
                                  <w:rStyle w:val="Hyperlink"/>
                                  <w:szCs w:val="24"/>
                                </w:rPr>
                                <w:t>Develop a learning and action plan</w:t>
                              </w:r>
                            </w:hyperlink>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411C89D" id="Rectangle: Rounded Corners 14" o:spid="_x0000_s1032" alt="&quot;&quot;" style="position:absolute;margin-left:241pt;margin-top:412.85pt;width:224.3pt;height:194.3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" fillcolor="#00ad7d" strokecolor="#00ad7d" strokeweight="3pt">
                <v:fill opacity="0"/>
                <v:textbox>
                  <w:txbxContent>
                    <w:p w14:paraId="1D636560" w14:textId="77777777" w:rsidR="000741A0" w:rsidRPr="00373385" w:rsidRDefault="000741A0" w:rsidP="001159E2">
                      <w:pPr>
                        <w:rPr>
                          <w:b/>
                          <w:bCs/>
                          <w:color w:val="000000" w:themeColor="text1"/>
                          <w:sz w:val="22"/>
                        </w:rPr>
                      </w:pPr>
                      <w:r w:rsidRPr="00373385">
                        <w:rPr>
                          <w:b/>
                          <w:bCs/>
                          <w:color w:val="000000" w:themeColor="text1"/>
                          <w:sz w:val="22"/>
                        </w:rPr>
                        <w:t>STEP 2: Building knowledge</w:t>
                      </w:r>
                    </w:p>
                    <w:p w14:paraId="0934DF68" w14:textId="77777777" w:rsidR="000741A0" w:rsidRPr="00373385" w:rsidRDefault="000741A0" w:rsidP="001159E2">
                      <w:pPr>
                        <w:rPr>
                          <w:b/>
                          <w:bCs/>
                          <w:color w:val="000000" w:themeColor="text1"/>
                          <w:sz w:val="22"/>
                        </w:rPr>
                      </w:pPr>
                      <w:r w:rsidRPr="00373385">
                        <w:rPr>
                          <w:color w:val="000000"/>
                          <w:sz w:val="22"/>
                        </w:rPr>
                        <w:t xml:space="preserve">Building knowledge to better support the </w:t>
                      </w:r>
                      <w:r w:rsidRPr="00373385">
                        <w:rPr>
                          <w:color w:val="000000" w:themeColor="text1"/>
                          <w:sz w:val="22"/>
                        </w:rPr>
                        <w:t>cultural safety of Aboriginal children and young people</w:t>
                      </w:r>
                    </w:p>
                    <w:p w14:paraId="4C6B4FDA" w14:textId="77777777" w:rsidR="000741A0" w:rsidRPr="00EC63D3" w:rsidRDefault="000741A0" w:rsidP="007B5E3C">
                      <w:pPr>
                        <w:rPr>
                          <w:rStyle w:val="Hyperlink"/>
                        </w:rPr>
                      </w:pPr>
                      <w:r w:rsidRPr="00373385">
                        <w:rPr>
                          <w:b/>
                          <w:bCs/>
                          <w:color w:val="000000" w:themeColor="text1"/>
                          <w:sz w:val="22"/>
                        </w:rPr>
                        <w:fldChar w:fldCharType="begin"/>
                      </w:r>
                      <w:r w:rsidRPr="00373385">
                        <w:rPr>
                          <w:b/>
                          <w:bCs/>
                          <w:color w:val="000000" w:themeColor="text1"/>
                          <w:sz w:val="22"/>
                        </w:rPr>
                        <w:instrText>HYPERLINK  \l "_Building_knowledge_case"</w:instrText>
                      </w:r>
                      <w:r w:rsidRPr="00373385">
                        <w:rPr>
                          <w:b/>
                          <w:bCs/>
                          <w:color w:val="000000" w:themeColor="text1"/>
                          <w:sz w:val="22"/>
                        </w:rPr>
                      </w:r>
                      <w:r w:rsidRPr="00373385">
                        <w:rPr>
                          <w:b/>
                          <w:bCs/>
                          <w:color w:val="000000" w:themeColor="text1"/>
                          <w:sz w:val="22"/>
                        </w:rPr>
                        <w:fldChar w:fldCharType="separate"/>
                      </w:r>
                      <w:r w:rsidRPr="00EC63D3">
                        <w:rPr>
                          <w:rStyle w:val="Hyperlink"/>
                        </w:rPr>
                        <w:t xml:space="preserve">Building knowledge case study: Get the conversation </w:t>
                      </w:r>
                      <w:proofErr w:type="gramStart"/>
                      <w:r w:rsidRPr="00EC63D3">
                        <w:rPr>
                          <w:rStyle w:val="Hyperlink"/>
                        </w:rPr>
                        <w:t>started</w:t>
                      </w:r>
                      <w:proofErr w:type="gramEnd"/>
                    </w:p>
                    <w:p w14:paraId="4BE34B71" w14:textId="2CB570A3" w:rsidR="000741A0" w:rsidRPr="00641C3F" w:rsidRDefault="000741A0" w:rsidP="001159E2">
                      <w:pPr>
                        <w:rPr>
                          <w:b/>
                          <w:bCs/>
                          <w:szCs w:val="24"/>
                        </w:rPr>
                      </w:pPr>
                      <w:r w:rsidRPr="00373385">
                        <w:rPr>
                          <w:b/>
                          <w:bCs/>
                          <w:color w:val="000000" w:themeColor="text1"/>
                          <w:sz w:val="22"/>
                        </w:rPr>
                        <w:fldChar w:fldCharType="end"/>
                      </w:r>
                      <w:hyperlink w:anchor="_Taking_action_tool:_1" w:history="1">
                        <w:r w:rsidRPr="00641C3F">
                          <w:rPr>
                            <w:rStyle w:val="Hyperlink"/>
                            <w:szCs w:val="24"/>
                          </w:rPr>
                          <w:t>Develop a learning and action plan</w:t>
                        </w:r>
                      </w:hyperlink>
                    </w:p>
                  </w:txbxContent>
                </v:textbox>
              </v:roundrect>
            </w:pict>
          </mc:Fallback>
        </mc:AlternateContent>
      </w:r>
      <w:r w:rsidR="00964105">
        <w:rPr>
          <w:noProof/>
        </w:rPr>
        <w:drawing>
          <wp:anchor distT="0" distB="0" distL="114300" distR="114300" simplePos="0" relativeHeight="251658250" behindDoc="1" locked="0" layoutInCell="1" allowOverlap="1" wp14:anchorId="18D30495" wp14:editId="0644E3D8">
            <wp:simplePos x="0" y="0"/>
            <wp:positionH relativeFrom="column">
              <wp:posOffset>363855</wp:posOffset>
            </wp:positionH>
            <wp:positionV relativeFrom="paragraph">
              <wp:posOffset>4000744</wp:posOffset>
            </wp:positionV>
            <wp:extent cx="1016000" cy="1010920"/>
            <wp:effectExtent l="0" t="0" r="0" b="5080"/>
            <wp:wrapNone/>
            <wp:docPr id="17211265" name="Picture 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1265" name="Picture 8">
                      <a:extLst>
                        <a:ext uri="{C183D7F6-B498-43B3-948B-1728B52AA6E4}">
                          <adec:decorative xmlns:adec="http://schemas.microsoft.com/office/drawing/2017/decorative" val="1"/>
                        </a:ext>
                      </a:extLst>
                    </pic:cNvPr>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016000" cy="1010920"/>
                    </a:xfrm>
                    <a:prstGeom prst="rect">
                      <a:avLst/>
                    </a:prstGeom>
                  </pic:spPr>
                </pic:pic>
              </a:graphicData>
            </a:graphic>
            <wp14:sizeRelH relativeFrom="margin">
              <wp14:pctWidth>0</wp14:pctWidth>
            </wp14:sizeRelH>
            <wp14:sizeRelV relativeFrom="margin">
              <wp14:pctHeight>0</wp14:pctHeight>
            </wp14:sizeRelV>
          </wp:anchor>
        </w:drawing>
      </w:r>
      <w:r w:rsidR="00C069E6">
        <w:br w:type="page"/>
      </w:r>
    </w:p>
    <w:p w14:paraId="204867A5" w14:textId="77777777" w:rsidR="001159E2" w:rsidRPr="001159E2" w:rsidRDefault="001159E2" w:rsidP="0045404C">
      <w:pPr>
        <w:pStyle w:val="Heading2"/>
      </w:pPr>
      <w:bookmarkStart w:id="55" w:name="_Toc171503526"/>
      <w:bookmarkStart w:id="56" w:name="_Toc142852827"/>
      <w:bookmarkStart w:id="57" w:name="_Toc155778446"/>
      <w:r w:rsidRPr="001159E2">
        <w:lastRenderedPageBreak/>
        <w:t>Commitment to change</w:t>
      </w:r>
      <w:bookmarkEnd w:id="55"/>
      <w:r w:rsidRPr="001159E2">
        <w:t xml:space="preserve"> </w:t>
      </w:r>
    </w:p>
    <w:p w14:paraId="14BCDF8A" w14:textId="77777777" w:rsidR="001159E2" w:rsidRPr="001159E2" w:rsidRDefault="001159E2" w:rsidP="001159E2">
      <w:r w:rsidRPr="001159E2">
        <w:t xml:space="preserve">Organisations must have a genuine commitment to change when working towards a culturally safe environment and complying with Child Safe Standard 1. Real change in an organisation comes from a culture of learning and improvement. Leaders, staff and volunteers must </w:t>
      </w:r>
      <w:r w:rsidR="004563B5">
        <w:t xml:space="preserve">all </w:t>
      </w:r>
      <w:r w:rsidR="00E92394">
        <w:t>show</w:t>
      </w:r>
      <w:r w:rsidR="00E92394" w:rsidRPr="001159E2">
        <w:t xml:space="preserve"> </w:t>
      </w:r>
      <w:r w:rsidRPr="001159E2">
        <w:t>a genuine commitment to build</w:t>
      </w:r>
      <w:r w:rsidR="004563B5">
        <w:t>ing</w:t>
      </w:r>
      <w:r w:rsidRPr="001159E2">
        <w:t xml:space="preserve"> a culture of child safety.</w:t>
      </w:r>
    </w:p>
    <w:p w14:paraId="2CD86642" w14:textId="77777777" w:rsidR="001159E2" w:rsidRPr="001159E2" w:rsidRDefault="001159E2" w:rsidP="0045404C">
      <w:pPr>
        <w:pStyle w:val="Heading2"/>
      </w:pPr>
      <w:bookmarkStart w:id="58" w:name="_Toc171503527"/>
      <w:r w:rsidRPr="001159E2">
        <w:t>Informed and engaged leadership</w:t>
      </w:r>
      <w:bookmarkEnd w:id="58"/>
    </w:p>
    <w:p w14:paraId="04D7C381" w14:textId="77777777" w:rsidR="001159E2" w:rsidRPr="001159E2" w:rsidRDefault="001159E2" w:rsidP="001159E2">
      <w:r w:rsidRPr="001159E2">
        <w:t xml:space="preserve">Creating a culturally safe environment in an organisation needs the support and engagement of leadership. Leaders must model awareness about the importance of cultural safety and show they are genuinely committed to change how the organisation operates to </w:t>
      </w:r>
      <w:r w:rsidR="00E92394">
        <w:t>create</w:t>
      </w:r>
      <w:r w:rsidR="00E92394" w:rsidRPr="001159E2">
        <w:t xml:space="preserve"> </w:t>
      </w:r>
      <w:r w:rsidRPr="001159E2">
        <w:t>this essential element of child safety.</w:t>
      </w:r>
    </w:p>
    <w:p w14:paraId="6473D0F3" w14:textId="77777777" w:rsidR="001159E2" w:rsidRPr="001159E2" w:rsidRDefault="001159E2" w:rsidP="001159E2">
      <w:r w:rsidRPr="001159E2">
        <w:t>When leaders model best practice, organisations are better positioned to make meaningful change to create a culturally safe environment for Aboriginal children and young people.</w:t>
      </w:r>
    </w:p>
    <w:p w14:paraId="4A23F71C" w14:textId="77777777" w:rsidR="001159E2" w:rsidRPr="001159E2" w:rsidRDefault="009E470E" w:rsidP="001159E2">
      <w:pPr>
        <w:rPr>
          <w:lang w:val="en-US"/>
        </w:rPr>
      </w:pPr>
      <w:r>
        <w:rPr>
          <w:noProof/>
        </w:rPr>
        <w:drawing>
          <wp:anchor distT="0" distB="0" distL="114300" distR="114300" simplePos="0" relativeHeight="251658268" behindDoc="1" locked="0" layoutInCell="1" allowOverlap="1" wp14:anchorId="7116121C" wp14:editId="57FC548F">
            <wp:simplePos x="0" y="0"/>
            <wp:positionH relativeFrom="column">
              <wp:posOffset>-2801201</wp:posOffset>
            </wp:positionH>
            <wp:positionV relativeFrom="paragraph">
              <wp:posOffset>860722</wp:posOffset>
            </wp:positionV>
            <wp:extent cx="7110919" cy="7226076"/>
            <wp:effectExtent l="0" t="0" r="1270" b="635"/>
            <wp:wrapNone/>
            <wp:docPr id="1529416659" name="Picture 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416659" name="Picture 12">
                      <a:extLst>
                        <a:ext uri="{C183D7F6-B498-43B3-948B-1728B52AA6E4}">
                          <adec:decorative xmlns:adec="http://schemas.microsoft.com/office/drawing/2017/decorative" val="1"/>
                        </a:ext>
                      </a:extLst>
                    </pic:cNvPr>
                    <pic:cNvPicPr/>
                  </pic:nvPicPr>
                  <pic:blipFill>
                    <a:blip r:embed="rId67">
                      <a:extLst>
                        <a:ext uri="{28A0092B-C50C-407E-A947-70E740481C1C}">
                          <a14:useLocalDpi xmlns:a14="http://schemas.microsoft.com/office/drawing/2010/main" val="0"/>
                        </a:ext>
                      </a:extLst>
                    </a:blip>
                    <a:stretch>
                      <a:fillRect/>
                    </a:stretch>
                  </pic:blipFill>
                  <pic:spPr>
                    <a:xfrm>
                      <a:off x="0" y="0"/>
                      <a:ext cx="7110919" cy="7226076"/>
                    </a:xfrm>
                    <a:prstGeom prst="rect">
                      <a:avLst/>
                    </a:prstGeom>
                  </pic:spPr>
                </pic:pic>
              </a:graphicData>
            </a:graphic>
            <wp14:sizeRelH relativeFrom="page">
              <wp14:pctWidth>0</wp14:pctWidth>
            </wp14:sizeRelH>
            <wp14:sizeRelV relativeFrom="page">
              <wp14:pctHeight>0</wp14:pctHeight>
            </wp14:sizeRelV>
          </wp:anchor>
        </w:drawing>
      </w:r>
      <w:r w:rsidR="001159E2" w:rsidRPr="001159E2">
        <w:br w:type="page"/>
      </w:r>
    </w:p>
    <w:p w14:paraId="60CBB82C" w14:textId="77777777" w:rsidR="00DD3002" w:rsidRPr="00C069E6" w:rsidRDefault="00DD3002" w:rsidP="00C069E6">
      <w:pPr>
        <w:pStyle w:val="CaseSudy"/>
      </w:pPr>
      <w:bookmarkStart w:id="59" w:name="_Toc171503528"/>
      <w:r w:rsidRPr="00C069E6">
        <w:lastRenderedPageBreak/>
        <w:t>Case study 1: Getting started</w:t>
      </w:r>
      <w:bookmarkEnd w:id="59"/>
    </w:p>
    <w:bookmarkEnd w:id="56"/>
    <w:p w14:paraId="0265695F" w14:textId="77777777" w:rsidR="001159E2" w:rsidRPr="001159E2" w:rsidRDefault="00C92DDE" w:rsidP="00EA09BA">
      <w:pPr>
        <w:pStyle w:val="FauxHeading"/>
      </w:pPr>
      <w:r w:rsidRPr="00457763">
        <w:t>How an organisation started working with Child Safe Standard 1</w:t>
      </w:r>
      <w:bookmarkEnd w:id="57"/>
    </w:p>
    <w:p w14:paraId="07881EE2" w14:textId="73D66DEA" w:rsidR="001159E2" w:rsidRPr="001159E2" w:rsidRDefault="001159E2" w:rsidP="00C069E6">
      <w:r w:rsidRPr="001159E2">
        <w:t xml:space="preserve">Bend and Stretch Calisthenics Club has around 40 children, young people and adults attending classes. Many of the performers also compete at </w:t>
      </w:r>
      <w:r w:rsidR="00E92394">
        <w:t xml:space="preserve">the </w:t>
      </w:r>
      <w:r w:rsidRPr="001159E2">
        <w:t>state and national level</w:t>
      </w:r>
      <w:r w:rsidR="00E92394">
        <w:t>s</w:t>
      </w:r>
      <w:r w:rsidRPr="001159E2">
        <w:t xml:space="preserve">. There are </w:t>
      </w:r>
      <w:r w:rsidR="00DD3002">
        <w:t>two</w:t>
      </w:r>
      <w:r w:rsidR="00BA69EC" w:rsidRPr="001159E2">
        <w:t xml:space="preserve"> </w:t>
      </w:r>
      <w:r w:rsidRPr="001159E2">
        <w:t>adult coaches at Bend and Stretch, Sam and Mei, and several junior coaches aged 14 to 18 years. Mei is also the club’s director. The club is managed by a committee of parent-carer volunteers.</w:t>
      </w:r>
    </w:p>
    <w:p w14:paraId="0C156E84" w14:textId="77777777" w:rsidR="001159E2" w:rsidRPr="001159E2" w:rsidRDefault="001159E2" w:rsidP="00C069E6">
      <w:r w:rsidRPr="001159E2">
        <w:t>At a recent committee meeting, the president, Samir, spoke about the need to update the club’s policies and processes, particularly around diversity. Samir has asked Reggie, one of the committee members, to look at what the club needs to do to comply with Child Safe Standard 1.</w:t>
      </w:r>
    </w:p>
    <w:p w14:paraId="2D3D8115" w14:textId="77777777" w:rsidR="001159E2" w:rsidRPr="001159E2" w:rsidRDefault="001159E2" w:rsidP="00C069E6">
      <w:r w:rsidRPr="001159E2">
        <w:t>Reggie’s first step</w:t>
      </w:r>
      <w:r w:rsidR="004563B5">
        <w:t xml:space="preserve"> is </w:t>
      </w:r>
      <w:r w:rsidRPr="001159E2">
        <w:t xml:space="preserve">to read through this guide. </w:t>
      </w:r>
      <w:r w:rsidR="004E234A">
        <w:t>S</w:t>
      </w:r>
      <w:r w:rsidRPr="001159E2">
        <w:t xml:space="preserve">he makes sure she is clear about the minimum requirements for Child Safe Standard 1, which is what they are working towards, and the compliance indicators the Commission will look for – both of these are in </w:t>
      </w:r>
      <w:hyperlink r:id="rId68" w:anchor="CSS_Guide" w:history="1">
        <w:r w:rsidRPr="00DD3002">
          <w:rPr>
            <w:rStyle w:val="Hyperlink"/>
          </w:rPr>
          <w:t xml:space="preserve">A guide for creating a </w:t>
        </w:r>
        <w:r w:rsidR="00B9564F" w:rsidRPr="00DD3002">
          <w:rPr>
            <w:rStyle w:val="Hyperlink"/>
          </w:rPr>
          <w:t>C</w:t>
        </w:r>
        <w:r w:rsidRPr="00DD3002">
          <w:rPr>
            <w:rStyle w:val="Hyperlink"/>
          </w:rPr>
          <w:t xml:space="preserve">hild </w:t>
        </w:r>
        <w:r w:rsidR="00B9564F" w:rsidRPr="00DD3002">
          <w:rPr>
            <w:rStyle w:val="Hyperlink"/>
          </w:rPr>
          <w:t>S</w:t>
        </w:r>
        <w:r w:rsidRPr="00DD3002">
          <w:rPr>
            <w:rStyle w:val="Hyperlink"/>
          </w:rPr>
          <w:t xml:space="preserve">afe </w:t>
        </w:r>
        <w:r w:rsidR="00B9564F" w:rsidRPr="00DD3002">
          <w:rPr>
            <w:rStyle w:val="Hyperlink"/>
          </w:rPr>
          <w:t>O</w:t>
        </w:r>
        <w:r w:rsidRPr="00DD3002">
          <w:rPr>
            <w:rStyle w:val="Hyperlink"/>
          </w:rPr>
          <w:t>rganisation.</w:t>
        </w:r>
      </w:hyperlink>
      <w:r w:rsidRPr="001159E2">
        <w:t xml:space="preserve"> </w:t>
      </w:r>
    </w:p>
    <w:p w14:paraId="2B8DC39F" w14:textId="77777777" w:rsidR="001159E2" w:rsidRPr="001159E2" w:rsidRDefault="001159E2" w:rsidP="001159E2">
      <w:r w:rsidRPr="001159E2">
        <w:t xml:space="preserve">She realises she will need help from other people at the club </w:t>
      </w:r>
      <w:r w:rsidR="00E92394">
        <w:t>because</w:t>
      </w:r>
      <w:r w:rsidR="00E92394" w:rsidRPr="001159E2">
        <w:t xml:space="preserve"> </w:t>
      </w:r>
      <w:r w:rsidRPr="001159E2">
        <w:t xml:space="preserve">she also works full time. Reggie sends an email to the performers’ parents and carers asking for volunteers to form a small working group. </w:t>
      </w:r>
    </w:p>
    <w:p w14:paraId="78967829" w14:textId="77777777" w:rsidR="001159E2" w:rsidRPr="001159E2" w:rsidRDefault="001159E2" w:rsidP="001159E2">
      <w:r w:rsidRPr="001159E2">
        <w:t xml:space="preserve">Reggie sets up a small working group with </w:t>
      </w:r>
      <w:r w:rsidR="00BB2D5C" w:rsidRPr="001159E2">
        <w:t>Mei</w:t>
      </w:r>
      <w:r w:rsidR="00BB2D5C">
        <w:t xml:space="preserve">, </w:t>
      </w:r>
      <w:r w:rsidR="007C1B1B">
        <w:t>two</w:t>
      </w:r>
      <w:r w:rsidR="00BA69EC" w:rsidRPr="001159E2">
        <w:t xml:space="preserve"> </w:t>
      </w:r>
      <w:r w:rsidRPr="001159E2">
        <w:t>parent-carers, and one of the junior coaches. Reggie is keen to ensure the voice of young people is included in the working group.</w:t>
      </w:r>
    </w:p>
    <w:p w14:paraId="3F8CAF16" w14:textId="77777777" w:rsidR="001159E2" w:rsidRPr="001159E2" w:rsidRDefault="001159E2" w:rsidP="00DD0C14">
      <w:r w:rsidRPr="001159E2">
        <w:t>The working group meet and individually complete the self-reflection tool, and then have a discussion and share their experiences with each other. They realise that</w:t>
      </w:r>
      <w:r w:rsidR="00D05EF9">
        <w:t>,</w:t>
      </w:r>
      <w:r w:rsidRPr="001159E2">
        <w:t xml:space="preserve"> as a group</w:t>
      </w:r>
      <w:r w:rsidR="00D05EF9">
        <w:t>,</w:t>
      </w:r>
      <w:r w:rsidRPr="001159E2">
        <w:t xml:space="preserve"> they don’t know a lot about Aboriginal history and culture or what it means to create cultural safety, and they don’t even know if there are any Aboriginal children or young people in the club. The group decides their next steps. Reggie will email the committee members and Mei will speak with the coaches and ask them to also complete the self-reflection tool before the next committee meeting. Reggie also requests that cultural safety be put on the agenda for the rest of the year.</w:t>
      </w:r>
    </w:p>
    <w:p w14:paraId="1325B1F1" w14:textId="77777777" w:rsidR="001159E2" w:rsidRPr="001159E2" w:rsidRDefault="001159E2" w:rsidP="00DD0C14">
      <w:r w:rsidRPr="001159E2">
        <w:t>At the next committee meeting, members and the adult coaches share what they learn</w:t>
      </w:r>
      <w:r w:rsidR="00CF3529">
        <w:t>t</w:t>
      </w:r>
      <w:r w:rsidRPr="001159E2">
        <w:t xml:space="preserve"> and their gaps in knowledge. They then work through the organisational culture and practice assessment</w:t>
      </w:r>
      <w:r w:rsidR="00E92394">
        <w:t>.</w:t>
      </w:r>
      <w:r w:rsidRPr="001159E2">
        <w:t xml:space="preserve"> Reggie takes notes on what the club is doing well and what improvements are needed. The committee also discuss what budget they have available. </w:t>
      </w:r>
    </w:p>
    <w:p w14:paraId="282820F3" w14:textId="77777777" w:rsidR="001159E2" w:rsidRPr="001159E2" w:rsidRDefault="001159E2" w:rsidP="00DD0C14">
      <w:r w:rsidRPr="001159E2">
        <w:t xml:space="preserve">Over the next few weeks, Reggie uses the information from the self-assessments and organisational assessment to draft the club’s </w:t>
      </w:r>
      <w:r w:rsidR="00E92394">
        <w:t xml:space="preserve">learning and </w:t>
      </w:r>
      <w:r w:rsidRPr="001159E2">
        <w:t>action plan. At the next working group meeting Reggie shares the plan and the budget. The group make</w:t>
      </w:r>
      <w:r w:rsidR="00D57B09">
        <w:t>s</w:t>
      </w:r>
      <w:r w:rsidRPr="001159E2">
        <w:t xml:space="preserve"> a few changes and finalise</w:t>
      </w:r>
      <w:r w:rsidR="00F75CA0">
        <w:t>s</w:t>
      </w:r>
      <w:r w:rsidRPr="001159E2">
        <w:t xml:space="preserve"> the learning and action plan. </w:t>
      </w:r>
    </w:p>
    <w:p w14:paraId="2684DF2C" w14:textId="77777777" w:rsidR="001159E2" w:rsidRPr="001159E2" w:rsidRDefault="001159E2" w:rsidP="00DD0C14">
      <w:r w:rsidRPr="001159E2">
        <w:lastRenderedPageBreak/>
        <w:t>The working group decide that</w:t>
      </w:r>
      <w:r w:rsidR="00E92394">
        <w:t>, because</w:t>
      </w:r>
      <w:r w:rsidRPr="001159E2">
        <w:t xml:space="preserve"> their budget is limited, they are going to focus on sharing some of the resources in this guide with the club’s community and purchase Aboriginal and Torres Strait Islander flags to display during classes. </w:t>
      </w:r>
    </w:p>
    <w:p w14:paraId="52726D1B" w14:textId="77777777" w:rsidR="001159E2" w:rsidRPr="001159E2" w:rsidRDefault="001159E2" w:rsidP="00DD0C14">
      <w:r w:rsidRPr="001159E2">
        <w:t>Over the next few months, the club change</w:t>
      </w:r>
      <w:r w:rsidR="00E92394">
        <w:t>s its</w:t>
      </w:r>
      <w:r w:rsidRPr="001159E2">
        <w:t xml:space="preserve"> email signature to include an Acknowledgement of Country and a statement that the club does not tolerate racism. They change the enrolment form </w:t>
      </w:r>
      <w:r w:rsidR="00E92394">
        <w:t xml:space="preserve">to </w:t>
      </w:r>
      <w:r w:rsidRPr="001159E2">
        <w:t>include an option for new performers to share whether they are Aboriginal. Mei encourages one of the junior coaches to give an Acknowledgement of Country at the start of all competitions hosted at their club.</w:t>
      </w:r>
    </w:p>
    <w:p w14:paraId="0AD081A6" w14:textId="77777777" w:rsidR="001159E2" w:rsidRPr="001159E2" w:rsidRDefault="001159E2" w:rsidP="00DD0C14">
      <w:r w:rsidRPr="001159E2">
        <w:t>At the end of the year, Reggie and the working group meet for the last time. Some of the members are continuing in the group next year, while others are leaving to focus on other things. The group spend</w:t>
      </w:r>
      <w:r w:rsidR="00E92394">
        <w:t>s</w:t>
      </w:r>
      <w:r w:rsidRPr="001159E2">
        <w:t xml:space="preserve"> time completing the review and improvement tool. They still want to do more, so they list the actions they will recommend the new board focus on. They also know the club has made some significant achievements over the past 12 months and share these with the club community through their newsletter.</w:t>
      </w:r>
    </w:p>
    <w:p w14:paraId="7C0A72CD" w14:textId="77777777" w:rsidR="001159E2" w:rsidRPr="001159E2" w:rsidRDefault="009E470E" w:rsidP="001159E2">
      <w:r>
        <w:rPr>
          <w:noProof/>
        </w:rPr>
        <w:drawing>
          <wp:anchor distT="0" distB="0" distL="114300" distR="114300" simplePos="0" relativeHeight="251658269" behindDoc="1" locked="0" layoutInCell="1" allowOverlap="1" wp14:anchorId="01A97D86" wp14:editId="504D7761">
            <wp:simplePos x="0" y="0"/>
            <wp:positionH relativeFrom="column">
              <wp:posOffset>2509439</wp:posOffset>
            </wp:positionH>
            <wp:positionV relativeFrom="paragraph">
              <wp:posOffset>729061</wp:posOffset>
            </wp:positionV>
            <wp:extent cx="6181658" cy="6281766"/>
            <wp:effectExtent l="0" t="0" r="3810" b="5080"/>
            <wp:wrapNone/>
            <wp:docPr id="51192587" name="Picture 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92587" name="Picture 13">
                      <a:extLst>
                        <a:ext uri="{C183D7F6-B498-43B3-948B-1728B52AA6E4}">
                          <adec:decorative xmlns:adec="http://schemas.microsoft.com/office/drawing/2017/decorative" val="1"/>
                        </a:ext>
                      </a:extLst>
                    </pic:cNvPr>
                    <pic:cNvPicPr/>
                  </pic:nvPicPr>
                  <pic:blipFill>
                    <a:blip r:embed="rId69">
                      <a:extLst>
                        <a:ext uri="{28A0092B-C50C-407E-A947-70E740481C1C}">
                          <a14:useLocalDpi xmlns:a14="http://schemas.microsoft.com/office/drawing/2010/main" val="0"/>
                        </a:ext>
                      </a:extLst>
                    </a:blip>
                    <a:stretch>
                      <a:fillRect/>
                    </a:stretch>
                  </pic:blipFill>
                  <pic:spPr>
                    <a:xfrm>
                      <a:off x="0" y="0"/>
                      <a:ext cx="6181658" cy="6281766"/>
                    </a:xfrm>
                    <a:prstGeom prst="rect">
                      <a:avLst/>
                    </a:prstGeom>
                  </pic:spPr>
                </pic:pic>
              </a:graphicData>
            </a:graphic>
            <wp14:sizeRelH relativeFrom="page">
              <wp14:pctWidth>0</wp14:pctWidth>
            </wp14:sizeRelH>
            <wp14:sizeRelV relativeFrom="page">
              <wp14:pctHeight>0</wp14:pctHeight>
            </wp14:sizeRelV>
          </wp:anchor>
        </w:drawing>
      </w:r>
      <w:r w:rsidR="001159E2" w:rsidRPr="001159E2">
        <w:br w:type="page"/>
      </w:r>
    </w:p>
    <w:p w14:paraId="37E316D6" w14:textId="32D99197" w:rsidR="001159E2" w:rsidRPr="00DD0C14" w:rsidRDefault="001159E2" w:rsidP="00D2235A">
      <w:pPr>
        <w:pStyle w:val="Heading1"/>
      </w:pPr>
      <w:bookmarkStart w:id="60" w:name="_Step_1:_Reflection"/>
      <w:bookmarkStart w:id="61" w:name="STEP1"/>
      <w:bookmarkStart w:id="62" w:name="_Toc155778447"/>
      <w:bookmarkStart w:id="63" w:name="_Toc171503529"/>
      <w:bookmarkEnd w:id="60"/>
      <w:r w:rsidRPr="00DD0C14">
        <w:lastRenderedPageBreak/>
        <w:t>Step 1</w:t>
      </w:r>
      <w:r w:rsidR="00D9541B" w:rsidRPr="00DD0C14">
        <w:t>:</w:t>
      </w:r>
      <w:bookmarkEnd w:id="61"/>
      <w:r w:rsidRPr="00DD0C14">
        <w:t xml:space="preserve"> Reflection</w:t>
      </w:r>
      <w:bookmarkEnd w:id="62"/>
      <w:bookmarkEnd w:id="63"/>
    </w:p>
    <w:p w14:paraId="1DEFED08" w14:textId="77777777" w:rsidR="001159E2" w:rsidRPr="001159E2" w:rsidRDefault="001159E2" w:rsidP="001159E2">
      <w:r w:rsidRPr="001159E2">
        <w:t xml:space="preserve">It is important to begin by reflecting on what knowledge you already have, recognising that knowledge sits in the context of our individual identity, biases and experiences. Self-reflection is a vital part of undertaking the work to create a culturally safe environment for Aboriginal children and young people. </w:t>
      </w:r>
    </w:p>
    <w:p w14:paraId="186504DB" w14:textId="77777777" w:rsidR="001159E2" w:rsidRPr="00DD0C14" w:rsidRDefault="001159E2" w:rsidP="0045404C">
      <w:pPr>
        <w:pStyle w:val="Heading5"/>
      </w:pPr>
      <w:bookmarkStart w:id="64" w:name="_Toc155778448"/>
      <w:bookmarkStart w:id="65" w:name="_Toc156305469"/>
      <w:bookmarkStart w:id="66" w:name="_Toc156306033"/>
      <w:r w:rsidRPr="00DD0C14">
        <w:t>Unpacking your own bias</w:t>
      </w:r>
      <w:bookmarkEnd w:id="64"/>
      <w:bookmarkEnd w:id="65"/>
      <w:bookmarkEnd w:id="66"/>
    </w:p>
    <w:p w14:paraId="7677FAD4" w14:textId="77777777" w:rsidR="00584B81" w:rsidRPr="001159E2" w:rsidRDefault="00584B81" w:rsidP="00DD0C14">
      <w:pPr>
        <w:pStyle w:val="Blockquote"/>
      </w:pPr>
      <w:r w:rsidRPr="001159E2">
        <w:t>Bias can be a favourable attitude, where we form positive impressions based on</w:t>
      </w:r>
      <w:r>
        <w:t xml:space="preserve"> </w:t>
      </w:r>
      <w:r w:rsidRPr="001159E2">
        <w:t>someone’s skin colour, surname or ancestry. Or it can be unfavourable, with negative impressions.</w:t>
      </w:r>
    </w:p>
    <w:p w14:paraId="73DE9CD6" w14:textId="77777777" w:rsidR="00584B81" w:rsidRPr="001159E2" w:rsidRDefault="00584B81" w:rsidP="00DD0C14">
      <w:pPr>
        <w:pStyle w:val="Blockquote"/>
      </w:pPr>
      <w:r w:rsidRPr="001159E2">
        <w:t>Bias can lead to unfair outcomes for some people. Bias does not necessarily amount to racism. However, it can when coupled with the power to discriminate against or limit the rights of others.</w:t>
      </w:r>
    </w:p>
    <w:p w14:paraId="3E33A777" w14:textId="77777777" w:rsidR="006537EA" w:rsidRDefault="00584B81" w:rsidP="00DD0C14">
      <w:pPr>
        <w:pStyle w:val="Blockquote"/>
      </w:pPr>
      <w:r w:rsidRPr="001159E2">
        <w:t>Bias is sometimes called implicit or unconscious bias because it can be hard to detect, even in ourselves.</w:t>
      </w:r>
      <w:r w:rsidR="006537EA">
        <w:rPr>
          <w:rStyle w:val="FootnoteReference"/>
        </w:rPr>
        <w:footnoteReference w:id="18"/>
      </w:r>
      <w:r w:rsidR="006537EA">
        <w:t xml:space="preserve"> </w:t>
      </w:r>
    </w:p>
    <w:p w14:paraId="5EAC6575" w14:textId="77777777" w:rsidR="006537EA" w:rsidRPr="001159E2" w:rsidRDefault="006537EA" w:rsidP="00A872DD">
      <w:r w:rsidRPr="001159E2">
        <w:t xml:space="preserve">Everyone has biases. </w:t>
      </w:r>
    </w:p>
    <w:p w14:paraId="16BD228E" w14:textId="77777777" w:rsidR="001159E2" w:rsidRPr="001159E2" w:rsidRDefault="001159E2" w:rsidP="00A872DD">
      <w:r w:rsidRPr="001159E2">
        <w:t xml:space="preserve">Some biases you may be aware of and display (such as vocalising your dislike of a particular sporting team). Other biases are unconscious, and you may not necessarily be aware of them (such as automatically trusting or distrusting people of certain backgrounds). These biases have developed over time and are influenced by your identity, environment and experiences. Biases might not just be about people and their identity or traits. They could also be about behaviours or attitudes other people show or have that make you think negatively of them. </w:t>
      </w:r>
    </w:p>
    <w:p w14:paraId="70E36E63" w14:textId="77777777" w:rsidR="001159E2" w:rsidRPr="001159E2" w:rsidRDefault="001159E2" w:rsidP="00A872DD">
      <w:r w:rsidRPr="001159E2">
        <w:t>There are a lot of negative stereotypes about Aboriginal people that</w:t>
      </w:r>
      <w:r w:rsidR="00E66A85">
        <w:t xml:space="preserve"> are not true.</w:t>
      </w:r>
      <w:r w:rsidRPr="001159E2">
        <w:t xml:space="preserve"> </w:t>
      </w:r>
      <w:r w:rsidR="00E66A85" w:rsidRPr="00E66A85">
        <w:t>Unfortunately sometimes people still believe these stereotypes</w:t>
      </w:r>
      <w:r w:rsidRPr="001159E2">
        <w:t xml:space="preserve">. These sorts of attitudes have no place in the work you are doing for Child Safe Standard 1 to create a culturally safe environment. </w:t>
      </w:r>
    </w:p>
    <w:p w14:paraId="600EACC5" w14:textId="77777777" w:rsidR="0065455D" w:rsidRDefault="0065455D">
      <w:r>
        <w:br w:type="page"/>
      </w:r>
    </w:p>
    <w:p w14:paraId="2E06F57B" w14:textId="77777777" w:rsidR="001159E2" w:rsidRPr="001159E2" w:rsidRDefault="001159E2" w:rsidP="00A872DD">
      <w:r w:rsidRPr="001159E2">
        <w:lastRenderedPageBreak/>
        <w:t>The first step is asking the leaders, staff and volunteers in your organisation to think about what they already know and their attitudes about:</w:t>
      </w:r>
    </w:p>
    <w:p w14:paraId="5C044972" w14:textId="77777777" w:rsidR="001159E2" w:rsidRPr="001159E2" w:rsidRDefault="001159E2" w:rsidP="00AA7B08">
      <w:pPr>
        <w:pStyle w:val="Bulletlist"/>
      </w:pPr>
      <w:r w:rsidRPr="001159E2">
        <w:t>Australia’s history and how Aboriginal people have been treated</w:t>
      </w:r>
    </w:p>
    <w:p w14:paraId="2B828B7C" w14:textId="77777777" w:rsidR="001159E2" w:rsidRPr="001159E2" w:rsidRDefault="001159E2" w:rsidP="00AA7B08">
      <w:pPr>
        <w:pStyle w:val="Bulletlist"/>
      </w:pPr>
      <w:r w:rsidRPr="001159E2">
        <w:t xml:space="preserve">Aboriginal people and their diverse and multiple cultures </w:t>
      </w:r>
    </w:p>
    <w:p w14:paraId="4A2DCB32" w14:textId="77777777" w:rsidR="001159E2" w:rsidRPr="001159E2" w:rsidRDefault="001159E2" w:rsidP="00AA7B08">
      <w:pPr>
        <w:pStyle w:val="Bulletlist"/>
      </w:pPr>
      <w:r w:rsidRPr="001159E2">
        <w:t>the strengths of Aboriginal culture</w:t>
      </w:r>
    </w:p>
    <w:p w14:paraId="59D90B03" w14:textId="77777777" w:rsidR="001159E2" w:rsidRPr="001159E2" w:rsidRDefault="001159E2" w:rsidP="00AA7B08">
      <w:pPr>
        <w:pStyle w:val="Bulletlist"/>
      </w:pPr>
      <w:r w:rsidRPr="001159E2">
        <w:t>cultural rights</w:t>
      </w:r>
    </w:p>
    <w:p w14:paraId="768867B9" w14:textId="77777777" w:rsidR="001159E2" w:rsidRPr="001159E2" w:rsidRDefault="001159E2" w:rsidP="00AA7B08">
      <w:pPr>
        <w:pStyle w:val="Bulletlist"/>
      </w:pPr>
      <w:r w:rsidRPr="001159E2">
        <w:t>racism</w:t>
      </w:r>
    </w:p>
    <w:p w14:paraId="6A002B27" w14:textId="77777777" w:rsidR="001159E2" w:rsidRPr="001159E2" w:rsidRDefault="001159E2" w:rsidP="00AA7B08">
      <w:pPr>
        <w:pStyle w:val="Bulletlist"/>
      </w:pPr>
      <w:r w:rsidRPr="001159E2">
        <w:t>engaging with Aboriginal children and young people and their families and communities.</w:t>
      </w:r>
    </w:p>
    <w:p w14:paraId="23845641" w14:textId="77777777" w:rsidR="001159E2" w:rsidRPr="001159E2" w:rsidRDefault="001159E2" w:rsidP="001159E2">
      <w:r w:rsidRPr="001159E2">
        <w:t xml:space="preserve">This is an essential first step </w:t>
      </w:r>
      <w:r w:rsidR="00105C7A">
        <w:t>because</w:t>
      </w:r>
      <w:r w:rsidR="00105C7A" w:rsidRPr="001159E2">
        <w:t xml:space="preserve"> </w:t>
      </w:r>
      <w:r w:rsidRPr="001159E2">
        <w:t>it helps those in your organisation become aware of their biases so they can then understand and challenge them, and identify gaps in their knowledge.</w:t>
      </w:r>
    </w:p>
    <w:p w14:paraId="26EDC259" w14:textId="77777777" w:rsidR="001159E2" w:rsidRPr="001159E2" w:rsidRDefault="001159E2" w:rsidP="001159E2">
      <w:pPr>
        <w:rPr>
          <w:lang w:val="en-GB"/>
        </w:rPr>
      </w:pPr>
      <w:r w:rsidRPr="001159E2">
        <w:rPr>
          <w:lang w:val="en-GB"/>
        </w:rPr>
        <w:t xml:space="preserve">Each person within your organisation’s community has had their own </w:t>
      </w:r>
      <w:r w:rsidR="00105C7A">
        <w:rPr>
          <w:lang w:val="en-GB"/>
        </w:rPr>
        <w:t xml:space="preserve">life </w:t>
      </w:r>
      <w:r w:rsidRPr="001159E2">
        <w:rPr>
          <w:lang w:val="en-GB"/>
        </w:rPr>
        <w:t xml:space="preserve">experiences. They will have different levels of understanding about Australia’s history </w:t>
      </w:r>
      <w:r w:rsidRPr="001159E2">
        <w:t xml:space="preserve">and how Aboriginal people have been treated, Aboriginal people and their cultures and </w:t>
      </w:r>
      <w:r w:rsidRPr="001159E2">
        <w:rPr>
          <w:lang w:val="en-GB"/>
        </w:rPr>
        <w:t xml:space="preserve">how being connected to culture supports the safety and wellbeing of Aboriginal children and young people. </w:t>
      </w:r>
    </w:p>
    <w:p w14:paraId="0A4595CB" w14:textId="77777777" w:rsidR="001159E2" w:rsidRPr="001159E2" w:rsidRDefault="001159E2" w:rsidP="001159E2">
      <w:r w:rsidRPr="001159E2">
        <w:t xml:space="preserve">Thinking about your own behaviours, attitudes and beliefs, and those of other people in your organisation, helps you identify what learning and action will help make your organisation safe for Aboriginal children and young people. </w:t>
      </w:r>
    </w:p>
    <w:p w14:paraId="2A904ED6" w14:textId="77777777" w:rsidR="001159E2" w:rsidRPr="001159E2" w:rsidRDefault="001159E2" w:rsidP="001159E2">
      <w:r w:rsidRPr="001159E2">
        <w:t xml:space="preserve">Reflecting on and talking about what cultural safety means for you and your organisation may feel confronting and challenging. It requires everyone to consider their own biases and attitudes, and to sometimes have difficult conversations. These conversations can be difficult because they </w:t>
      </w:r>
      <w:r w:rsidR="00047C13">
        <w:t>ask</w:t>
      </w:r>
      <w:r w:rsidR="00047C13" w:rsidRPr="001159E2">
        <w:t xml:space="preserve"> </w:t>
      </w:r>
      <w:r w:rsidRPr="001159E2">
        <w:t xml:space="preserve">us all to look honestly at our own beliefs and question them in a way that we may not have done before. Speaking with a trusted colleague or friend or seeking support can help. </w:t>
      </w:r>
    </w:p>
    <w:p w14:paraId="7D2D2328" w14:textId="77777777" w:rsidR="001159E2" w:rsidRPr="001159E2" w:rsidRDefault="001159E2" w:rsidP="001159E2">
      <w:r w:rsidRPr="001159E2">
        <w:t>As an organisation, it is important that your leaders create a safe space for staff and volunteers to reflect on and discuss their knowledge of and attitudes towards Aboriginal people, their cultures and history, including the impact of colonisation.</w:t>
      </w:r>
    </w:p>
    <w:tbl>
      <w:tblPr>
        <w:tblStyle w:val="TableGrid"/>
        <w:tblW w:w="0" w:type="auto"/>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9006"/>
      </w:tblGrid>
      <w:tr w:rsidR="001159E2" w:rsidRPr="001159E2" w14:paraId="7B471C40" w14:textId="77777777" w:rsidTr="00C92810">
        <w:tc>
          <w:tcPr>
            <w:tcW w:w="9016" w:type="dxa"/>
            <w:shd w:val="clear" w:color="auto" w:fill="F2F2F2" w:themeFill="background1" w:themeFillShade="F2"/>
          </w:tcPr>
          <w:p w14:paraId="47AAB74F" w14:textId="77777777" w:rsidR="001159E2" w:rsidRPr="001159E2" w:rsidRDefault="001159E2" w:rsidP="001159E2">
            <w:pPr>
              <w:spacing w:after="160"/>
            </w:pPr>
            <w:r w:rsidRPr="001159E2">
              <w:t xml:space="preserve">Remember: We all have opportunities to positively influence the people around us, and this includes children and young people. Try to think of yourself as an agent of positive change, regardless of your role, in creating a culturally safe environment for Aboriginal children and young people and inclusion for all children and young people. </w:t>
            </w:r>
          </w:p>
        </w:tc>
      </w:tr>
    </w:tbl>
    <w:p w14:paraId="7213B92F" w14:textId="77777777" w:rsidR="001159E2" w:rsidRPr="001159E2" w:rsidRDefault="001159E2" w:rsidP="001159E2"/>
    <w:p w14:paraId="1288BBC0" w14:textId="408A0006" w:rsidR="001159E2" w:rsidRPr="001159E2" w:rsidRDefault="001159E2" w:rsidP="001159E2">
      <w:pPr>
        <w:sectPr w:rsidR="001159E2" w:rsidRPr="001159E2" w:rsidSect="00C92810">
          <w:headerReference w:type="default" r:id="rId70"/>
          <w:footerReference w:type="even" r:id="rId71"/>
          <w:footerReference w:type="default" r:id="rId72"/>
          <w:footerReference w:type="first" r:id="rId73"/>
          <w:pgSz w:w="11906" w:h="16838"/>
          <w:pgMar w:top="1440" w:right="1440" w:bottom="1440" w:left="1440" w:header="708" w:footer="708" w:gutter="0"/>
          <w:cols w:space="720"/>
        </w:sectPr>
      </w:pPr>
      <w:r w:rsidRPr="001159E2">
        <w:t xml:space="preserve">The purpose of the following </w:t>
      </w:r>
      <w:r w:rsidR="00D129FA" w:rsidRPr="001D3C39">
        <w:t>two</w:t>
      </w:r>
      <w:r w:rsidR="00047C13" w:rsidRPr="001159E2">
        <w:t xml:space="preserve"> </w:t>
      </w:r>
      <w:r w:rsidRPr="001159E2">
        <w:t>tools is to help your organisation reflect on whether the people in your organisation are doing all they need to do to provide a safe environment for Aboriginal children and young people</w:t>
      </w:r>
      <w:bookmarkStart w:id="67" w:name="_STAGE_1:"/>
      <w:bookmarkStart w:id="68" w:name="_Tool_1:_Creating_2"/>
      <w:bookmarkStart w:id="69" w:name="_Tool_1:_Self-reflection:"/>
      <w:bookmarkStart w:id="70" w:name="_Resource_1.1_–"/>
      <w:bookmarkEnd w:id="67"/>
      <w:bookmarkEnd w:id="68"/>
      <w:bookmarkEnd w:id="69"/>
      <w:bookmarkEnd w:id="70"/>
      <w:r w:rsidRPr="001159E2">
        <w:t>.</w:t>
      </w:r>
    </w:p>
    <w:p w14:paraId="27693504" w14:textId="4939DAF2" w:rsidR="00CD33AF" w:rsidRPr="0048012F" w:rsidRDefault="0048012F" w:rsidP="0048012F">
      <w:pPr>
        <w:pStyle w:val="Heading2"/>
        <w:ind w:left="-426"/>
        <w:rPr>
          <w:lang w:val="en-US"/>
        </w:rPr>
      </w:pPr>
      <w:bookmarkStart w:id="71" w:name="_Toc171503530"/>
      <w:r w:rsidRPr="0048012F">
        <w:rPr>
          <w:lang w:val="en-US"/>
        </w:rPr>
        <w:lastRenderedPageBreak/>
        <w:t>Reflection tool 1:</w:t>
      </w:r>
      <w:r>
        <w:rPr>
          <w:lang w:val="en-US"/>
        </w:rPr>
        <w:t xml:space="preserve"> Thinking about your own views, beliefs and understanding</w:t>
      </w:r>
      <w:bookmarkEnd w:id="71"/>
    </w:p>
    <w:p w14:paraId="0A23B20C" w14:textId="77777777" w:rsidR="001159E2" w:rsidRPr="001159E2" w:rsidRDefault="001159E2" w:rsidP="0065455D">
      <w:pPr>
        <w:ind w:left="-426"/>
      </w:pPr>
      <w:r w:rsidRPr="001159E2">
        <w:t xml:space="preserve">The aim of this exercise is to help you reflect on your own understanding of Aboriginal culture, community and people, and how your beliefs might </w:t>
      </w:r>
      <w:r w:rsidR="00C1749E">
        <w:t>affect</w:t>
      </w:r>
      <w:r w:rsidR="00C1749E" w:rsidRPr="001159E2">
        <w:t xml:space="preserve"> </w:t>
      </w:r>
      <w:r w:rsidRPr="001159E2">
        <w:t>the way you engage with Aboriginal children and young people.</w:t>
      </w:r>
    </w:p>
    <w:p w14:paraId="167236CD" w14:textId="77777777" w:rsidR="00471C2E" w:rsidRDefault="001159E2" w:rsidP="00471C2E">
      <w:pPr>
        <w:ind w:left="-426"/>
      </w:pPr>
      <w:r w:rsidRPr="001159E2">
        <w:t>It is not a comprehensive list of questions but has been designed to highlight key questions you might ask yourself.</w:t>
      </w:r>
      <w:r w:rsidR="00471C2E" w:rsidRPr="00471C2E">
        <w:t xml:space="preserve"> </w:t>
      </w:r>
      <w:r w:rsidR="00471C2E" w:rsidRPr="004563B5">
        <w:t>When you’re finished reflecting, answer the questions at the end.</w:t>
      </w:r>
    </w:p>
    <w:p w14:paraId="36AD120B" w14:textId="77777777" w:rsidR="00471C2E" w:rsidRPr="001159E2" w:rsidRDefault="00471C2E" w:rsidP="00471C2E">
      <w:pPr>
        <w:ind w:left="-426"/>
      </w:pPr>
      <w:r w:rsidRPr="001159E2">
        <w:t>You may like to do this activity by yourself then share the responses to the self-reflect</w:t>
      </w:r>
      <w:r>
        <w:t>ion</w:t>
      </w:r>
      <w:r w:rsidRPr="001159E2">
        <w:t xml:space="preserve"> questions with other staff or volunteers at a meeting or development session. </w:t>
      </w:r>
    </w:p>
    <w:p w14:paraId="767C32B2" w14:textId="77777777" w:rsidR="00663AAA" w:rsidRDefault="00663AAA">
      <w:pPr>
        <w:sectPr w:rsidR="00663AAA" w:rsidSect="00663AAA">
          <w:pgSz w:w="11906" w:h="16838"/>
          <w:pgMar w:top="1440" w:right="1440" w:bottom="1440" w:left="1440" w:header="709" w:footer="709" w:gutter="0"/>
          <w:cols w:space="708"/>
          <w:docGrid w:linePitch="360"/>
        </w:sectPr>
      </w:pPr>
    </w:p>
    <w:p w14:paraId="20BEB003" w14:textId="77777777" w:rsidR="001159E2" w:rsidRPr="001159E2" w:rsidRDefault="001159E2" w:rsidP="00970E62">
      <w:pPr>
        <w:ind w:left="-284" w:hanging="142"/>
      </w:pPr>
    </w:p>
    <w:tbl>
      <w:tblPr>
        <w:tblStyle w:val="PlainTable1"/>
        <w:tblpPr w:leftFromText="180" w:rightFromText="180" w:vertAnchor="text" w:horzAnchor="page" w:tblpX="1012" w:tblpY="337"/>
        <w:tblW w:w="15021" w:type="dxa"/>
        <w:tblLayout w:type="fixed"/>
        <w:tblLook w:val="0220" w:firstRow="1" w:lastRow="0" w:firstColumn="0" w:lastColumn="0" w:noHBand="1" w:noVBand="0"/>
      </w:tblPr>
      <w:tblGrid>
        <w:gridCol w:w="4390"/>
        <w:gridCol w:w="1559"/>
        <w:gridCol w:w="1276"/>
        <w:gridCol w:w="1417"/>
        <w:gridCol w:w="1280"/>
        <w:gridCol w:w="1272"/>
        <w:gridCol w:w="2127"/>
        <w:gridCol w:w="1700"/>
      </w:tblGrid>
      <w:tr w:rsidR="00970E62" w:rsidRPr="001159E2" w14:paraId="58102A7A" w14:textId="77777777" w:rsidTr="00AE3CD7">
        <w:trPr>
          <w:cnfStyle w:val="100000000000" w:firstRow="1" w:lastRow="0" w:firstColumn="0" w:lastColumn="0" w:oddVBand="0" w:evenVBand="0" w:oddHBand="0" w:evenHBand="0" w:firstRowFirstColumn="0" w:firstRowLastColumn="0" w:lastRowFirstColumn="0" w:lastRowLastColumn="0"/>
          <w:cantSplit/>
          <w:trHeight w:val="1088"/>
          <w:tblHeader/>
        </w:trPr>
        <w:tc>
          <w:tcPr>
            <w:cnfStyle w:val="000010000000" w:firstRow="0" w:lastRow="0" w:firstColumn="0" w:lastColumn="0" w:oddVBand="1" w:evenVBand="0" w:oddHBand="0" w:evenHBand="0" w:firstRowFirstColumn="0" w:firstRowLastColumn="0" w:lastRowFirstColumn="0" w:lastRowLastColumn="0"/>
            <w:tcW w:w="4390" w:type="dxa"/>
            <w:shd w:val="clear" w:color="auto" w:fill="D9D9D9" w:themeFill="background1" w:themeFillShade="D9"/>
          </w:tcPr>
          <w:p w14:paraId="350B6FDC" w14:textId="77777777" w:rsidR="00970E62" w:rsidRPr="00BC5503" w:rsidRDefault="00970E62" w:rsidP="00970E62">
            <w:pPr>
              <w:spacing w:after="160" w:line="259" w:lineRule="auto"/>
              <w:rPr>
                <w:rStyle w:val="BookTitle"/>
                <w:b/>
                <w:bCs/>
              </w:rPr>
            </w:pPr>
            <w:r w:rsidRPr="00BC5503">
              <w:rPr>
                <w:rStyle w:val="BookTitle"/>
                <w:b/>
                <w:bCs/>
              </w:rPr>
              <w:br w:type="page"/>
              <w:t xml:space="preserve">What I THINK and BELIEVE about Aboriginal children and young people, </w:t>
            </w:r>
            <w:bookmarkStart w:id="72" w:name="_Int_SZXOmomc"/>
            <w:r w:rsidRPr="00BC5503">
              <w:rPr>
                <w:rStyle w:val="BookTitle"/>
                <w:b/>
                <w:bCs/>
              </w:rPr>
              <w:t>families</w:t>
            </w:r>
            <w:bookmarkEnd w:id="72"/>
            <w:r w:rsidRPr="00BC5503">
              <w:rPr>
                <w:rStyle w:val="BookTitle"/>
                <w:b/>
                <w:bCs/>
              </w:rPr>
              <w:t xml:space="preserve"> and communities</w:t>
            </w:r>
          </w:p>
        </w:tc>
        <w:tc>
          <w:tcPr>
            <w:tcW w:w="1559" w:type="dxa"/>
            <w:shd w:val="clear" w:color="auto" w:fill="D9D9D9" w:themeFill="background1" w:themeFillShade="D9"/>
          </w:tcPr>
          <w:p w14:paraId="12CF1B40" w14:textId="77777777" w:rsidR="00970E62" w:rsidRPr="00BC5503" w:rsidRDefault="00970E62" w:rsidP="00970E62">
            <w:pPr>
              <w:spacing w:after="160" w:line="259" w:lineRule="auto"/>
              <w:cnfStyle w:val="100000000000" w:firstRow="1" w:lastRow="0" w:firstColumn="0" w:lastColumn="0" w:oddVBand="0" w:evenVBand="0" w:oddHBand="0" w:evenHBand="0" w:firstRowFirstColumn="0" w:firstRowLastColumn="0" w:lastRowFirstColumn="0" w:lastRowLastColumn="0"/>
              <w:rPr>
                <w:rStyle w:val="BookTitle"/>
                <w:b/>
                <w:bCs/>
              </w:rPr>
            </w:pPr>
            <w:r w:rsidRPr="00BC5503">
              <w:rPr>
                <w:rStyle w:val="BookTitle"/>
                <w:b/>
                <w:bCs/>
              </w:rPr>
              <w:t>Strongly agree</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9D9D9" w:themeFill="background1" w:themeFillShade="D9"/>
          </w:tcPr>
          <w:p w14:paraId="2E550EF0" w14:textId="77777777" w:rsidR="00970E62" w:rsidRPr="00BC5503" w:rsidRDefault="00970E62" w:rsidP="00970E62">
            <w:pPr>
              <w:spacing w:after="160" w:line="259" w:lineRule="auto"/>
              <w:rPr>
                <w:rStyle w:val="BookTitle"/>
                <w:b/>
                <w:bCs/>
              </w:rPr>
            </w:pPr>
            <w:r w:rsidRPr="00BC5503">
              <w:rPr>
                <w:rStyle w:val="BookTitle"/>
                <w:b/>
                <w:bCs/>
              </w:rPr>
              <w:t>Agree</w:t>
            </w:r>
          </w:p>
        </w:tc>
        <w:tc>
          <w:tcPr>
            <w:tcW w:w="1417" w:type="dxa"/>
            <w:shd w:val="clear" w:color="auto" w:fill="D9D9D9" w:themeFill="background1" w:themeFillShade="D9"/>
          </w:tcPr>
          <w:p w14:paraId="102AD8DE" w14:textId="77777777" w:rsidR="00970E62" w:rsidRPr="00BC5503" w:rsidRDefault="00970E62" w:rsidP="00970E62">
            <w:pPr>
              <w:spacing w:after="160" w:line="259" w:lineRule="auto"/>
              <w:cnfStyle w:val="100000000000" w:firstRow="1" w:lastRow="0" w:firstColumn="0" w:lastColumn="0" w:oddVBand="0" w:evenVBand="0" w:oddHBand="0" w:evenHBand="0" w:firstRowFirstColumn="0" w:firstRowLastColumn="0" w:lastRowFirstColumn="0" w:lastRowLastColumn="0"/>
              <w:rPr>
                <w:rStyle w:val="BookTitle"/>
                <w:b/>
                <w:bCs/>
              </w:rPr>
            </w:pPr>
            <w:r w:rsidRPr="00BC5503">
              <w:rPr>
                <w:rStyle w:val="BookTitle"/>
                <w:b/>
                <w:bCs/>
              </w:rPr>
              <w:t>Neither agree nor disagree</w:t>
            </w:r>
          </w:p>
        </w:tc>
        <w:tc>
          <w:tcPr>
            <w:cnfStyle w:val="000010000000" w:firstRow="0" w:lastRow="0" w:firstColumn="0" w:lastColumn="0" w:oddVBand="1" w:evenVBand="0" w:oddHBand="0" w:evenHBand="0" w:firstRowFirstColumn="0" w:firstRowLastColumn="0" w:lastRowFirstColumn="0" w:lastRowLastColumn="0"/>
            <w:tcW w:w="1280" w:type="dxa"/>
            <w:shd w:val="clear" w:color="auto" w:fill="D9D9D9" w:themeFill="background1" w:themeFillShade="D9"/>
          </w:tcPr>
          <w:p w14:paraId="56CE81A8" w14:textId="77777777" w:rsidR="00970E62" w:rsidRPr="00BC5503" w:rsidRDefault="00970E62" w:rsidP="00970E62">
            <w:pPr>
              <w:spacing w:after="160" w:line="259" w:lineRule="auto"/>
              <w:rPr>
                <w:rStyle w:val="BookTitle"/>
                <w:b/>
                <w:bCs/>
              </w:rPr>
            </w:pPr>
            <w:r w:rsidRPr="00BC5503">
              <w:rPr>
                <w:rStyle w:val="BookTitle"/>
                <w:b/>
                <w:bCs/>
              </w:rPr>
              <w:t>Disagree</w:t>
            </w:r>
          </w:p>
        </w:tc>
        <w:tc>
          <w:tcPr>
            <w:tcW w:w="1272" w:type="dxa"/>
            <w:shd w:val="clear" w:color="auto" w:fill="D9D9D9" w:themeFill="background1" w:themeFillShade="D9"/>
          </w:tcPr>
          <w:p w14:paraId="4B50EF09" w14:textId="77777777" w:rsidR="00970E62" w:rsidRPr="00BC5503" w:rsidRDefault="00970E62" w:rsidP="00970E62">
            <w:pPr>
              <w:spacing w:after="160" w:line="259" w:lineRule="auto"/>
              <w:cnfStyle w:val="100000000000" w:firstRow="1" w:lastRow="0" w:firstColumn="0" w:lastColumn="0" w:oddVBand="0" w:evenVBand="0" w:oddHBand="0" w:evenHBand="0" w:firstRowFirstColumn="0" w:firstRowLastColumn="0" w:lastRowFirstColumn="0" w:lastRowLastColumn="0"/>
              <w:rPr>
                <w:rStyle w:val="BookTitle"/>
                <w:b/>
                <w:bCs/>
              </w:rPr>
            </w:pPr>
            <w:bookmarkStart w:id="73" w:name="_Int_Q0ZrXtLJ"/>
            <w:r w:rsidRPr="00BC5503">
              <w:rPr>
                <w:rStyle w:val="BookTitle"/>
                <w:b/>
                <w:bCs/>
              </w:rPr>
              <w:t>Strongly disagree</w:t>
            </w:r>
            <w:bookmarkEnd w:id="73"/>
          </w:p>
        </w:tc>
        <w:tc>
          <w:tcPr>
            <w:cnfStyle w:val="000010000000" w:firstRow="0" w:lastRow="0" w:firstColumn="0" w:lastColumn="0" w:oddVBand="1" w:evenVBand="0" w:oddHBand="0" w:evenHBand="0" w:firstRowFirstColumn="0" w:firstRowLastColumn="0" w:lastRowFirstColumn="0" w:lastRowLastColumn="0"/>
            <w:tcW w:w="2127" w:type="dxa"/>
            <w:shd w:val="clear" w:color="auto" w:fill="D9D9D9" w:themeFill="background1" w:themeFillShade="D9"/>
          </w:tcPr>
          <w:p w14:paraId="7AEF0069" w14:textId="77777777" w:rsidR="00970E62" w:rsidRPr="00BC5503" w:rsidRDefault="00970E62" w:rsidP="00970E62">
            <w:pPr>
              <w:spacing w:after="160" w:line="259" w:lineRule="auto"/>
              <w:rPr>
                <w:rStyle w:val="BookTitle"/>
                <w:b/>
                <w:bCs/>
              </w:rPr>
            </w:pPr>
            <w:r w:rsidRPr="00BC5503">
              <w:rPr>
                <w:rStyle w:val="BookTitle"/>
                <w:b/>
                <w:bCs/>
              </w:rPr>
              <w:t>Why do I think this?</w:t>
            </w:r>
          </w:p>
          <w:p w14:paraId="3DEFBBAC" w14:textId="77777777" w:rsidR="00970E62" w:rsidRPr="00BC5503" w:rsidRDefault="00970E62" w:rsidP="00970E62">
            <w:pPr>
              <w:spacing w:after="160" w:line="259" w:lineRule="auto"/>
              <w:rPr>
                <w:rStyle w:val="BookTitle"/>
                <w:b/>
                <w:bCs/>
              </w:rPr>
            </w:pPr>
          </w:p>
        </w:tc>
        <w:tc>
          <w:tcPr>
            <w:tcW w:w="1700" w:type="dxa"/>
            <w:shd w:val="clear" w:color="auto" w:fill="D9D9D9" w:themeFill="background1" w:themeFillShade="D9"/>
          </w:tcPr>
          <w:p w14:paraId="30FF9552" w14:textId="77777777" w:rsidR="00970E62" w:rsidRPr="00BC5503" w:rsidRDefault="00970E62" w:rsidP="00970E62">
            <w:pPr>
              <w:spacing w:after="160" w:line="259" w:lineRule="auto"/>
              <w:cnfStyle w:val="100000000000" w:firstRow="1" w:lastRow="0" w:firstColumn="0" w:lastColumn="0" w:oddVBand="0" w:evenVBand="0" w:oddHBand="0" w:evenHBand="0" w:firstRowFirstColumn="0" w:firstRowLastColumn="0" w:lastRowFirstColumn="0" w:lastRowLastColumn="0"/>
              <w:rPr>
                <w:rStyle w:val="BookTitle"/>
                <w:b/>
                <w:bCs/>
              </w:rPr>
            </w:pPr>
            <w:r w:rsidRPr="00BC5503">
              <w:rPr>
                <w:rStyle w:val="BookTitle"/>
                <w:b/>
                <w:bCs/>
              </w:rPr>
              <w:t>What can I improve?</w:t>
            </w:r>
          </w:p>
        </w:tc>
      </w:tr>
      <w:tr w:rsidR="00970E62" w:rsidRPr="001159E2" w14:paraId="31763438" w14:textId="77777777" w:rsidTr="00AE3CD7">
        <w:tc>
          <w:tcPr>
            <w:cnfStyle w:val="000010000000" w:firstRow="0" w:lastRow="0" w:firstColumn="0" w:lastColumn="0" w:oddVBand="1" w:evenVBand="0" w:oddHBand="0" w:evenHBand="0" w:firstRowFirstColumn="0" w:firstRowLastColumn="0" w:lastRowFirstColumn="0" w:lastRowLastColumn="0"/>
            <w:tcW w:w="4390" w:type="dxa"/>
            <w:shd w:val="clear" w:color="auto" w:fill="auto"/>
          </w:tcPr>
          <w:p w14:paraId="7F3A734B" w14:textId="77777777" w:rsidR="00970E62" w:rsidRPr="001159E2" w:rsidRDefault="00970E62" w:rsidP="00970E62">
            <w:pPr>
              <w:spacing w:after="160" w:line="259" w:lineRule="auto"/>
            </w:pPr>
            <w:r w:rsidRPr="001159E2">
              <w:t xml:space="preserve">I understand that my beliefs about people from different backgrounds may be based on assumptions </w:t>
            </w:r>
            <w:r>
              <w:t xml:space="preserve">that </w:t>
            </w:r>
            <w:r w:rsidRPr="001159E2">
              <w:t>may not be true</w:t>
            </w:r>
          </w:p>
        </w:tc>
        <w:tc>
          <w:tcPr>
            <w:tcW w:w="1559" w:type="dxa"/>
            <w:shd w:val="clear" w:color="auto" w:fill="F2F2F2" w:themeFill="background1" w:themeFillShade="F2"/>
          </w:tcPr>
          <w:p w14:paraId="0065F072" w14:textId="77777777" w:rsidR="00970E62" w:rsidRPr="00A462F1" w:rsidRDefault="00970E62" w:rsidP="00970E62">
            <w:pPr>
              <w:spacing w:after="160" w:line="259" w:lineRule="auto"/>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61C603FA" w14:textId="77777777" w:rsidR="00970E62" w:rsidRPr="001159E2" w:rsidRDefault="00970E62" w:rsidP="00970E62">
            <w:pPr>
              <w:spacing w:after="160" w:line="259" w:lineRule="auto"/>
            </w:pPr>
          </w:p>
        </w:tc>
        <w:tc>
          <w:tcPr>
            <w:tcW w:w="1417" w:type="dxa"/>
            <w:shd w:val="clear" w:color="auto" w:fill="F2F2F2" w:themeFill="background1" w:themeFillShade="F2"/>
          </w:tcPr>
          <w:p w14:paraId="0493815D" w14:textId="77777777" w:rsidR="00970E62" w:rsidRPr="001159E2" w:rsidRDefault="00970E62" w:rsidP="00970E62">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80" w:type="dxa"/>
            <w:shd w:val="clear" w:color="auto" w:fill="auto"/>
          </w:tcPr>
          <w:p w14:paraId="29D69218" w14:textId="77777777" w:rsidR="00970E62" w:rsidRPr="001159E2" w:rsidRDefault="00970E62" w:rsidP="00970E62">
            <w:pPr>
              <w:spacing w:after="160" w:line="259" w:lineRule="auto"/>
            </w:pPr>
          </w:p>
        </w:tc>
        <w:tc>
          <w:tcPr>
            <w:tcW w:w="1272" w:type="dxa"/>
            <w:shd w:val="clear" w:color="auto" w:fill="F2F2F2" w:themeFill="background1" w:themeFillShade="F2"/>
          </w:tcPr>
          <w:p w14:paraId="27AF7D3C" w14:textId="77777777" w:rsidR="00970E62" w:rsidRPr="001159E2" w:rsidRDefault="00970E62" w:rsidP="00970E62">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2127" w:type="dxa"/>
            <w:shd w:val="clear" w:color="auto" w:fill="auto"/>
          </w:tcPr>
          <w:p w14:paraId="12642A76" w14:textId="77777777" w:rsidR="00970E62" w:rsidRPr="001159E2" w:rsidRDefault="00970E62" w:rsidP="00970E62">
            <w:pPr>
              <w:spacing w:after="160" w:line="259" w:lineRule="auto"/>
            </w:pPr>
          </w:p>
        </w:tc>
        <w:tc>
          <w:tcPr>
            <w:tcW w:w="1700" w:type="dxa"/>
            <w:shd w:val="clear" w:color="auto" w:fill="F2F2F2" w:themeFill="background1" w:themeFillShade="F2"/>
          </w:tcPr>
          <w:p w14:paraId="27BDA52B" w14:textId="77777777" w:rsidR="00970E62" w:rsidRPr="001159E2" w:rsidRDefault="00970E62" w:rsidP="00970E62">
            <w:pPr>
              <w:spacing w:after="160" w:line="259" w:lineRule="auto"/>
              <w:cnfStyle w:val="000000000000" w:firstRow="0" w:lastRow="0" w:firstColumn="0" w:lastColumn="0" w:oddVBand="0" w:evenVBand="0" w:oddHBand="0" w:evenHBand="0" w:firstRowFirstColumn="0" w:firstRowLastColumn="0" w:lastRowFirstColumn="0" w:lastRowLastColumn="0"/>
            </w:pPr>
          </w:p>
        </w:tc>
      </w:tr>
      <w:tr w:rsidR="00970E62" w:rsidRPr="001159E2" w14:paraId="56F5DD92" w14:textId="77777777" w:rsidTr="00663AAA">
        <w:trPr>
          <w:trHeight w:val="1800"/>
        </w:trPr>
        <w:tc>
          <w:tcPr>
            <w:cnfStyle w:val="000010000000" w:firstRow="0" w:lastRow="0" w:firstColumn="0" w:lastColumn="0" w:oddVBand="1" w:evenVBand="0" w:oddHBand="0" w:evenHBand="0" w:firstRowFirstColumn="0" w:firstRowLastColumn="0" w:lastRowFirstColumn="0" w:lastRowLastColumn="0"/>
            <w:tcW w:w="4390" w:type="dxa"/>
            <w:shd w:val="clear" w:color="auto" w:fill="auto"/>
          </w:tcPr>
          <w:p w14:paraId="1EBE1AC4" w14:textId="77777777" w:rsidR="00970E62" w:rsidRPr="001159E2" w:rsidRDefault="00970E62" w:rsidP="00970E62">
            <w:pPr>
              <w:spacing w:after="160" w:line="259" w:lineRule="auto"/>
            </w:pPr>
            <w:r w:rsidRPr="001159E2">
              <w:t xml:space="preserve">I have thought about how I came to hold my views and attitudes towards Aboriginal people, communities and cultures </w:t>
            </w:r>
          </w:p>
        </w:tc>
        <w:tc>
          <w:tcPr>
            <w:tcW w:w="1559" w:type="dxa"/>
            <w:shd w:val="clear" w:color="auto" w:fill="F2F2F2" w:themeFill="background1" w:themeFillShade="F2"/>
          </w:tcPr>
          <w:p w14:paraId="7E15A38C" w14:textId="77777777" w:rsidR="00970E62" w:rsidRPr="00A462F1" w:rsidRDefault="00970E62" w:rsidP="00970E62">
            <w:pPr>
              <w:spacing w:after="160" w:line="259" w:lineRule="auto"/>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1F30239A" w14:textId="77777777" w:rsidR="00970E62" w:rsidRPr="001159E2" w:rsidRDefault="00970E62" w:rsidP="00970E62">
            <w:pPr>
              <w:spacing w:after="160" w:line="259" w:lineRule="auto"/>
            </w:pPr>
          </w:p>
        </w:tc>
        <w:tc>
          <w:tcPr>
            <w:tcW w:w="1417" w:type="dxa"/>
            <w:shd w:val="clear" w:color="auto" w:fill="F2F2F2" w:themeFill="background1" w:themeFillShade="F2"/>
          </w:tcPr>
          <w:p w14:paraId="14D29A99" w14:textId="77777777" w:rsidR="00970E62" w:rsidRPr="001159E2" w:rsidRDefault="00970E62" w:rsidP="00970E62">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80" w:type="dxa"/>
            <w:shd w:val="clear" w:color="auto" w:fill="auto"/>
          </w:tcPr>
          <w:p w14:paraId="6E819647" w14:textId="77777777" w:rsidR="00970E62" w:rsidRPr="001159E2" w:rsidRDefault="00970E62" w:rsidP="00970E62">
            <w:pPr>
              <w:spacing w:after="160" w:line="259" w:lineRule="auto"/>
            </w:pPr>
          </w:p>
        </w:tc>
        <w:tc>
          <w:tcPr>
            <w:tcW w:w="1272" w:type="dxa"/>
            <w:shd w:val="clear" w:color="auto" w:fill="F2F2F2" w:themeFill="background1" w:themeFillShade="F2"/>
          </w:tcPr>
          <w:p w14:paraId="7C6F128F" w14:textId="77777777" w:rsidR="00970E62" w:rsidRPr="001159E2" w:rsidRDefault="00970E62" w:rsidP="00970E62">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2127" w:type="dxa"/>
            <w:shd w:val="clear" w:color="auto" w:fill="auto"/>
          </w:tcPr>
          <w:p w14:paraId="4C27E006" w14:textId="77777777" w:rsidR="00970E62" w:rsidRPr="001159E2" w:rsidRDefault="00970E62" w:rsidP="00970E62">
            <w:pPr>
              <w:spacing w:after="160" w:line="259" w:lineRule="auto"/>
            </w:pPr>
          </w:p>
        </w:tc>
        <w:tc>
          <w:tcPr>
            <w:tcW w:w="1700" w:type="dxa"/>
            <w:shd w:val="clear" w:color="auto" w:fill="F2F2F2" w:themeFill="background1" w:themeFillShade="F2"/>
          </w:tcPr>
          <w:p w14:paraId="30CA2B8F" w14:textId="77777777" w:rsidR="00970E62" w:rsidRPr="001159E2" w:rsidRDefault="00970E62" w:rsidP="00970E62">
            <w:pPr>
              <w:spacing w:after="160" w:line="259" w:lineRule="auto"/>
              <w:cnfStyle w:val="000000000000" w:firstRow="0" w:lastRow="0" w:firstColumn="0" w:lastColumn="0" w:oddVBand="0" w:evenVBand="0" w:oddHBand="0" w:evenHBand="0" w:firstRowFirstColumn="0" w:firstRowLastColumn="0" w:lastRowFirstColumn="0" w:lastRowLastColumn="0"/>
            </w:pPr>
          </w:p>
        </w:tc>
      </w:tr>
      <w:tr w:rsidR="00970E62" w:rsidRPr="001159E2" w14:paraId="66CAB6D5" w14:textId="77777777" w:rsidTr="00AE3CD7">
        <w:trPr>
          <w:cantSplit/>
          <w:trHeight w:val="1701"/>
        </w:trPr>
        <w:tc>
          <w:tcPr>
            <w:cnfStyle w:val="000010000000" w:firstRow="0" w:lastRow="0" w:firstColumn="0" w:lastColumn="0" w:oddVBand="1" w:evenVBand="0" w:oddHBand="0" w:evenHBand="0" w:firstRowFirstColumn="0" w:firstRowLastColumn="0" w:lastRowFirstColumn="0" w:lastRowLastColumn="0"/>
            <w:tcW w:w="4390" w:type="dxa"/>
            <w:shd w:val="clear" w:color="auto" w:fill="auto"/>
          </w:tcPr>
          <w:p w14:paraId="314214F7" w14:textId="77777777" w:rsidR="00970E62" w:rsidRPr="001159E2" w:rsidRDefault="00970E62" w:rsidP="00970E62">
            <w:pPr>
              <w:spacing w:after="160" w:line="259" w:lineRule="auto"/>
            </w:pPr>
            <w:r w:rsidRPr="001159E2">
              <w:t>I respect other people’s culture and identity as equal to my own</w:t>
            </w:r>
          </w:p>
        </w:tc>
        <w:tc>
          <w:tcPr>
            <w:tcW w:w="1559" w:type="dxa"/>
            <w:shd w:val="clear" w:color="auto" w:fill="F2F2F2" w:themeFill="background1" w:themeFillShade="F2"/>
          </w:tcPr>
          <w:p w14:paraId="4F2B02EC" w14:textId="77777777" w:rsidR="00970E62" w:rsidRPr="00A462F1" w:rsidRDefault="00970E62" w:rsidP="00970E62">
            <w:pPr>
              <w:spacing w:after="160" w:line="259" w:lineRule="auto"/>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401C049B" w14:textId="77777777" w:rsidR="00970E62" w:rsidRPr="001159E2" w:rsidRDefault="00970E62" w:rsidP="00970E62">
            <w:pPr>
              <w:spacing w:after="160" w:line="259" w:lineRule="auto"/>
            </w:pPr>
          </w:p>
        </w:tc>
        <w:tc>
          <w:tcPr>
            <w:tcW w:w="1417" w:type="dxa"/>
            <w:shd w:val="clear" w:color="auto" w:fill="F2F2F2" w:themeFill="background1" w:themeFillShade="F2"/>
          </w:tcPr>
          <w:p w14:paraId="0DE9853B" w14:textId="77777777" w:rsidR="00970E62" w:rsidRPr="001159E2" w:rsidRDefault="00970E62" w:rsidP="00970E62">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80" w:type="dxa"/>
            <w:shd w:val="clear" w:color="auto" w:fill="auto"/>
          </w:tcPr>
          <w:p w14:paraId="52A8D085" w14:textId="77777777" w:rsidR="00970E62" w:rsidRPr="001159E2" w:rsidRDefault="00970E62" w:rsidP="00970E62">
            <w:pPr>
              <w:spacing w:after="160" w:line="259" w:lineRule="auto"/>
            </w:pPr>
          </w:p>
        </w:tc>
        <w:tc>
          <w:tcPr>
            <w:tcW w:w="1272" w:type="dxa"/>
            <w:shd w:val="clear" w:color="auto" w:fill="F2F2F2" w:themeFill="background1" w:themeFillShade="F2"/>
          </w:tcPr>
          <w:p w14:paraId="31545EFA" w14:textId="77777777" w:rsidR="00970E62" w:rsidRPr="001159E2" w:rsidRDefault="00970E62" w:rsidP="00970E62">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2127" w:type="dxa"/>
            <w:shd w:val="clear" w:color="auto" w:fill="auto"/>
          </w:tcPr>
          <w:p w14:paraId="0CCC5C70" w14:textId="77777777" w:rsidR="00970E62" w:rsidRPr="001159E2" w:rsidRDefault="00970E62" w:rsidP="00970E62">
            <w:pPr>
              <w:spacing w:after="160" w:line="259" w:lineRule="auto"/>
            </w:pPr>
          </w:p>
        </w:tc>
        <w:tc>
          <w:tcPr>
            <w:tcW w:w="1700" w:type="dxa"/>
            <w:shd w:val="clear" w:color="auto" w:fill="F2F2F2" w:themeFill="background1" w:themeFillShade="F2"/>
          </w:tcPr>
          <w:p w14:paraId="1702F055" w14:textId="77777777" w:rsidR="00970E62" w:rsidRPr="001159E2" w:rsidRDefault="00970E62" w:rsidP="00970E62">
            <w:pPr>
              <w:spacing w:after="160" w:line="259" w:lineRule="auto"/>
              <w:cnfStyle w:val="000000000000" w:firstRow="0" w:lastRow="0" w:firstColumn="0" w:lastColumn="0" w:oddVBand="0" w:evenVBand="0" w:oddHBand="0" w:evenHBand="0" w:firstRowFirstColumn="0" w:firstRowLastColumn="0" w:lastRowFirstColumn="0" w:lastRowLastColumn="0"/>
            </w:pPr>
          </w:p>
        </w:tc>
      </w:tr>
      <w:tr w:rsidR="00970E62" w:rsidRPr="001159E2" w14:paraId="25A21F1A" w14:textId="77777777" w:rsidTr="00AE3CD7">
        <w:trPr>
          <w:trHeight w:val="1879"/>
        </w:trPr>
        <w:tc>
          <w:tcPr>
            <w:cnfStyle w:val="000010000000" w:firstRow="0" w:lastRow="0" w:firstColumn="0" w:lastColumn="0" w:oddVBand="1" w:evenVBand="0" w:oddHBand="0" w:evenHBand="0" w:firstRowFirstColumn="0" w:firstRowLastColumn="0" w:lastRowFirstColumn="0" w:lastRowLastColumn="0"/>
            <w:tcW w:w="4390" w:type="dxa"/>
            <w:shd w:val="clear" w:color="auto" w:fill="auto"/>
          </w:tcPr>
          <w:p w14:paraId="09D4EDF0" w14:textId="77777777" w:rsidR="00970E62" w:rsidRPr="001159E2" w:rsidRDefault="00970E62" w:rsidP="00970E62">
            <w:pPr>
              <w:spacing w:after="160" w:line="259" w:lineRule="auto"/>
            </w:pPr>
            <w:r w:rsidRPr="001159E2">
              <w:t>I believe that learning more about Aboriginal culture and the impact of colonisation will help me provide a culturally safe environment</w:t>
            </w:r>
          </w:p>
        </w:tc>
        <w:tc>
          <w:tcPr>
            <w:tcW w:w="1559" w:type="dxa"/>
            <w:shd w:val="clear" w:color="auto" w:fill="F2F2F2" w:themeFill="background1" w:themeFillShade="F2"/>
          </w:tcPr>
          <w:p w14:paraId="48B8BA86" w14:textId="77777777" w:rsidR="00970E62" w:rsidRPr="00A462F1" w:rsidRDefault="00970E62" w:rsidP="00970E62">
            <w:pPr>
              <w:spacing w:after="160" w:line="259" w:lineRule="auto"/>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71D87234" w14:textId="77777777" w:rsidR="00970E62" w:rsidRPr="001159E2" w:rsidRDefault="00970E62" w:rsidP="00970E62">
            <w:pPr>
              <w:spacing w:after="160" w:line="259" w:lineRule="auto"/>
            </w:pPr>
          </w:p>
        </w:tc>
        <w:tc>
          <w:tcPr>
            <w:tcW w:w="1417" w:type="dxa"/>
            <w:shd w:val="clear" w:color="auto" w:fill="F2F2F2" w:themeFill="background1" w:themeFillShade="F2"/>
          </w:tcPr>
          <w:p w14:paraId="17A238B1" w14:textId="77777777" w:rsidR="00970E62" w:rsidRPr="001159E2" w:rsidRDefault="00970E62" w:rsidP="00970E62">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80" w:type="dxa"/>
            <w:shd w:val="clear" w:color="auto" w:fill="auto"/>
          </w:tcPr>
          <w:p w14:paraId="4565A542" w14:textId="77777777" w:rsidR="00970E62" w:rsidRPr="001159E2" w:rsidRDefault="00970E62" w:rsidP="00970E62">
            <w:pPr>
              <w:spacing w:after="160" w:line="259" w:lineRule="auto"/>
            </w:pPr>
          </w:p>
        </w:tc>
        <w:tc>
          <w:tcPr>
            <w:tcW w:w="1272" w:type="dxa"/>
            <w:shd w:val="clear" w:color="auto" w:fill="F2F2F2" w:themeFill="background1" w:themeFillShade="F2"/>
          </w:tcPr>
          <w:p w14:paraId="6781AF57" w14:textId="77777777" w:rsidR="00970E62" w:rsidRPr="001159E2" w:rsidRDefault="00970E62" w:rsidP="00970E62">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2127" w:type="dxa"/>
            <w:shd w:val="clear" w:color="auto" w:fill="auto"/>
          </w:tcPr>
          <w:p w14:paraId="753078B0" w14:textId="77777777" w:rsidR="00970E62" w:rsidRPr="001159E2" w:rsidRDefault="00970E62" w:rsidP="00970E62">
            <w:pPr>
              <w:spacing w:after="160" w:line="259" w:lineRule="auto"/>
            </w:pPr>
          </w:p>
        </w:tc>
        <w:tc>
          <w:tcPr>
            <w:tcW w:w="1700" w:type="dxa"/>
            <w:shd w:val="clear" w:color="auto" w:fill="F2F2F2" w:themeFill="background1" w:themeFillShade="F2"/>
          </w:tcPr>
          <w:p w14:paraId="5F930134" w14:textId="77777777" w:rsidR="00970E62" w:rsidRPr="001159E2" w:rsidRDefault="00970E62" w:rsidP="00970E62">
            <w:pPr>
              <w:spacing w:after="160" w:line="259" w:lineRule="auto"/>
              <w:cnfStyle w:val="000000000000" w:firstRow="0" w:lastRow="0" w:firstColumn="0" w:lastColumn="0" w:oddVBand="0" w:evenVBand="0" w:oddHBand="0" w:evenHBand="0" w:firstRowFirstColumn="0" w:firstRowLastColumn="0" w:lastRowFirstColumn="0" w:lastRowLastColumn="0"/>
            </w:pPr>
          </w:p>
        </w:tc>
      </w:tr>
    </w:tbl>
    <w:p w14:paraId="579001E9" w14:textId="77777777" w:rsidR="009E6726" w:rsidRDefault="00B2384C" w:rsidP="0050440A">
      <w:r w:rsidRPr="00B2384C">
        <w:rPr>
          <w:noProof/>
        </w:rPr>
        <mc:AlternateContent>
          <mc:Choice Requires="wps">
            <w:drawing>
              <wp:anchor distT="0" distB="0" distL="114300" distR="114300" simplePos="0" relativeHeight="251658272" behindDoc="1" locked="0" layoutInCell="1" allowOverlap="1" wp14:anchorId="5389136B" wp14:editId="4CBAD4E0">
                <wp:simplePos x="0" y="0"/>
                <wp:positionH relativeFrom="column">
                  <wp:posOffset>-346808</wp:posOffset>
                </wp:positionH>
                <wp:positionV relativeFrom="paragraph">
                  <wp:posOffset>-816610</wp:posOffset>
                </wp:positionV>
                <wp:extent cx="9523827" cy="730885"/>
                <wp:effectExtent l="0" t="0" r="0" b="0"/>
                <wp:wrapNone/>
                <wp:docPr id="375538417" name="Text Box 1"/>
                <wp:cNvGraphicFramePr/>
                <a:graphic xmlns:a="http://schemas.openxmlformats.org/drawingml/2006/main">
                  <a:graphicData uri="http://schemas.microsoft.com/office/word/2010/wordprocessingShape">
                    <wps:wsp>
                      <wps:cNvSpPr txBox="1"/>
                      <wps:spPr>
                        <a:xfrm>
                          <a:off x="0" y="0"/>
                          <a:ext cx="9523827" cy="730885"/>
                        </a:xfrm>
                        <a:prstGeom prst="rect">
                          <a:avLst/>
                        </a:prstGeom>
                        <a:noFill/>
                        <a:ln w="6350">
                          <a:noFill/>
                        </a:ln>
                      </wps:spPr>
                      <wps:txbx>
                        <w:txbxContent>
                          <w:p w14:paraId="1A71221C" w14:textId="77777777" w:rsidR="00B2384C" w:rsidRPr="001159E2" w:rsidRDefault="00B2384C" w:rsidP="00EA09BA">
                            <w:pPr>
                              <w:pStyle w:val="FauxHeading"/>
                              <w:rPr>
                                <w:bCs/>
                              </w:rPr>
                            </w:pPr>
                            <w:r w:rsidRPr="001159E2">
                              <w:t>Reflection</w:t>
                            </w:r>
                            <w:r>
                              <w:t xml:space="preserve"> t</w:t>
                            </w:r>
                            <w:r w:rsidRPr="001159E2">
                              <w:t>ool 1: Thinking about your own views, beliefs and understanding</w:t>
                            </w:r>
                          </w:p>
                          <w:p w14:paraId="01363922" w14:textId="77777777" w:rsidR="00B2384C" w:rsidRPr="009058B0" w:rsidRDefault="00B2384C" w:rsidP="0045404C">
                            <w:pPr>
                              <w:pStyle w:val="Heading2"/>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89136B" id="_x0000_s1033" type="#_x0000_t202" style="position:absolute;margin-left:-27.3pt;margin-top:-64.3pt;width:749.9pt;height:57.55pt;z-index:-25165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" filled="f" stroked="f" strokeweight=".5pt">
                <v:textbox>
                  <w:txbxContent>
                    <w:p w14:paraId="1A71221C" w14:textId="77777777" w:rsidR="00B2384C" w:rsidRPr="001159E2" w:rsidRDefault="00B2384C" w:rsidP="00EA09BA">
                      <w:pPr>
                        <w:pStyle w:val="FauxHeading"/>
                        <w:rPr>
                          <w:bCs/>
                        </w:rPr>
                      </w:pPr>
                      <w:r w:rsidRPr="001159E2">
                        <w:t>Reflection</w:t>
                      </w:r>
                      <w:r>
                        <w:t xml:space="preserve"> t</w:t>
                      </w:r>
                      <w:r w:rsidRPr="001159E2">
                        <w:t>ool 1: Thinking about your own views, beliefs and understanding</w:t>
                      </w:r>
                    </w:p>
                    <w:p w14:paraId="01363922" w14:textId="77777777" w:rsidR="00B2384C" w:rsidRPr="009058B0" w:rsidRDefault="00B2384C" w:rsidP="0045404C">
                      <w:pPr>
                        <w:pStyle w:val="Heading2"/>
                        <w:rPr>
                          <w:lang w:val="en-US"/>
                        </w:rPr>
                      </w:pPr>
                    </w:p>
                  </w:txbxContent>
                </v:textbox>
              </v:shape>
            </w:pict>
          </mc:Fallback>
        </mc:AlternateContent>
      </w:r>
    </w:p>
    <w:p w14:paraId="61AD2BBC" w14:textId="77777777" w:rsidR="00F81A9F" w:rsidRDefault="0005193F">
      <w:r w:rsidRPr="00B2384C">
        <w:rPr>
          <w:noProof/>
        </w:rPr>
        <w:lastRenderedPageBreak/>
        <mc:AlternateContent>
          <mc:Choice Requires="wps">
            <w:drawing>
              <wp:anchor distT="0" distB="0" distL="114300" distR="114300" simplePos="0" relativeHeight="251658295" behindDoc="1" locked="0" layoutInCell="1" allowOverlap="1" wp14:anchorId="36856985" wp14:editId="372DEC7B">
                <wp:simplePos x="0" y="0"/>
                <wp:positionH relativeFrom="column">
                  <wp:posOffset>-359923</wp:posOffset>
                </wp:positionH>
                <wp:positionV relativeFrom="paragraph">
                  <wp:posOffset>-398834</wp:posOffset>
                </wp:positionV>
                <wp:extent cx="9523827" cy="730885"/>
                <wp:effectExtent l="0" t="0" r="0" b="0"/>
                <wp:wrapNone/>
                <wp:docPr id="1253232534" name="Text Box 1"/>
                <wp:cNvGraphicFramePr/>
                <a:graphic xmlns:a="http://schemas.openxmlformats.org/drawingml/2006/main">
                  <a:graphicData uri="http://schemas.microsoft.com/office/word/2010/wordprocessingShape">
                    <wps:wsp>
                      <wps:cNvSpPr txBox="1"/>
                      <wps:spPr>
                        <a:xfrm>
                          <a:off x="0" y="0"/>
                          <a:ext cx="9523827" cy="730885"/>
                        </a:xfrm>
                        <a:prstGeom prst="rect">
                          <a:avLst/>
                        </a:prstGeom>
                        <a:noFill/>
                        <a:ln w="6350">
                          <a:noFill/>
                        </a:ln>
                      </wps:spPr>
                      <wps:txbx>
                        <w:txbxContent>
                          <w:p w14:paraId="175617BA" w14:textId="77777777" w:rsidR="0005193F" w:rsidRPr="001159E2" w:rsidRDefault="0005193F" w:rsidP="00EA09BA">
                            <w:pPr>
                              <w:pStyle w:val="FauxHeading"/>
                              <w:rPr>
                                <w:bCs/>
                              </w:rPr>
                            </w:pPr>
                            <w:r w:rsidRPr="001159E2">
                              <w:t>Reflection</w:t>
                            </w:r>
                            <w:r>
                              <w:t xml:space="preserve"> t</w:t>
                            </w:r>
                            <w:r w:rsidRPr="001159E2">
                              <w:t>ool 1: Thinking about your own views, beliefs and understanding</w:t>
                            </w:r>
                          </w:p>
                          <w:p w14:paraId="5CD8F3B4" w14:textId="77777777" w:rsidR="0005193F" w:rsidRPr="009058B0" w:rsidRDefault="0005193F" w:rsidP="00EA09BA">
                            <w:pPr>
                              <w:pStyle w:val="FauxHeading"/>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56985" id="_x0000_s1034" type="#_x0000_t202" style="position:absolute;margin-left:-28.35pt;margin-top:-31.4pt;width:749.9pt;height:57.55pt;z-index:-25165818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" filled="f" stroked="f" strokeweight=".5pt">
                <v:textbox>
                  <w:txbxContent>
                    <w:p w14:paraId="175617BA" w14:textId="77777777" w:rsidR="0005193F" w:rsidRPr="001159E2" w:rsidRDefault="0005193F" w:rsidP="00EA09BA">
                      <w:pPr>
                        <w:pStyle w:val="FauxHeading"/>
                        <w:rPr>
                          <w:bCs/>
                        </w:rPr>
                      </w:pPr>
                      <w:r w:rsidRPr="001159E2">
                        <w:t>Reflection</w:t>
                      </w:r>
                      <w:r>
                        <w:t xml:space="preserve"> t</w:t>
                      </w:r>
                      <w:r w:rsidRPr="001159E2">
                        <w:t>ool 1: Thinking about your own views, beliefs and understanding</w:t>
                      </w:r>
                    </w:p>
                    <w:p w14:paraId="5CD8F3B4" w14:textId="77777777" w:rsidR="0005193F" w:rsidRPr="009058B0" w:rsidRDefault="0005193F" w:rsidP="00EA09BA">
                      <w:pPr>
                        <w:pStyle w:val="FauxHeading"/>
                      </w:pPr>
                    </w:p>
                  </w:txbxContent>
                </v:textbox>
              </v:shape>
            </w:pict>
          </mc:Fallback>
        </mc:AlternateContent>
      </w:r>
    </w:p>
    <w:tbl>
      <w:tblPr>
        <w:tblStyle w:val="TableGrid1"/>
        <w:tblW w:w="15027" w:type="dxa"/>
        <w:tblInd w:w="-431" w:type="dxa"/>
        <w:tblLayout w:type="fixed"/>
        <w:tblLook w:val="0020" w:firstRow="1" w:lastRow="0" w:firstColumn="0" w:lastColumn="0" w:noHBand="0" w:noVBand="0"/>
      </w:tblPr>
      <w:tblGrid>
        <w:gridCol w:w="4821"/>
        <w:gridCol w:w="1559"/>
        <w:gridCol w:w="1276"/>
        <w:gridCol w:w="1417"/>
        <w:gridCol w:w="1280"/>
        <w:gridCol w:w="1272"/>
        <w:gridCol w:w="1842"/>
        <w:gridCol w:w="1560"/>
      </w:tblGrid>
      <w:tr w:rsidR="00032CBE" w:rsidRPr="001159E2" w14:paraId="33C02C51" w14:textId="77777777" w:rsidTr="00B56971">
        <w:trPr>
          <w:cantSplit/>
          <w:trHeight w:val="1088"/>
          <w:tblHeader/>
        </w:trPr>
        <w:tc>
          <w:tcPr>
            <w:tcW w:w="4821" w:type="dxa"/>
            <w:shd w:val="clear" w:color="auto" w:fill="E7E6E6" w:themeFill="background2"/>
          </w:tcPr>
          <w:p w14:paraId="4B73BE03" w14:textId="77777777" w:rsidR="001159E2" w:rsidRPr="00B945E4" w:rsidRDefault="001159E2" w:rsidP="00E8597B">
            <w:pPr>
              <w:spacing w:after="160" w:line="259" w:lineRule="auto"/>
              <w:ind w:left="0" w:firstLine="0"/>
              <w:rPr>
                <w:rStyle w:val="BookTitle"/>
              </w:rPr>
            </w:pPr>
            <w:r w:rsidRPr="00B945E4">
              <w:rPr>
                <w:rStyle w:val="BookTitle"/>
              </w:rPr>
              <w:t>What I KNOW and UNDERSTAND about creating safety for Aboriginal children and young people</w:t>
            </w:r>
          </w:p>
        </w:tc>
        <w:tc>
          <w:tcPr>
            <w:tcW w:w="1559" w:type="dxa"/>
            <w:shd w:val="clear" w:color="auto" w:fill="E7E6E6" w:themeFill="background2"/>
          </w:tcPr>
          <w:p w14:paraId="324D5674" w14:textId="77777777" w:rsidR="001159E2" w:rsidRPr="00B945E4" w:rsidRDefault="001159E2" w:rsidP="00E8597B">
            <w:pPr>
              <w:spacing w:after="160" w:line="259" w:lineRule="auto"/>
              <w:ind w:left="4" w:firstLine="0"/>
              <w:rPr>
                <w:rStyle w:val="BookTitle"/>
              </w:rPr>
            </w:pPr>
            <w:r w:rsidRPr="00B945E4">
              <w:rPr>
                <w:rStyle w:val="BookTitle"/>
              </w:rPr>
              <w:t>Strongly</w:t>
            </w:r>
            <w:r w:rsidR="00E8597B" w:rsidRPr="00B945E4">
              <w:rPr>
                <w:rStyle w:val="BookTitle"/>
              </w:rPr>
              <w:t xml:space="preserve"> </w:t>
            </w:r>
            <w:r w:rsidRPr="00B945E4">
              <w:rPr>
                <w:rStyle w:val="BookTitle"/>
              </w:rPr>
              <w:t>agree</w:t>
            </w:r>
          </w:p>
        </w:tc>
        <w:tc>
          <w:tcPr>
            <w:tcW w:w="1276" w:type="dxa"/>
            <w:shd w:val="clear" w:color="auto" w:fill="E7E6E6" w:themeFill="background2"/>
          </w:tcPr>
          <w:p w14:paraId="5BFA600E" w14:textId="77777777" w:rsidR="001159E2" w:rsidRPr="00B945E4" w:rsidRDefault="001159E2" w:rsidP="00E8597B">
            <w:pPr>
              <w:spacing w:after="160" w:line="259" w:lineRule="auto"/>
              <w:ind w:left="4" w:firstLine="0"/>
              <w:rPr>
                <w:rStyle w:val="BookTitle"/>
              </w:rPr>
            </w:pPr>
            <w:r w:rsidRPr="00B945E4">
              <w:rPr>
                <w:rStyle w:val="BookTitle"/>
              </w:rPr>
              <w:t>Agree</w:t>
            </w:r>
          </w:p>
        </w:tc>
        <w:tc>
          <w:tcPr>
            <w:tcW w:w="1417" w:type="dxa"/>
            <w:shd w:val="clear" w:color="auto" w:fill="E7E6E6" w:themeFill="background2"/>
          </w:tcPr>
          <w:p w14:paraId="2F43D09B" w14:textId="77777777" w:rsidR="001159E2" w:rsidRPr="00B945E4" w:rsidRDefault="001159E2" w:rsidP="00E8597B">
            <w:pPr>
              <w:spacing w:after="160" w:line="259" w:lineRule="auto"/>
              <w:ind w:left="4" w:firstLine="0"/>
              <w:rPr>
                <w:rStyle w:val="BookTitle"/>
              </w:rPr>
            </w:pPr>
            <w:r w:rsidRPr="00B945E4">
              <w:rPr>
                <w:rStyle w:val="BookTitle"/>
              </w:rPr>
              <w:t xml:space="preserve">Neither agree </w:t>
            </w:r>
            <w:r w:rsidR="003977C2" w:rsidRPr="00B945E4">
              <w:rPr>
                <w:rStyle w:val="BookTitle"/>
              </w:rPr>
              <w:t>n</w:t>
            </w:r>
            <w:r w:rsidRPr="00B945E4">
              <w:rPr>
                <w:rStyle w:val="BookTitle"/>
              </w:rPr>
              <w:t>or disagree</w:t>
            </w:r>
          </w:p>
        </w:tc>
        <w:tc>
          <w:tcPr>
            <w:tcW w:w="1280" w:type="dxa"/>
            <w:shd w:val="clear" w:color="auto" w:fill="E7E6E6" w:themeFill="background2"/>
          </w:tcPr>
          <w:p w14:paraId="57A683C7" w14:textId="77777777" w:rsidR="001159E2" w:rsidRPr="00B945E4" w:rsidRDefault="001159E2" w:rsidP="00E8597B">
            <w:pPr>
              <w:spacing w:after="160" w:line="259" w:lineRule="auto"/>
              <w:ind w:left="4" w:firstLine="0"/>
              <w:rPr>
                <w:rStyle w:val="BookTitle"/>
              </w:rPr>
            </w:pPr>
            <w:r w:rsidRPr="00B945E4">
              <w:rPr>
                <w:rStyle w:val="BookTitle"/>
              </w:rPr>
              <w:t>Disagree</w:t>
            </w:r>
          </w:p>
        </w:tc>
        <w:tc>
          <w:tcPr>
            <w:tcW w:w="1272" w:type="dxa"/>
            <w:shd w:val="clear" w:color="auto" w:fill="E7E6E6" w:themeFill="background2"/>
          </w:tcPr>
          <w:p w14:paraId="2A1A4F59" w14:textId="77777777" w:rsidR="001159E2" w:rsidRPr="00B945E4" w:rsidRDefault="001159E2" w:rsidP="00E8597B">
            <w:pPr>
              <w:spacing w:after="160" w:line="259" w:lineRule="auto"/>
              <w:ind w:left="4" w:firstLine="0"/>
              <w:rPr>
                <w:rStyle w:val="BookTitle"/>
              </w:rPr>
            </w:pPr>
            <w:r w:rsidRPr="00B945E4">
              <w:rPr>
                <w:rStyle w:val="BookTitle"/>
              </w:rPr>
              <w:t>Strongly disagree</w:t>
            </w:r>
          </w:p>
        </w:tc>
        <w:tc>
          <w:tcPr>
            <w:tcW w:w="1842" w:type="dxa"/>
            <w:shd w:val="clear" w:color="auto" w:fill="E7E6E6" w:themeFill="background2"/>
          </w:tcPr>
          <w:p w14:paraId="4E62CBF1" w14:textId="77777777" w:rsidR="001159E2" w:rsidRPr="00B945E4" w:rsidRDefault="001159E2" w:rsidP="00E8597B">
            <w:pPr>
              <w:spacing w:after="160" w:line="259" w:lineRule="auto"/>
              <w:ind w:left="4" w:firstLine="0"/>
              <w:rPr>
                <w:rStyle w:val="BookTitle"/>
              </w:rPr>
            </w:pPr>
            <w:r w:rsidRPr="00B945E4">
              <w:rPr>
                <w:rStyle w:val="BookTitle"/>
              </w:rPr>
              <w:t>How do I know this?</w:t>
            </w:r>
          </w:p>
        </w:tc>
        <w:tc>
          <w:tcPr>
            <w:tcW w:w="1560" w:type="dxa"/>
            <w:shd w:val="clear" w:color="auto" w:fill="E7E6E6" w:themeFill="background2"/>
          </w:tcPr>
          <w:p w14:paraId="3F36C8BF" w14:textId="77777777" w:rsidR="001159E2" w:rsidRPr="00B945E4" w:rsidRDefault="001159E2" w:rsidP="00E8597B">
            <w:pPr>
              <w:spacing w:after="160" w:line="259" w:lineRule="auto"/>
              <w:ind w:left="4" w:firstLine="0"/>
              <w:rPr>
                <w:rStyle w:val="BookTitle"/>
              </w:rPr>
            </w:pPr>
            <w:r w:rsidRPr="00B945E4">
              <w:rPr>
                <w:rStyle w:val="BookTitle"/>
              </w:rPr>
              <w:t>What can I improve?</w:t>
            </w:r>
          </w:p>
        </w:tc>
      </w:tr>
      <w:tr w:rsidR="00032CBE" w:rsidRPr="001159E2" w14:paraId="4ED50EC9" w14:textId="77777777" w:rsidTr="00B56971">
        <w:trPr>
          <w:trHeight w:val="300"/>
        </w:trPr>
        <w:tc>
          <w:tcPr>
            <w:tcW w:w="4821" w:type="dxa"/>
          </w:tcPr>
          <w:p w14:paraId="6E70EC99" w14:textId="77777777" w:rsidR="001159E2" w:rsidRPr="001159E2" w:rsidRDefault="001159E2" w:rsidP="003977C2">
            <w:pPr>
              <w:spacing w:after="160" w:line="259" w:lineRule="auto"/>
              <w:ind w:left="0" w:firstLine="0"/>
            </w:pPr>
            <w:r w:rsidRPr="001159E2">
              <w:t xml:space="preserve">I know that my beliefs and attitudes </w:t>
            </w:r>
            <w:r w:rsidR="00F81A9F">
              <w:t>affect</w:t>
            </w:r>
            <w:r w:rsidR="00F81A9F" w:rsidRPr="001159E2">
              <w:t xml:space="preserve"> </w:t>
            </w:r>
            <w:r w:rsidRPr="001159E2">
              <w:t>how I behave</w:t>
            </w:r>
          </w:p>
        </w:tc>
        <w:tc>
          <w:tcPr>
            <w:tcW w:w="1559" w:type="dxa"/>
            <w:shd w:val="clear" w:color="auto" w:fill="F2F2F2" w:themeFill="background1" w:themeFillShade="F2"/>
          </w:tcPr>
          <w:p w14:paraId="7D31AD3A" w14:textId="77777777" w:rsidR="001159E2" w:rsidRPr="001159E2" w:rsidRDefault="001159E2" w:rsidP="003977C2">
            <w:pPr>
              <w:spacing w:after="160" w:line="259" w:lineRule="auto"/>
              <w:ind w:left="0" w:firstLine="0"/>
            </w:pPr>
          </w:p>
        </w:tc>
        <w:tc>
          <w:tcPr>
            <w:tcW w:w="1276" w:type="dxa"/>
          </w:tcPr>
          <w:p w14:paraId="75CF8FD0" w14:textId="77777777" w:rsidR="001159E2" w:rsidRPr="001159E2" w:rsidRDefault="001159E2" w:rsidP="003977C2">
            <w:pPr>
              <w:spacing w:after="160" w:line="259" w:lineRule="auto"/>
              <w:ind w:left="0" w:firstLine="0"/>
            </w:pPr>
          </w:p>
        </w:tc>
        <w:tc>
          <w:tcPr>
            <w:tcW w:w="1417" w:type="dxa"/>
            <w:shd w:val="clear" w:color="auto" w:fill="F2F2F2" w:themeFill="background1" w:themeFillShade="F2"/>
          </w:tcPr>
          <w:p w14:paraId="36CD279B" w14:textId="77777777" w:rsidR="001159E2" w:rsidRPr="001159E2" w:rsidRDefault="001159E2" w:rsidP="003977C2">
            <w:pPr>
              <w:spacing w:after="160" w:line="259" w:lineRule="auto"/>
              <w:ind w:left="0" w:firstLine="0"/>
            </w:pPr>
          </w:p>
        </w:tc>
        <w:tc>
          <w:tcPr>
            <w:tcW w:w="1280" w:type="dxa"/>
          </w:tcPr>
          <w:p w14:paraId="777547B0" w14:textId="77777777" w:rsidR="001159E2" w:rsidRPr="001159E2" w:rsidRDefault="001159E2" w:rsidP="003977C2">
            <w:pPr>
              <w:spacing w:after="160" w:line="259" w:lineRule="auto"/>
              <w:ind w:left="0" w:firstLine="0"/>
            </w:pPr>
          </w:p>
        </w:tc>
        <w:tc>
          <w:tcPr>
            <w:tcW w:w="1272" w:type="dxa"/>
            <w:shd w:val="clear" w:color="auto" w:fill="F2F2F2" w:themeFill="background1" w:themeFillShade="F2"/>
          </w:tcPr>
          <w:p w14:paraId="694C17BB" w14:textId="77777777" w:rsidR="001159E2" w:rsidRPr="001159E2" w:rsidRDefault="001159E2" w:rsidP="003977C2">
            <w:pPr>
              <w:spacing w:after="160" w:line="259" w:lineRule="auto"/>
              <w:ind w:left="0" w:firstLine="0"/>
            </w:pPr>
          </w:p>
        </w:tc>
        <w:tc>
          <w:tcPr>
            <w:tcW w:w="1842" w:type="dxa"/>
          </w:tcPr>
          <w:p w14:paraId="2737573F" w14:textId="77777777" w:rsidR="001159E2" w:rsidRPr="001159E2" w:rsidRDefault="001159E2" w:rsidP="003977C2">
            <w:pPr>
              <w:spacing w:after="160" w:line="259" w:lineRule="auto"/>
              <w:ind w:left="0" w:firstLine="0"/>
            </w:pPr>
          </w:p>
        </w:tc>
        <w:tc>
          <w:tcPr>
            <w:tcW w:w="1560" w:type="dxa"/>
            <w:shd w:val="clear" w:color="auto" w:fill="F2F2F2" w:themeFill="background1" w:themeFillShade="F2"/>
          </w:tcPr>
          <w:p w14:paraId="111ADE76" w14:textId="77777777" w:rsidR="001159E2" w:rsidRPr="001159E2" w:rsidRDefault="001159E2" w:rsidP="003977C2">
            <w:pPr>
              <w:spacing w:after="160" w:line="259" w:lineRule="auto"/>
              <w:ind w:left="0" w:firstLine="0"/>
            </w:pPr>
          </w:p>
        </w:tc>
      </w:tr>
      <w:tr w:rsidR="00032CBE" w:rsidRPr="001159E2" w14:paraId="0223B5B7" w14:textId="77777777" w:rsidTr="00B56971">
        <w:trPr>
          <w:trHeight w:val="300"/>
        </w:trPr>
        <w:tc>
          <w:tcPr>
            <w:tcW w:w="4821" w:type="dxa"/>
          </w:tcPr>
          <w:p w14:paraId="5EA51E84" w14:textId="77777777" w:rsidR="001159E2" w:rsidRPr="001159E2" w:rsidRDefault="001159E2" w:rsidP="003977C2">
            <w:pPr>
              <w:spacing w:after="160" w:line="259" w:lineRule="auto"/>
              <w:ind w:left="0" w:firstLine="0"/>
            </w:pPr>
            <w:r w:rsidRPr="001159E2">
              <w:t xml:space="preserve">I understand and acknowledge the history and experience of Aboriginal people and the ongoing impact of colonisation </w:t>
            </w:r>
          </w:p>
        </w:tc>
        <w:tc>
          <w:tcPr>
            <w:tcW w:w="1559" w:type="dxa"/>
            <w:shd w:val="clear" w:color="auto" w:fill="F2F2F2" w:themeFill="background1" w:themeFillShade="F2"/>
          </w:tcPr>
          <w:p w14:paraId="7F90A490" w14:textId="77777777" w:rsidR="001159E2" w:rsidRPr="001159E2" w:rsidRDefault="001159E2" w:rsidP="003977C2">
            <w:pPr>
              <w:spacing w:after="160" w:line="259" w:lineRule="auto"/>
              <w:ind w:left="0" w:firstLine="0"/>
            </w:pPr>
          </w:p>
        </w:tc>
        <w:tc>
          <w:tcPr>
            <w:tcW w:w="1276" w:type="dxa"/>
          </w:tcPr>
          <w:p w14:paraId="6B0616C1" w14:textId="77777777" w:rsidR="001159E2" w:rsidRPr="001159E2" w:rsidRDefault="001159E2" w:rsidP="003977C2">
            <w:pPr>
              <w:spacing w:after="160" w:line="259" w:lineRule="auto"/>
              <w:ind w:left="0" w:firstLine="0"/>
            </w:pPr>
          </w:p>
        </w:tc>
        <w:tc>
          <w:tcPr>
            <w:tcW w:w="1417" w:type="dxa"/>
            <w:shd w:val="clear" w:color="auto" w:fill="F2F2F2" w:themeFill="background1" w:themeFillShade="F2"/>
          </w:tcPr>
          <w:p w14:paraId="63A3E06C" w14:textId="77777777" w:rsidR="001159E2" w:rsidRPr="001159E2" w:rsidRDefault="001159E2" w:rsidP="003977C2">
            <w:pPr>
              <w:spacing w:after="160" w:line="259" w:lineRule="auto"/>
              <w:ind w:left="0" w:firstLine="0"/>
            </w:pPr>
          </w:p>
        </w:tc>
        <w:tc>
          <w:tcPr>
            <w:tcW w:w="1280" w:type="dxa"/>
          </w:tcPr>
          <w:p w14:paraId="20E5883F" w14:textId="77777777" w:rsidR="001159E2" w:rsidRPr="001159E2" w:rsidRDefault="001159E2" w:rsidP="003977C2">
            <w:pPr>
              <w:spacing w:after="160" w:line="259" w:lineRule="auto"/>
              <w:ind w:left="0" w:firstLine="0"/>
            </w:pPr>
          </w:p>
        </w:tc>
        <w:tc>
          <w:tcPr>
            <w:tcW w:w="1272" w:type="dxa"/>
            <w:shd w:val="clear" w:color="auto" w:fill="F2F2F2" w:themeFill="background1" w:themeFillShade="F2"/>
          </w:tcPr>
          <w:p w14:paraId="20A899C7" w14:textId="77777777" w:rsidR="001159E2" w:rsidRPr="001159E2" w:rsidRDefault="001159E2" w:rsidP="003977C2">
            <w:pPr>
              <w:spacing w:after="160" w:line="259" w:lineRule="auto"/>
              <w:ind w:left="0" w:firstLine="0"/>
            </w:pPr>
          </w:p>
        </w:tc>
        <w:tc>
          <w:tcPr>
            <w:tcW w:w="1842" w:type="dxa"/>
          </w:tcPr>
          <w:p w14:paraId="7F20264E" w14:textId="77777777" w:rsidR="001159E2" w:rsidRPr="001159E2" w:rsidRDefault="001159E2" w:rsidP="003977C2">
            <w:pPr>
              <w:spacing w:after="160" w:line="259" w:lineRule="auto"/>
              <w:ind w:left="0" w:firstLine="0"/>
            </w:pPr>
          </w:p>
        </w:tc>
        <w:tc>
          <w:tcPr>
            <w:tcW w:w="1560" w:type="dxa"/>
            <w:shd w:val="clear" w:color="auto" w:fill="F2F2F2" w:themeFill="background1" w:themeFillShade="F2"/>
          </w:tcPr>
          <w:p w14:paraId="0F6A7553" w14:textId="77777777" w:rsidR="001159E2" w:rsidRPr="001159E2" w:rsidRDefault="001159E2" w:rsidP="003977C2">
            <w:pPr>
              <w:spacing w:after="160" w:line="259" w:lineRule="auto"/>
              <w:ind w:left="0" w:firstLine="0"/>
            </w:pPr>
          </w:p>
        </w:tc>
      </w:tr>
      <w:tr w:rsidR="00032CBE" w:rsidRPr="001159E2" w14:paraId="5194DB40" w14:textId="77777777" w:rsidTr="00B56971">
        <w:trPr>
          <w:trHeight w:val="300"/>
        </w:trPr>
        <w:tc>
          <w:tcPr>
            <w:tcW w:w="4821" w:type="dxa"/>
          </w:tcPr>
          <w:p w14:paraId="2EFEE8AD" w14:textId="77777777" w:rsidR="001159E2" w:rsidRPr="001159E2" w:rsidRDefault="001159E2" w:rsidP="003977C2">
            <w:pPr>
              <w:spacing w:after="160" w:line="259" w:lineRule="auto"/>
              <w:ind w:left="0" w:firstLine="0"/>
            </w:pPr>
            <w:r w:rsidRPr="001159E2">
              <w:t xml:space="preserve">I know that Aboriginal people continue to experience harm due to separation from land, culture and family </w:t>
            </w:r>
          </w:p>
        </w:tc>
        <w:tc>
          <w:tcPr>
            <w:tcW w:w="1559" w:type="dxa"/>
            <w:shd w:val="clear" w:color="auto" w:fill="F2F2F2" w:themeFill="background1" w:themeFillShade="F2"/>
          </w:tcPr>
          <w:p w14:paraId="0430FB5D" w14:textId="77777777" w:rsidR="001159E2" w:rsidRPr="001159E2" w:rsidRDefault="001159E2" w:rsidP="003977C2">
            <w:pPr>
              <w:spacing w:after="160" w:line="259" w:lineRule="auto"/>
              <w:ind w:left="0" w:firstLine="0"/>
            </w:pPr>
          </w:p>
        </w:tc>
        <w:tc>
          <w:tcPr>
            <w:tcW w:w="1276" w:type="dxa"/>
          </w:tcPr>
          <w:p w14:paraId="6627BFFA" w14:textId="77777777" w:rsidR="001159E2" w:rsidRPr="001159E2" w:rsidRDefault="001159E2" w:rsidP="003977C2">
            <w:pPr>
              <w:spacing w:after="160" w:line="259" w:lineRule="auto"/>
              <w:ind w:left="0" w:firstLine="0"/>
            </w:pPr>
          </w:p>
        </w:tc>
        <w:tc>
          <w:tcPr>
            <w:tcW w:w="1417" w:type="dxa"/>
            <w:shd w:val="clear" w:color="auto" w:fill="F2F2F2" w:themeFill="background1" w:themeFillShade="F2"/>
          </w:tcPr>
          <w:p w14:paraId="1DFCC592" w14:textId="77777777" w:rsidR="001159E2" w:rsidRPr="001159E2" w:rsidRDefault="001159E2" w:rsidP="003977C2">
            <w:pPr>
              <w:spacing w:after="160" w:line="259" w:lineRule="auto"/>
              <w:ind w:left="0" w:firstLine="0"/>
            </w:pPr>
          </w:p>
        </w:tc>
        <w:tc>
          <w:tcPr>
            <w:tcW w:w="1280" w:type="dxa"/>
          </w:tcPr>
          <w:p w14:paraId="05342D29" w14:textId="77777777" w:rsidR="001159E2" w:rsidRPr="001159E2" w:rsidRDefault="001159E2" w:rsidP="003977C2">
            <w:pPr>
              <w:spacing w:after="160" w:line="259" w:lineRule="auto"/>
              <w:ind w:left="0" w:firstLine="0"/>
            </w:pPr>
          </w:p>
        </w:tc>
        <w:tc>
          <w:tcPr>
            <w:tcW w:w="1272" w:type="dxa"/>
            <w:shd w:val="clear" w:color="auto" w:fill="F2F2F2" w:themeFill="background1" w:themeFillShade="F2"/>
          </w:tcPr>
          <w:p w14:paraId="3DB53D6F" w14:textId="77777777" w:rsidR="001159E2" w:rsidRPr="001159E2" w:rsidRDefault="001159E2" w:rsidP="003977C2">
            <w:pPr>
              <w:spacing w:after="160" w:line="259" w:lineRule="auto"/>
              <w:ind w:left="0" w:firstLine="0"/>
            </w:pPr>
          </w:p>
        </w:tc>
        <w:tc>
          <w:tcPr>
            <w:tcW w:w="1842" w:type="dxa"/>
          </w:tcPr>
          <w:p w14:paraId="6D02A65C" w14:textId="77777777" w:rsidR="001159E2" w:rsidRPr="001159E2" w:rsidRDefault="001159E2" w:rsidP="003977C2">
            <w:pPr>
              <w:spacing w:after="160" w:line="259" w:lineRule="auto"/>
              <w:ind w:left="0" w:firstLine="0"/>
            </w:pPr>
          </w:p>
        </w:tc>
        <w:tc>
          <w:tcPr>
            <w:tcW w:w="1560" w:type="dxa"/>
            <w:shd w:val="clear" w:color="auto" w:fill="F2F2F2" w:themeFill="background1" w:themeFillShade="F2"/>
          </w:tcPr>
          <w:p w14:paraId="19B50BDD" w14:textId="77777777" w:rsidR="001159E2" w:rsidRPr="001159E2" w:rsidRDefault="001159E2" w:rsidP="003977C2">
            <w:pPr>
              <w:spacing w:after="160" w:line="259" w:lineRule="auto"/>
              <w:ind w:left="0" w:firstLine="0"/>
            </w:pPr>
          </w:p>
        </w:tc>
      </w:tr>
      <w:tr w:rsidR="00032CBE" w:rsidRPr="001159E2" w14:paraId="78297EDA" w14:textId="77777777" w:rsidTr="00B56971">
        <w:trPr>
          <w:trHeight w:val="300"/>
        </w:trPr>
        <w:tc>
          <w:tcPr>
            <w:tcW w:w="4821" w:type="dxa"/>
          </w:tcPr>
          <w:p w14:paraId="56AC0868" w14:textId="77777777" w:rsidR="001159E2" w:rsidRPr="001159E2" w:rsidRDefault="001159E2" w:rsidP="003977C2">
            <w:pPr>
              <w:spacing w:after="160" w:line="259" w:lineRule="auto"/>
              <w:ind w:left="0" w:firstLine="0"/>
            </w:pPr>
            <w:r w:rsidRPr="001159E2">
              <w:t xml:space="preserve">I know that Aboriginal children, young people and their families continue to face racism </w:t>
            </w:r>
          </w:p>
        </w:tc>
        <w:tc>
          <w:tcPr>
            <w:tcW w:w="1559" w:type="dxa"/>
            <w:shd w:val="clear" w:color="auto" w:fill="F2F2F2" w:themeFill="background1" w:themeFillShade="F2"/>
          </w:tcPr>
          <w:p w14:paraId="20CB55AD" w14:textId="77777777" w:rsidR="001159E2" w:rsidRPr="001159E2" w:rsidRDefault="001159E2" w:rsidP="003977C2">
            <w:pPr>
              <w:spacing w:after="160" w:line="259" w:lineRule="auto"/>
              <w:ind w:left="0" w:firstLine="0"/>
            </w:pPr>
          </w:p>
        </w:tc>
        <w:tc>
          <w:tcPr>
            <w:tcW w:w="1276" w:type="dxa"/>
          </w:tcPr>
          <w:p w14:paraId="33A283CC" w14:textId="77777777" w:rsidR="001159E2" w:rsidRPr="001159E2" w:rsidRDefault="001159E2" w:rsidP="003977C2">
            <w:pPr>
              <w:spacing w:after="160" w:line="259" w:lineRule="auto"/>
              <w:ind w:left="0" w:firstLine="0"/>
            </w:pPr>
          </w:p>
        </w:tc>
        <w:tc>
          <w:tcPr>
            <w:tcW w:w="1417" w:type="dxa"/>
            <w:shd w:val="clear" w:color="auto" w:fill="F2F2F2" w:themeFill="background1" w:themeFillShade="F2"/>
          </w:tcPr>
          <w:p w14:paraId="7CA6FA8E" w14:textId="77777777" w:rsidR="001159E2" w:rsidRPr="001159E2" w:rsidRDefault="001159E2" w:rsidP="003977C2">
            <w:pPr>
              <w:spacing w:after="160" w:line="259" w:lineRule="auto"/>
              <w:ind w:left="0" w:firstLine="0"/>
            </w:pPr>
          </w:p>
        </w:tc>
        <w:tc>
          <w:tcPr>
            <w:tcW w:w="1280" w:type="dxa"/>
          </w:tcPr>
          <w:p w14:paraId="2CE7046F" w14:textId="77777777" w:rsidR="001159E2" w:rsidRPr="001159E2" w:rsidRDefault="001159E2" w:rsidP="003977C2">
            <w:pPr>
              <w:spacing w:after="160" w:line="259" w:lineRule="auto"/>
              <w:ind w:left="0" w:firstLine="0"/>
            </w:pPr>
          </w:p>
        </w:tc>
        <w:tc>
          <w:tcPr>
            <w:tcW w:w="1272" w:type="dxa"/>
            <w:shd w:val="clear" w:color="auto" w:fill="F2F2F2" w:themeFill="background1" w:themeFillShade="F2"/>
          </w:tcPr>
          <w:p w14:paraId="35A1F110" w14:textId="77777777" w:rsidR="001159E2" w:rsidRPr="001159E2" w:rsidRDefault="001159E2" w:rsidP="003977C2">
            <w:pPr>
              <w:spacing w:after="160" w:line="259" w:lineRule="auto"/>
              <w:ind w:left="0" w:firstLine="0"/>
            </w:pPr>
          </w:p>
        </w:tc>
        <w:tc>
          <w:tcPr>
            <w:tcW w:w="1842" w:type="dxa"/>
          </w:tcPr>
          <w:p w14:paraId="20A9CB61" w14:textId="77777777" w:rsidR="001159E2" w:rsidRPr="001159E2" w:rsidRDefault="001159E2" w:rsidP="003977C2">
            <w:pPr>
              <w:spacing w:after="160" w:line="259" w:lineRule="auto"/>
              <w:ind w:left="0" w:firstLine="0"/>
            </w:pPr>
          </w:p>
        </w:tc>
        <w:tc>
          <w:tcPr>
            <w:tcW w:w="1560" w:type="dxa"/>
            <w:shd w:val="clear" w:color="auto" w:fill="F2F2F2" w:themeFill="background1" w:themeFillShade="F2"/>
          </w:tcPr>
          <w:p w14:paraId="2CEC168A" w14:textId="77777777" w:rsidR="001159E2" w:rsidRPr="001159E2" w:rsidRDefault="001159E2" w:rsidP="003977C2">
            <w:pPr>
              <w:spacing w:after="160" w:line="259" w:lineRule="auto"/>
              <w:ind w:left="0" w:firstLine="0"/>
            </w:pPr>
          </w:p>
        </w:tc>
      </w:tr>
      <w:tr w:rsidR="00032CBE" w:rsidRPr="001159E2" w14:paraId="25CB8C01" w14:textId="77777777" w:rsidTr="00B56971">
        <w:trPr>
          <w:trHeight w:val="300"/>
        </w:trPr>
        <w:tc>
          <w:tcPr>
            <w:tcW w:w="4821" w:type="dxa"/>
          </w:tcPr>
          <w:p w14:paraId="6AF45F6A" w14:textId="77777777" w:rsidR="001159E2" w:rsidRPr="001159E2" w:rsidRDefault="001159E2" w:rsidP="003977C2">
            <w:pPr>
              <w:spacing w:after="160" w:line="259" w:lineRule="auto"/>
              <w:ind w:left="0" w:firstLine="0"/>
            </w:pPr>
            <w:r w:rsidRPr="001159E2">
              <w:t>I understand how connection to culture helps Aboriginal children and young people to feel safe and thrive</w:t>
            </w:r>
          </w:p>
        </w:tc>
        <w:tc>
          <w:tcPr>
            <w:tcW w:w="1559" w:type="dxa"/>
            <w:shd w:val="clear" w:color="auto" w:fill="F2F2F2" w:themeFill="background1" w:themeFillShade="F2"/>
          </w:tcPr>
          <w:p w14:paraId="3BFD46D7" w14:textId="77777777" w:rsidR="001159E2" w:rsidRPr="001159E2" w:rsidRDefault="001159E2" w:rsidP="003977C2">
            <w:pPr>
              <w:spacing w:after="160" w:line="259" w:lineRule="auto"/>
              <w:ind w:left="0" w:firstLine="0"/>
            </w:pPr>
          </w:p>
        </w:tc>
        <w:tc>
          <w:tcPr>
            <w:tcW w:w="1276" w:type="dxa"/>
          </w:tcPr>
          <w:p w14:paraId="7E937E25" w14:textId="77777777" w:rsidR="001159E2" w:rsidRPr="001159E2" w:rsidRDefault="001159E2" w:rsidP="003977C2">
            <w:pPr>
              <w:spacing w:after="160" w:line="259" w:lineRule="auto"/>
              <w:ind w:left="0" w:firstLine="0"/>
            </w:pPr>
          </w:p>
        </w:tc>
        <w:tc>
          <w:tcPr>
            <w:tcW w:w="1417" w:type="dxa"/>
            <w:shd w:val="clear" w:color="auto" w:fill="F2F2F2" w:themeFill="background1" w:themeFillShade="F2"/>
          </w:tcPr>
          <w:p w14:paraId="7B5B3BB0" w14:textId="77777777" w:rsidR="001159E2" w:rsidRPr="001159E2" w:rsidRDefault="001159E2" w:rsidP="003977C2">
            <w:pPr>
              <w:spacing w:after="160" w:line="259" w:lineRule="auto"/>
              <w:ind w:left="0" w:firstLine="0"/>
            </w:pPr>
          </w:p>
        </w:tc>
        <w:tc>
          <w:tcPr>
            <w:tcW w:w="1280" w:type="dxa"/>
          </w:tcPr>
          <w:p w14:paraId="760DBEA7" w14:textId="77777777" w:rsidR="001159E2" w:rsidRPr="001159E2" w:rsidRDefault="001159E2" w:rsidP="003977C2">
            <w:pPr>
              <w:spacing w:after="160" w:line="259" w:lineRule="auto"/>
              <w:ind w:left="0" w:firstLine="0"/>
            </w:pPr>
          </w:p>
        </w:tc>
        <w:tc>
          <w:tcPr>
            <w:tcW w:w="1272" w:type="dxa"/>
            <w:shd w:val="clear" w:color="auto" w:fill="F2F2F2" w:themeFill="background1" w:themeFillShade="F2"/>
          </w:tcPr>
          <w:p w14:paraId="08580648" w14:textId="77777777" w:rsidR="001159E2" w:rsidRPr="001159E2" w:rsidRDefault="001159E2" w:rsidP="003977C2">
            <w:pPr>
              <w:spacing w:after="160" w:line="259" w:lineRule="auto"/>
              <w:ind w:left="0" w:firstLine="0"/>
            </w:pPr>
          </w:p>
        </w:tc>
        <w:tc>
          <w:tcPr>
            <w:tcW w:w="1842" w:type="dxa"/>
          </w:tcPr>
          <w:p w14:paraId="33F5A424" w14:textId="77777777" w:rsidR="001159E2" w:rsidRPr="001159E2" w:rsidRDefault="001159E2" w:rsidP="003977C2">
            <w:pPr>
              <w:spacing w:after="160" w:line="259" w:lineRule="auto"/>
              <w:ind w:left="0" w:firstLine="0"/>
            </w:pPr>
          </w:p>
        </w:tc>
        <w:tc>
          <w:tcPr>
            <w:tcW w:w="1560" w:type="dxa"/>
            <w:shd w:val="clear" w:color="auto" w:fill="F2F2F2" w:themeFill="background1" w:themeFillShade="F2"/>
          </w:tcPr>
          <w:p w14:paraId="71A6C474" w14:textId="77777777" w:rsidR="001159E2" w:rsidRPr="001159E2" w:rsidRDefault="001159E2" w:rsidP="003977C2">
            <w:pPr>
              <w:spacing w:after="160" w:line="259" w:lineRule="auto"/>
              <w:ind w:left="0" w:firstLine="0"/>
            </w:pPr>
          </w:p>
        </w:tc>
      </w:tr>
      <w:tr w:rsidR="00032CBE" w:rsidRPr="001159E2" w14:paraId="177689B6" w14:textId="77777777" w:rsidTr="00B56971">
        <w:tc>
          <w:tcPr>
            <w:tcW w:w="4821" w:type="dxa"/>
          </w:tcPr>
          <w:p w14:paraId="0CC6D191" w14:textId="77777777" w:rsidR="001159E2" w:rsidRPr="001159E2" w:rsidRDefault="001159E2" w:rsidP="003977C2">
            <w:pPr>
              <w:spacing w:after="160" w:line="259" w:lineRule="auto"/>
              <w:ind w:left="0" w:firstLine="0"/>
            </w:pPr>
            <w:r w:rsidRPr="001159E2">
              <w:t xml:space="preserve">I understand that children and young people and their families may not tell us they are Aboriginal if they </w:t>
            </w:r>
            <w:bookmarkStart w:id="74" w:name="_Int_oXuLXNq5"/>
            <w:r w:rsidRPr="001159E2">
              <w:t>don’t</w:t>
            </w:r>
            <w:bookmarkEnd w:id="74"/>
            <w:r w:rsidRPr="001159E2">
              <w:t xml:space="preserve"> feel safe and supported</w:t>
            </w:r>
          </w:p>
        </w:tc>
        <w:tc>
          <w:tcPr>
            <w:tcW w:w="1559" w:type="dxa"/>
            <w:shd w:val="clear" w:color="auto" w:fill="F2F2F2" w:themeFill="background1" w:themeFillShade="F2"/>
          </w:tcPr>
          <w:p w14:paraId="42625AED" w14:textId="77777777" w:rsidR="001159E2" w:rsidRPr="001159E2" w:rsidRDefault="001159E2" w:rsidP="003977C2">
            <w:pPr>
              <w:spacing w:after="160" w:line="259" w:lineRule="auto"/>
              <w:ind w:left="0" w:firstLine="0"/>
            </w:pPr>
          </w:p>
        </w:tc>
        <w:tc>
          <w:tcPr>
            <w:tcW w:w="1276" w:type="dxa"/>
          </w:tcPr>
          <w:p w14:paraId="5247193A" w14:textId="77777777" w:rsidR="001159E2" w:rsidRPr="001159E2" w:rsidRDefault="001159E2" w:rsidP="003977C2">
            <w:pPr>
              <w:spacing w:after="160" w:line="259" w:lineRule="auto"/>
              <w:ind w:left="0" w:firstLine="0"/>
            </w:pPr>
          </w:p>
        </w:tc>
        <w:tc>
          <w:tcPr>
            <w:tcW w:w="1417" w:type="dxa"/>
            <w:shd w:val="clear" w:color="auto" w:fill="F2F2F2" w:themeFill="background1" w:themeFillShade="F2"/>
          </w:tcPr>
          <w:p w14:paraId="0C9FABD4" w14:textId="77777777" w:rsidR="001159E2" w:rsidRPr="001159E2" w:rsidRDefault="001159E2" w:rsidP="003977C2">
            <w:pPr>
              <w:spacing w:after="160" w:line="259" w:lineRule="auto"/>
              <w:ind w:left="0" w:firstLine="0"/>
            </w:pPr>
          </w:p>
        </w:tc>
        <w:tc>
          <w:tcPr>
            <w:tcW w:w="1280" w:type="dxa"/>
          </w:tcPr>
          <w:p w14:paraId="648F8AC0" w14:textId="77777777" w:rsidR="001159E2" w:rsidRPr="001159E2" w:rsidRDefault="001159E2" w:rsidP="003977C2">
            <w:pPr>
              <w:spacing w:after="160" w:line="259" w:lineRule="auto"/>
              <w:ind w:left="0" w:firstLine="0"/>
            </w:pPr>
          </w:p>
        </w:tc>
        <w:tc>
          <w:tcPr>
            <w:tcW w:w="1272" w:type="dxa"/>
            <w:shd w:val="clear" w:color="auto" w:fill="F2F2F2" w:themeFill="background1" w:themeFillShade="F2"/>
          </w:tcPr>
          <w:p w14:paraId="71CAE46E" w14:textId="77777777" w:rsidR="001159E2" w:rsidRPr="001159E2" w:rsidRDefault="001159E2" w:rsidP="003977C2">
            <w:pPr>
              <w:spacing w:after="160" w:line="259" w:lineRule="auto"/>
              <w:ind w:left="0" w:firstLine="0"/>
            </w:pPr>
          </w:p>
        </w:tc>
        <w:tc>
          <w:tcPr>
            <w:tcW w:w="1842" w:type="dxa"/>
          </w:tcPr>
          <w:p w14:paraId="0FAA3365" w14:textId="77777777" w:rsidR="001159E2" w:rsidRPr="001159E2" w:rsidRDefault="001159E2" w:rsidP="003977C2">
            <w:pPr>
              <w:spacing w:after="160" w:line="259" w:lineRule="auto"/>
              <w:ind w:left="0" w:firstLine="0"/>
            </w:pPr>
          </w:p>
        </w:tc>
        <w:tc>
          <w:tcPr>
            <w:tcW w:w="1560" w:type="dxa"/>
            <w:shd w:val="clear" w:color="auto" w:fill="F2F2F2" w:themeFill="background1" w:themeFillShade="F2"/>
          </w:tcPr>
          <w:p w14:paraId="0F825EAB" w14:textId="77777777" w:rsidR="001159E2" w:rsidRPr="001159E2" w:rsidRDefault="001159E2" w:rsidP="003977C2">
            <w:pPr>
              <w:spacing w:after="160" w:line="259" w:lineRule="auto"/>
              <w:ind w:left="0" w:firstLine="0"/>
            </w:pPr>
          </w:p>
        </w:tc>
      </w:tr>
      <w:tr w:rsidR="00032CBE" w:rsidRPr="001159E2" w14:paraId="16164699" w14:textId="77777777" w:rsidTr="00B56971">
        <w:trPr>
          <w:trHeight w:val="300"/>
        </w:trPr>
        <w:tc>
          <w:tcPr>
            <w:tcW w:w="4821" w:type="dxa"/>
          </w:tcPr>
          <w:p w14:paraId="398DB873" w14:textId="77777777" w:rsidR="001159E2" w:rsidRPr="001159E2" w:rsidRDefault="001159E2" w:rsidP="003977C2">
            <w:pPr>
              <w:spacing w:after="160" w:line="259" w:lineRule="auto"/>
              <w:ind w:left="0" w:firstLine="0"/>
            </w:pPr>
            <w:r w:rsidRPr="001159E2">
              <w:t>I know ‘not being racist’ is not enough to prevent racism</w:t>
            </w:r>
            <w:r w:rsidR="00E66A85">
              <w:t>.</w:t>
            </w:r>
            <w:r w:rsidRPr="001159E2">
              <w:t xml:space="preserve"> I know what being ‘anti-racist’ means and why it is important </w:t>
            </w:r>
          </w:p>
        </w:tc>
        <w:tc>
          <w:tcPr>
            <w:tcW w:w="1559" w:type="dxa"/>
            <w:shd w:val="clear" w:color="auto" w:fill="F2F2F2" w:themeFill="background1" w:themeFillShade="F2"/>
          </w:tcPr>
          <w:p w14:paraId="0CE9E980" w14:textId="143F55E9" w:rsidR="001159E2" w:rsidRPr="001159E2" w:rsidRDefault="001159E2" w:rsidP="003977C2">
            <w:pPr>
              <w:spacing w:after="160" w:line="259" w:lineRule="auto"/>
              <w:ind w:left="0" w:firstLine="0"/>
            </w:pPr>
          </w:p>
        </w:tc>
        <w:tc>
          <w:tcPr>
            <w:tcW w:w="1276" w:type="dxa"/>
          </w:tcPr>
          <w:p w14:paraId="04AF7F30" w14:textId="77777777" w:rsidR="001159E2" w:rsidRPr="001159E2" w:rsidRDefault="001159E2" w:rsidP="003977C2">
            <w:pPr>
              <w:spacing w:after="160" w:line="259" w:lineRule="auto"/>
              <w:ind w:left="0" w:firstLine="0"/>
            </w:pPr>
          </w:p>
        </w:tc>
        <w:tc>
          <w:tcPr>
            <w:tcW w:w="1417" w:type="dxa"/>
            <w:shd w:val="clear" w:color="auto" w:fill="F2F2F2" w:themeFill="background1" w:themeFillShade="F2"/>
          </w:tcPr>
          <w:p w14:paraId="5BAF03F1" w14:textId="77777777" w:rsidR="001159E2" w:rsidRPr="001159E2" w:rsidRDefault="001159E2" w:rsidP="003977C2">
            <w:pPr>
              <w:spacing w:after="160" w:line="259" w:lineRule="auto"/>
              <w:ind w:left="0" w:firstLine="0"/>
            </w:pPr>
          </w:p>
        </w:tc>
        <w:tc>
          <w:tcPr>
            <w:tcW w:w="1280" w:type="dxa"/>
          </w:tcPr>
          <w:p w14:paraId="64371488" w14:textId="77777777" w:rsidR="001159E2" w:rsidRPr="001159E2" w:rsidRDefault="001159E2" w:rsidP="003977C2">
            <w:pPr>
              <w:spacing w:after="160" w:line="259" w:lineRule="auto"/>
              <w:ind w:left="0" w:firstLine="0"/>
            </w:pPr>
          </w:p>
        </w:tc>
        <w:tc>
          <w:tcPr>
            <w:tcW w:w="1272" w:type="dxa"/>
            <w:shd w:val="clear" w:color="auto" w:fill="F2F2F2" w:themeFill="background1" w:themeFillShade="F2"/>
          </w:tcPr>
          <w:p w14:paraId="301B9966" w14:textId="77777777" w:rsidR="001159E2" w:rsidRPr="001159E2" w:rsidRDefault="001159E2" w:rsidP="003977C2">
            <w:pPr>
              <w:spacing w:after="160" w:line="259" w:lineRule="auto"/>
              <w:ind w:left="0" w:firstLine="0"/>
            </w:pPr>
          </w:p>
        </w:tc>
        <w:tc>
          <w:tcPr>
            <w:tcW w:w="1842" w:type="dxa"/>
          </w:tcPr>
          <w:p w14:paraId="2DD8986D" w14:textId="77777777" w:rsidR="001159E2" w:rsidRPr="001159E2" w:rsidRDefault="001159E2" w:rsidP="003977C2">
            <w:pPr>
              <w:spacing w:after="160" w:line="259" w:lineRule="auto"/>
              <w:ind w:left="0" w:firstLine="0"/>
            </w:pPr>
          </w:p>
        </w:tc>
        <w:tc>
          <w:tcPr>
            <w:tcW w:w="1560" w:type="dxa"/>
            <w:shd w:val="clear" w:color="auto" w:fill="F2F2F2" w:themeFill="background1" w:themeFillShade="F2"/>
          </w:tcPr>
          <w:p w14:paraId="695C542E" w14:textId="77777777" w:rsidR="001159E2" w:rsidRPr="001159E2" w:rsidRDefault="001159E2" w:rsidP="003977C2">
            <w:pPr>
              <w:spacing w:after="160" w:line="259" w:lineRule="auto"/>
              <w:ind w:left="0" w:firstLine="0"/>
            </w:pPr>
          </w:p>
        </w:tc>
      </w:tr>
    </w:tbl>
    <w:p w14:paraId="6F9F25E9" w14:textId="649B6BB7" w:rsidR="00A736FA" w:rsidRDefault="00E465E2" w:rsidP="00EA09BA">
      <w:pPr>
        <w:tabs>
          <w:tab w:val="left" w:pos="8032"/>
        </w:tabs>
      </w:pPr>
      <w:r w:rsidRPr="00B2384C">
        <w:rPr>
          <w:noProof/>
        </w:rPr>
        <w:lastRenderedPageBreak/>
        <mc:AlternateContent>
          <mc:Choice Requires="wps">
            <w:drawing>
              <wp:anchor distT="0" distB="0" distL="114300" distR="114300" simplePos="0" relativeHeight="251658273" behindDoc="1" locked="0" layoutInCell="1" allowOverlap="1" wp14:anchorId="77D60A5D" wp14:editId="69589043">
                <wp:simplePos x="0" y="0"/>
                <wp:positionH relativeFrom="column">
                  <wp:posOffset>-328539</wp:posOffset>
                </wp:positionH>
                <wp:positionV relativeFrom="paragraph">
                  <wp:posOffset>-4943523</wp:posOffset>
                </wp:positionV>
                <wp:extent cx="9523827" cy="730885"/>
                <wp:effectExtent l="0" t="0" r="0" b="0"/>
                <wp:wrapNone/>
                <wp:docPr id="986131850" name="Text Box 1"/>
                <wp:cNvGraphicFramePr/>
                <a:graphic xmlns:a="http://schemas.openxmlformats.org/drawingml/2006/main">
                  <a:graphicData uri="http://schemas.microsoft.com/office/word/2010/wordprocessingShape">
                    <wps:wsp>
                      <wps:cNvSpPr txBox="1"/>
                      <wps:spPr>
                        <a:xfrm>
                          <a:off x="0" y="0"/>
                          <a:ext cx="9523827" cy="730885"/>
                        </a:xfrm>
                        <a:prstGeom prst="rect">
                          <a:avLst/>
                        </a:prstGeom>
                        <a:noFill/>
                        <a:ln w="6350">
                          <a:noFill/>
                        </a:ln>
                      </wps:spPr>
                      <wps:txbx>
                        <w:txbxContent>
                          <w:p w14:paraId="409E8B01" w14:textId="77777777" w:rsidR="00E465E2" w:rsidRPr="001159E2" w:rsidRDefault="00E465E2" w:rsidP="0045404C">
                            <w:pPr>
                              <w:pStyle w:val="Heading2"/>
                              <w:rPr>
                                <w:bCs/>
                                <w:lang w:val="en-US"/>
                              </w:rPr>
                            </w:pPr>
                            <w:bookmarkStart w:id="75" w:name="_Toc171435582"/>
                            <w:bookmarkStart w:id="76" w:name="_Toc171436868"/>
                            <w:bookmarkStart w:id="77" w:name="_Toc171495257"/>
                            <w:bookmarkStart w:id="78" w:name="_Toc171498323"/>
                            <w:bookmarkStart w:id="79" w:name="_Toc171499938"/>
                            <w:bookmarkStart w:id="80" w:name="_Toc171500006"/>
                            <w:bookmarkStart w:id="81" w:name="_Toc171503531"/>
                            <w:r w:rsidRPr="001159E2">
                              <w:rPr>
                                <w:lang w:val="en-US"/>
                              </w:rPr>
                              <w:t>Reflection</w:t>
                            </w:r>
                            <w:r>
                              <w:rPr>
                                <w:lang w:val="en-US"/>
                              </w:rPr>
                              <w:t xml:space="preserve"> t</w:t>
                            </w:r>
                            <w:r w:rsidRPr="001159E2">
                              <w:rPr>
                                <w:lang w:val="en-US"/>
                              </w:rPr>
                              <w:t>ool 1: Thinking about your own views, beliefs and understanding</w:t>
                            </w:r>
                            <w:bookmarkEnd w:id="75"/>
                            <w:bookmarkEnd w:id="76"/>
                            <w:bookmarkEnd w:id="77"/>
                            <w:bookmarkEnd w:id="78"/>
                            <w:bookmarkEnd w:id="79"/>
                            <w:bookmarkEnd w:id="80"/>
                            <w:bookmarkEnd w:id="81"/>
                          </w:p>
                          <w:p w14:paraId="1D477936" w14:textId="77777777" w:rsidR="00E465E2" w:rsidRPr="009058B0" w:rsidRDefault="00E465E2" w:rsidP="0045404C">
                            <w:pPr>
                              <w:pStyle w:val="Heading2"/>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60A5D" id="_x0000_s1035" type="#_x0000_t202" style="position:absolute;margin-left:-25.85pt;margin-top:-389.25pt;width:749.9pt;height:57.55pt;z-index:-25165820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" filled="f" stroked="f" strokeweight=".5pt">
                <v:textbox>
                  <w:txbxContent>
                    <w:p w14:paraId="409E8B01" w14:textId="77777777" w:rsidR="00E465E2" w:rsidRPr="001159E2" w:rsidRDefault="00E465E2" w:rsidP="0045404C">
                      <w:pPr>
                        <w:pStyle w:val="Heading2"/>
                        <w:rPr>
                          <w:bCs/>
                          <w:lang w:val="en-US"/>
                        </w:rPr>
                      </w:pPr>
                      <w:bookmarkStart w:id="82" w:name="_Toc171435582"/>
                      <w:bookmarkStart w:id="83" w:name="_Toc171436868"/>
                      <w:bookmarkStart w:id="84" w:name="_Toc171495257"/>
                      <w:bookmarkStart w:id="85" w:name="_Toc171498323"/>
                      <w:bookmarkStart w:id="86" w:name="_Toc171499938"/>
                      <w:bookmarkStart w:id="87" w:name="_Toc171500006"/>
                      <w:bookmarkStart w:id="88" w:name="_Toc171503531"/>
                      <w:r w:rsidRPr="001159E2">
                        <w:rPr>
                          <w:lang w:val="en-US"/>
                        </w:rPr>
                        <w:t>Reflection</w:t>
                      </w:r>
                      <w:r>
                        <w:rPr>
                          <w:lang w:val="en-US"/>
                        </w:rPr>
                        <w:t xml:space="preserve"> t</w:t>
                      </w:r>
                      <w:r w:rsidRPr="001159E2">
                        <w:rPr>
                          <w:lang w:val="en-US"/>
                        </w:rPr>
                        <w:t>ool 1: Thinking about your own views, beliefs and understanding</w:t>
                      </w:r>
                      <w:bookmarkEnd w:id="82"/>
                      <w:bookmarkEnd w:id="83"/>
                      <w:bookmarkEnd w:id="84"/>
                      <w:bookmarkEnd w:id="85"/>
                      <w:bookmarkEnd w:id="86"/>
                      <w:bookmarkEnd w:id="87"/>
                      <w:bookmarkEnd w:id="88"/>
                    </w:p>
                    <w:p w14:paraId="1D477936" w14:textId="77777777" w:rsidR="00E465E2" w:rsidRPr="009058B0" w:rsidRDefault="00E465E2" w:rsidP="0045404C">
                      <w:pPr>
                        <w:pStyle w:val="Heading2"/>
                        <w:rPr>
                          <w:lang w:val="en-US"/>
                        </w:rPr>
                      </w:pPr>
                    </w:p>
                  </w:txbxContent>
                </v:textbox>
              </v:shape>
            </w:pict>
          </mc:Fallback>
        </mc:AlternateContent>
      </w:r>
      <w:r w:rsidR="00632F67">
        <w:tab/>
      </w:r>
    </w:p>
    <w:p w14:paraId="477E3CAD" w14:textId="77777777" w:rsidR="00F81A9F" w:rsidRDefault="00E465E2">
      <w:r w:rsidRPr="00B2384C">
        <w:rPr>
          <w:noProof/>
        </w:rPr>
        <mc:AlternateContent>
          <mc:Choice Requires="wps">
            <w:drawing>
              <wp:anchor distT="0" distB="0" distL="114300" distR="114300" simplePos="0" relativeHeight="251658274" behindDoc="1" locked="0" layoutInCell="1" allowOverlap="1" wp14:anchorId="05A34B8F" wp14:editId="64967208">
                <wp:simplePos x="0" y="0"/>
                <wp:positionH relativeFrom="column">
                  <wp:posOffset>-267286</wp:posOffset>
                </wp:positionH>
                <wp:positionV relativeFrom="paragraph">
                  <wp:posOffset>-478302</wp:posOffset>
                </wp:positionV>
                <wp:extent cx="9523827" cy="730885"/>
                <wp:effectExtent l="0" t="0" r="0" b="0"/>
                <wp:wrapNone/>
                <wp:docPr id="702909050" name="Text Box 1"/>
                <wp:cNvGraphicFramePr/>
                <a:graphic xmlns:a="http://schemas.openxmlformats.org/drawingml/2006/main">
                  <a:graphicData uri="http://schemas.microsoft.com/office/word/2010/wordprocessingShape">
                    <wps:wsp>
                      <wps:cNvSpPr txBox="1"/>
                      <wps:spPr>
                        <a:xfrm>
                          <a:off x="0" y="0"/>
                          <a:ext cx="9523827" cy="730885"/>
                        </a:xfrm>
                        <a:prstGeom prst="rect">
                          <a:avLst/>
                        </a:prstGeom>
                        <a:noFill/>
                        <a:ln w="6350">
                          <a:noFill/>
                        </a:ln>
                      </wps:spPr>
                      <wps:txbx>
                        <w:txbxContent>
                          <w:p w14:paraId="11ABB974" w14:textId="77777777" w:rsidR="00E465E2" w:rsidRPr="001159E2" w:rsidRDefault="00E465E2" w:rsidP="00EA09BA">
                            <w:pPr>
                              <w:pStyle w:val="FauxHeading"/>
                              <w:rPr>
                                <w:bCs/>
                              </w:rPr>
                            </w:pPr>
                            <w:r w:rsidRPr="001159E2">
                              <w:t>Reflection</w:t>
                            </w:r>
                            <w:r>
                              <w:t xml:space="preserve"> t</w:t>
                            </w:r>
                            <w:r w:rsidRPr="001159E2">
                              <w:t>ool 1: Thinking about your own views, beliefs and understanding</w:t>
                            </w:r>
                          </w:p>
                          <w:p w14:paraId="03F64766" w14:textId="77777777" w:rsidR="00E465E2" w:rsidRPr="009058B0" w:rsidRDefault="00E465E2" w:rsidP="0045404C">
                            <w:pPr>
                              <w:pStyle w:val="Heading2"/>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34B8F" id="_x0000_s1036" type="#_x0000_t202" style="position:absolute;margin-left:-21.05pt;margin-top:-37.65pt;width:749.9pt;height:57.55pt;z-index:-2516582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" filled="f" stroked="f" strokeweight=".5pt">
                <v:textbox>
                  <w:txbxContent>
                    <w:p w14:paraId="11ABB974" w14:textId="77777777" w:rsidR="00E465E2" w:rsidRPr="001159E2" w:rsidRDefault="00E465E2" w:rsidP="00EA09BA">
                      <w:pPr>
                        <w:pStyle w:val="FauxHeading"/>
                        <w:rPr>
                          <w:bCs/>
                        </w:rPr>
                      </w:pPr>
                      <w:r w:rsidRPr="001159E2">
                        <w:t>Reflection</w:t>
                      </w:r>
                      <w:r>
                        <w:t xml:space="preserve"> t</w:t>
                      </w:r>
                      <w:r w:rsidRPr="001159E2">
                        <w:t>ool 1: Thinking about your own views, beliefs and understanding</w:t>
                      </w:r>
                    </w:p>
                    <w:p w14:paraId="03F64766" w14:textId="77777777" w:rsidR="00E465E2" w:rsidRPr="009058B0" w:rsidRDefault="00E465E2" w:rsidP="0045404C">
                      <w:pPr>
                        <w:pStyle w:val="Heading2"/>
                        <w:rPr>
                          <w:lang w:val="en-US"/>
                        </w:rPr>
                      </w:pPr>
                    </w:p>
                  </w:txbxContent>
                </v:textbox>
              </v:shape>
            </w:pict>
          </mc:Fallback>
        </mc:AlternateContent>
      </w:r>
    </w:p>
    <w:tbl>
      <w:tblPr>
        <w:tblStyle w:val="TableGrid1"/>
        <w:tblW w:w="14885" w:type="dxa"/>
        <w:tblInd w:w="-289" w:type="dxa"/>
        <w:tblLayout w:type="fixed"/>
        <w:tblLook w:val="0020" w:firstRow="1" w:lastRow="0" w:firstColumn="0" w:lastColumn="0" w:noHBand="0" w:noVBand="0"/>
      </w:tblPr>
      <w:tblGrid>
        <w:gridCol w:w="5104"/>
        <w:gridCol w:w="192"/>
        <w:gridCol w:w="1084"/>
        <w:gridCol w:w="1417"/>
        <w:gridCol w:w="1281"/>
        <w:gridCol w:w="1225"/>
        <w:gridCol w:w="187"/>
        <w:gridCol w:w="1276"/>
        <w:gridCol w:w="1559"/>
        <w:gridCol w:w="1560"/>
      </w:tblGrid>
      <w:tr w:rsidR="00A736FA" w:rsidRPr="001159E2" w14:paraId="169DA5AA" w14:textId="77777777" w:rsidTr="00731A53">
        <w:trPr>
          <w:trHeight w:val="1088"/>
        </w:trPr>
        <w:tc>
          <w:tcPr>
            <w:tcW w:w="5104" w:type="dxa"/>
            <w:shd w:val="clear" w:color="auto" w:fill="D9D9D9" w:themeFill="background1" w:themeFillShade="D9"/>
          </w:tcPr>
          <w:p w14:paraId="50EA9B61" w14:textId="77777777" w:rsidR="00A736FA" w:rsidRPr="00B945E4" w:rsidRDefault="00A736FA" w:rsidP="003977C2">
            <w:pPr>
              <w:spacing w:after="160" w:line="259" w:lineRule="auto"/>
              <w:ind w:left="0" w:firstLine="0"/>
              <w:rPr>
                <w:rStyle w:val="BookTitle"/>
              </w:rPr>
            </w:pPr>
            <w:bookmarkStart w:id="89" w:name="_Hlk138402741"/>
            <w:r w:rsidRPr="00B945E4">
              <w:rPr>
                <w:rStyle w:val="BookTitle"/>
              </w:rPr>
              <w:t>What I DO to create safety for Aboriginal children and young people</w:t>
            </w:r>
          </w:p>
        </w:tc>
        <w:tc>
          <w:tcPr>
            <w:tcW w:w="1276" w:type="dxa"/>
            <w:gridSpan w:val="2"/>
            <w:shd w:val="clear" w:color="auto" w:fill="D9D9D9" w:themeFill="background1" w:themeFillShade="D9"/>
          </w:tcPr>
          <w:p w14:paraId="5357AC9B" w14:textId="77777777" w:rsidR="00A736FA" w:rsidRPr="00B945E4" w:rsidRDefault="00A736FA" w:rsidP="003977C2">
            <w:pPr>
              <w:spacing w:after="160" w:line="259" w:lineRule="auto"/>
              <w:ind w:left="4" w:firstLine="0"/>
              <w:rPr>
                <w:rStyle w:val="BookTitle"/>
              </w:rPr>
            </w:pPr>
            <w:r w:rsidRPr="00B945E4">
              <w:rPr>
                <w:rStyle w:val="BookTitle"/>
              </w:rPr>
              <w:t>Strongly agree</w:t>
            </w:r>
          </w:p>
        </w:tc>
        <w:tc>
          <w:tcPr>
            <w:tcW w:w="1417" w:type="dxa"/>
            <w:shd w:val="clear" w:color="auto" w:fill="D9D9D9" w:themeFill="background1" w:themeFillShade="D9"/>
          </w:tcPr>
          <w:p w14:paraId="6585A460" w14:textId="77777777" w:rsidR="00A736FA" w:rsidRPr="00B945E4" w:rsidRDefault="00A736FA" w:rsidP="003977C2">
            <w:pPr>
              <w:spacing w:after="160" w:line="259" w:lineRule="auto"/>
              <w:ind w:left="4" w:firstLine="0"/>
              <w:rPr>
                <w:rStyle w:val="BookTitle"/>
              </w:rPr>
            </w:pPr>
            <w:r w:rsidRPr="00B945E4">
              <w:rPr>
                <w:rStyle w:val="BookTitle"/>
              </w:rPr>
              <w:t>Agree</w:t>
            </w:r>
          </w:p>
        </w:tc>
        <w:tc>
          <w:tcPr>
            <w:tcW w:w="1281" w:type="dxa"/>
            <w:shd w:val="clear" w:color="auto" w:fill="D9D9D9" w:themeFill="background1" w:themeFillShade="D9"/>
          </w:tcPr>
          <w:p w14:paraId="52FFF08F" w14:textId="77777777" w:rsidR="00A736FA" w:rsidRPr="00B945E4" w:rsidRDefault="00A736FA" w:rsidP="003977C2">
            <w:pPr>
              <w:spacing w:after="160" w:line="259" w:lineRule="auto"/>
              <w:ind w:left="4" w:firstLine="0"/>
              <w:rPr>
                <w:rStyle w:val="BookTitle"/>
              </w:rPr>
            </w:pPr>
            <w:r w:rsidRPr="00B945E4">
              <w:rPr>
                <w:rStyle w:val="BookTitle"/>
              </w:rPr>
              <w:t>Neither agree nor disagree</w:t>
            </w:r>
          </w:p>
        </w:tc>
        <w:tc>
          <w:tcPr>
            <w:tcW w:w="1412" w:type="dxa"/>
            <w:gridSpan w:val="2"/>
            <w:shd w:val="clear" w:color="auto" w:fill="D9D9D9" w:themeFill="background1" w:themeFillShade="D9"/>
          </w:tcPr>
          <w:p w14:paraId="3FBC7730" w14:textId="77777777" w:rsidR="00A736FA" w:rsidRPr="00B945E4" w:rsidRDefault="00A736FA" w:rsidP="003977C2">
            <w:pPr>
              <w:spacing w:after="160" w:line="259" w:lineRule="auto"/>
              <w:ind w:left="4" w:firstLine="0"/>
              <w:rPr>
                <w:rStyle w:val="BookTitle"/>
              </w:rPr>
            </w:pPr>
            <w:r w:rsidRPr="00B945E4">
              <w:rPr>
                <w:rStyle w:val="BookTitle"/>
              </w:rPr>
              <w:t>Disagree</w:t>
            </w:r>
          </w:p>
        </w:tc>
        <w:tc>
          <w:tcPr>
            <w:tcW w:w="1276" w:type="dxa"/>
            <w:shd w:val="clear" w:color="auto" w:fill="D9D9D9" w:themeFill="background1" w:themeFillShade="D9"/>
          </w:tcPr>
          <w:p w14:paraId="3C355317" w14:textId="77777777" w:rsidR="00A736FA" w:rsidRPr="00B945E4" w:rsidRDefault="00A736FA" w:rsidP="003977C2">
            <w:pPr>
              <w:spacing w:after="160" w:line="259" w:lineRule="auto"/>
              <w:ind w:left="4" w:firstLine="0"/>
              <w:rPr>
                <w:rStyle w:val="BookTitle"/>
              </w:rPr>
            </w:pPr>
            <w:r w:rsidRPr="00B945E4">
              <w:rPr>
                <w:rStyle w:val="BookTitle"/>
              </w:rPr>
              <w:t>Strongly disagree</w:t>
            </w:r>
          </w:p>
        </w:tc>
        <w:tc>
          <w:tcPr>
            <w:tcW w:w="1559" w:type="dxa"/>
            <w:shd w:val="clear" w:color="auto" w:fill="D9D9D9" w:themeFill="background1" w:themeFillShade="D9"/>
          </w:tcPr>
          <w:p w14:paraId="64C16D59" w14:textId="77777777" w:rsidR="00A736FA" w:rsidRPr="00B945E4" w:rsidRDefault="00A736FA" w:rsidP="003977C2">
            <w:pPr>
              <w:spacing w:after="160" w:line="259" w:lineRule="auto"/>
              <w:ind w:left="4" w:firstLine="0"/>
              <w:rPr>
                <w:rStyle w:val="BookTitle"/>
              </w:rPr>
            </w:pPr>
            <w:r w:rsidRPr="00B945E4">
              <w:rPr>
                <w:rStyle w:val="BookTitle"/>
              </w:rPr>
              <w:t>How do I do this?</w:t>
            </w:r>
          </w:p>
        </w:tc>
        <w:tc>
          <w:tcPr>
            <w:tcW w:w="1560" w:type="dxa"/>
            <w:shd w:val="clear" w:color="auto" w:fill="D9D9D9" w:themeFill="background1" w:themeFillShade="D9"/>
          </w:tcPr>
          <w:p w14:paraId="6B8CE0EC" w14:textId="77777777" w:rsidR="00A736FA" w:rsidRPr="00B945E4" w:rsidRDefault="00A736FA" w:rsidP="003977C2">
            <w:pPr>
              <w:spacing w:after="160" w:line="259" w:lineRule="auto"/>
              <w:ind w:left="4" w:firstLine="0"/>
              <w:rPr>
                <w:rStyle w:val="BookTitle"/>
              </w:rPr>
            </w:pPr>
            <w:r w:rsidRPr="00B945E4">
              <w:rPr>
                <w:rStyle w:val="BookTitle"/>
              </w:rPr>
              <w:t>What can I improve?</w:t>
            </w:r>
          </w:p>
        </w:tc>
      </w:tr>
      <w:tr w:rsidR="00A736FA" w:rsidRPr="001159E2" w14:paraId="256B8E80" w14:textId="77777777" w:rsidTr="00731A53">
        <w:tc>
          <w:tcPr>
            <w:tcW w:w="5104" w:type="dxa"/>
          </w:tcPr>
          <w:p w14:paraId="38E91BD6" w14:textId="77777777" w:rsidR="00A736FA" w:rsidRPr="001159E2" w:rsidRDefault="00A736FA" w:rsidP="003977C2">
            <w:pPr>
              <w:spacing w:after="160" w:line="259" w:lineRule="auto"/>
              <w:ind w:left="0" w:firstLine="0"/>
            </w:pPr>
            <w:r w:rsidRPr="001159E2">
              <w:t>I support all children to feel welcomed, respected and valued in my day-to-day practice</w:t>
            </w:r>
          </w:p>
        </w:tc>
        <w:tc>
          <w:tcPr>
            <w:tcW w:w="1276" w:type="dxa"/>
            <w:gridSpan w:val="2"/>
            <w:shd w:val="clear" w:color="auto" w:fill="F2F2F2" w:themeFill="background1" w:themeFillShade="F2"/>
          </w:tcPr>
          <w:p w14:paraId="61DDB99B" w14:textId="77777777" w:rsidR="00A736FA" w:rsidRPr="001159E2" w:rsidRDefault="00A736FA" w:rsidP="001159E2">
            <w:pPr>
              <w:spacing w:after="160" w:line="259" w:lineRule="auto"/>
              <w:ind w:left="0"/>
            </w:pPr>
          </w:p>
        </w:tc>
        <w:tc>
          <w:tcPr>
            <w:tcW w:w="1417" w:type="dxa"/>
          </w:tcPr>
          <w:p w14:paraId="1226597C" w14:textId="77777777" w:rsidR="00A736FA" w:rsidRPr="001159E2" w:rsidRDefault="00A736FA" w:rsidP="001159E2">
            <w:pPr>
              <w:spacing w:after="160" w:line="259" w:lineRule="auto"/>
              <w:ind w:left="0"/>
            </w:pPr>
          </w:p>
        </w:tc>
        <w:tc>
          <w:tcPr>
            <w:tcW w:w="1281" w:type="dxa"/>
            <w:shd w:val="clear" w:color="auto" w:fill="F2F2F2" w:themeFill="background1" w:themeFillShade="F2"/>
          </w:tcPr>
          <w:p w14:paraId="6443AC48" w14:textId="77777777" w:rsidR="00A736FA" w:rsidRPr="001159E2" w:rsidRDefault="00A736FA" w:rsidP="001159E2">
            <w:pPr>
              <w:spacing w:after="160" w:line="259" w:lineRule="auto"/>
              <w:ind w:left="0"/>
            </w:pPr>
          </w:p>
        </w:tc>
        <w:tc>
          <w:tcPr>
            <w:tcW w:w="1412" w:type="dxa"/>
            <w:gridSpan w:val="2"/>
          </w:tcPr>
          <w:p w14:paraId="133535E1" w14:textId="77777777" w:rsidR="00A736FA" w:rsidRPr="001159E2" w:rsidRDefault="00A736FA" w:rsidP="001159E2">
            <w:pPr>
              <w:spacing w:after="160" w:line="259" w:lineRule="auto"/>
              <w:ind w:left="0"/>
            </w:pPr>
          </w:p>
        </w:tc>
        <w:tc>
          <w:tcPr>
            <w:tcW w:w="1276" w:type="dxa"/>
            <w:shd w:val="clear" w:color="auto" w:fill="F2F2F2" w:themeFill="background1" w:themeFillShade="F2"/>
          </w:tcPr>
          <w:p w14:paraId="7B60A58B" w14:textId="77777777" w:rsidR="00A736FA" w:rsidRPr="001159E2" w:rsidRDefault="00A736FA" w:rsidP="001159E2">
            <w:pPr>
              <w:spacing w:after="160" w:line="259" w:lineRule="auto"/>
              <w:ind w:left="0"/>
            </w:pPr>
          </w:p>
        </w:tc>
        <w:tc>
          <w:tcPr>
            <w:tcW w:w="1559" w:type="dxa"/>
          </w:tcPr>
          <w:p w14:paraId="45BBB72A" w14:textId="77777777" w:rsidR="00A736FA" w:rsidRPr="001159E2" w:rsidRDefault="00A736FA" w:rsidP="001159E2">
            <w:pPr>
              <w:spacing w:after="160" w:line="259" w:lineRule="auto"/>
              <w:ind w:left="0"/>
            </w:pPr>
          </w:p>
        </w:tc>
        <w:tc>
          <w:tcPr>
            <w:tcW w:w="1560" w:type="dxa"/>
            <w:shd w:val="clear" w:color="auto" w:fill="F2F2F2" w:themeFill="background1" w:themeFillShade="F2"/>
          </w:tcPr>
          <w:p w14:paraId="4D6E8EDD" w14:textId="77777777" w:rsidR="00A736FA" w:rsidRPr="001159E2" w:rsidRDefault="00A736FA" w:rsidP="001159E2">
            <w:pPr>
              <w:spacing w:after="160" w:line="259" w:lineRule="auto"/>
              <w:ind w:left="0"/>
            </w:pPr>
          </w:p>
        </w:tc>
      </w:tr>
      <w:tr w:rsidR="00A736FA" w:rsidRPr="001159E2" w14:paraId="1F16FB96" w14:textId="77777777" w:rsidTr="00731A53">
        <w:tc>
          <w:tcPr>
            <w:tcW w:w="5104" w:type="dxa"/>
          </w:tcPr>
          <w:p w14:paraId="2A4692A7" w14:textId="77777777" w:rsidR="00A736FA" w:rsidRPr="001159E2" w:rsidRDefault="00A736FA" w:rsidP="003977C2">
            <w:pPr>
              <w:spacing w:after="160" w:line="259" w:lineRule="auto"/>
              <w:ind w:left="0" w:firstLine="0"/>
            </w:pPr>
            <w:r w:rsidRPr="001159E2">
              <w:t xml:space="preserve">I talk about positive aspects of Aboriginal people and don’t rely on stereotypes </w:t>
            </w:r>
          </w:p>
        </w:tc>
        <w:tc>
          <w:tcPr>
            <w:tcW w:w="1276" w:type="dxa"/>
            <w:gridSpan w:val="2"/>
            <w:shd w:val="clear" w:color="auto" w:fill="F2F2F2" w:themeFill="background1" w:themeFillShade="F2"/>
          </w:tcPr>
          <w:p w14:paraId="7074D573" w14:textId="77777777" w:rsidR="00A736FA" w:rsidRPr="001159E2" w:rsidRDefault="00A736FA" w:rsidP="003977C2">
            <w:pPr>
              <w:spacing w:after="160" w:line="259" w:lineRule="auto"/>
              <w:ind w:left="0" w:firstLine="0"/>
            </w:pPr>
          </w:p>
        </w:tc>
        <w:tc>
          <w:tcPr>
            <w:tcW w:w="1417" w:type="dxa"/>
          </w:tcPr>
          <w:p w14:paraId="4D2D933D" w14:textId="77777777" w:rsidR="00A736FA" w:rsidRPr="001159E2" w:rsidRDefault="00A736FA" w:rsidP="003977C2">
            <w:pPr>
              <w:spacing w:after="160" w:line="259" w:lineRule="auto"/>
              <w:ind w:left="0" w:firstLine="0"/>
            </w:pPr>
          </w:p>
        </w:tc>
        <w:tc>
          <w:tcPr>
            <w:tcW w:w="1281" w:type="dxa"/>
            <w:shd w:val="clear" w:color="auto" w:fill="F2F2F2" w:themeFill="background1" w:themeFillShade="F2"/>
          </w:tcPr>
          <w:p w14:paraId="68766BBE" w14:textId="77777777" w:rsidR="00A736FA" w:rsidRPr="001159E2" w:rsidRDefault="00A736FA" w:rsidP="003977C2">
            <w:pPr>
              <w:spacing w:after="160" w:line="259" w:lineRule="auto"/>
              <w:ind w:left="0" w:firstLine="0"/>
            </w:pPr>
          </w:p>
        </w:tc>
        <w:tc>
          <w:tcPr>
            <w:tcW w:w="1412" w:type="dxa"/>
            <w:gridSpan w:val="2"/>
          </w:tcPr>
          <w:p w14:paraId="22103709" w14:textId="77777777" w:rsidR="00A736FA" w:rsidRPr="001159E2" w:rsidRDefault="00A736FA" w:rsidP="003977C2">
            <w:pPr>
              <w:spacing w:after="160" w:line="259" w:lineRule="auto"/>
              <w:ind w:left="0" w:firstLine="0"/>
            </w:pPr>
          </w:p>
        </w:tc>
        <w:tc>
          <w:tcPr>
            <w:tcW w:w="1276" w:type="dxa"/>
            <w:shd w:val="clear" w:color="auto" w:fill="F2F2F2" w:themeFill="background1" w:themeFillShade="F2"/>
          </w:tcPr>
          <w:p w14:paraId="631C1408" w14:textId="77777777" w:rsidR="00A736FA" w:rsidRPr="001159E2" w:rsidRDefault="00A736FA" w:rsidP="003977C2">
            <w:pPr>
              <w:spacing w:after="160" w:line="259" w:lineRule="auto"/>
              <w:ind w:left="0" w:firstLine="0"/>
            </w:pPr>
          </w:p>
        </w:tc>
        <w:tc>
          <w:tcPr>
            <w:tcW w:w="1559" w:type="dxa"/>
          </w:tcPr>
          <w:p w14:paraId="473966D9" w14:textId="77777777" w:rsidR="00A736FA" w:rsidRPr="001159E2" w:rsidRDefault="00A736FA" w:rsidP="003977C2">
            <w:pPr>
              <w:spacing w:after="160" w:line="259" w:lineRule="auto"/>
              <w:ind w:left="0" w:firstLine="0"/>
            </w:pPr>
          </w:p>
        </w:tc>
        <w:tc>
          <w:tcPr>
            <w:tcW w:w="1560" w:type="dxa"/>
            <w:shd w:val="clear" w:color="auto" w:fill="F2F2F2" w:themeFill="background1" w:themeFillShade="F2"/>
          </w:tcPr>
          <w:p w14:paraId="002B7AE9" w14:textId="77777777" w:rsidR="00A736FA" w:rsidRPr="001159E2" w:rsidRDefault="00A736FA" w:rsidP="003977C2">
            <w:pPr>
              <w:spacing w:after="160" w:line="259" w:lineRule="auto"/>
              <w:ind w:left="0" w:firstLine="0"/>
            </w:pPr>
          </w:p>
        </w:tc>
      </w:tr>
      <w:tr w:rsidR="00A736FA" w:rsidRPr="001159E2" w14:paraId="0497E1CA" w14:textId="77777777" w:rsidTr="00731A53">
        <w:tc>
          <w:tcPr>
            <w:tcW w:w="5104" w:type="dxa"/>
          </w:tcPr>
          <w:p w14:paraId="4FBE7326" w14:textId="77777777" w:rsidR="00A736FA" w:rsidRPr="001159E2" w:rsidRDefault="00A736FA" w:rsidP="003977C2">
            <w:pPr>
              <w:spacing w:after="160" w:line="259" w:lineRule="auto"/>
              <w:ind w:left="0" w:firstLine="0"/>
            </w:pPr>
            <w:r w:rsidRPr="001159E2">
              <w:t xml:space="preserve">I do not tolerate racism in my professional and personal life, and I call it out and report it </w:t>
            </w:r>
          </w:p>
        </w:tc>
        <w:tc>
          <w:tcPr>
            <w:tcW w:w="1276" w:type="dxa"/>
            <w:gridSpan w:val="2"/>
            <w:shd w:val="clear" w:color="auto" w:fill="F2F2F2" w:themeFill="background1" w:themeFillShade="F2"/>
          </w:tcPr>
          <w:p w14:paraId="58544FDF" w14:textId="77777777" w:rsidR="00A736FA" w:rsidRPr="001159E2" w:rsidRDefault="00A736FA" w:rsidP="003977C2">
            <w:pPr>
              <w:spacing w:after="160" w:line="259" w:lineRule="auto"/>
              <w:ind w:left="0" w:firstLine="0"/>
            </w:pPr>
          </w:p>
        </w:tc>
        <w:tc>
          <w:tcPr>
            <w:tcW w:w="1417" w:type="dxa"/>
          </w:tcPr>
          <w:p w14:paraId="3588FA66" w14:textId="77777777" w:rsidR="00A736FA" w:rsidRPr="001159E2" w:rsidRDefault="00A736FA" w:rsidP="003977C2">
            <w:pPr>
              <w:spacing w:after="160" w:line="259" w:lineRule="auto"/>
              <w:ind w:left="0" w:firstLine="0"/>
            </w:pPr>
          </w:p>
        </w:tc>
        <w:tc>
          <w:tcPr>
            <w:tcW w:w="1281" w:type="dxa"/>
            <w:shd w:val="clear" w:color="auto" w:fill="F2F2F2" w:themeFill="background1" w:themeFillShade="F2"/>
          </w:tcPr>
          <w:p w14:paraId="62FAF378" w14:textId="77777777" w:rsidR="00A736FA" w:rsidRPr="001159E2" w:rsidRDefault="00A736FA" w:rsidP="003977C2">
            <w:pPr>
              <w:spacing w:after="160" w:line="259" w:lineRule="auto"/>
              <w:ind w:left="0" w:firstLine="0"/>
            </w:pPr>
          </w:p>
        </w:tc>
        <w:tc>
          <w:tcPr>
            <w:tcW w:w="1412" w:type="dxa"/>
            <w:gridSpan w:val="2"/>
          </w:tcPr>
          <w:p w14:paraId="505B2952" w14:textId="77777777" w:rsidR="00A736FA" w:rsidRPr="001159E2" w:rsidRDefault="00A736FA" w:rsidP="003977C2">
            <w:pPr>
              <w:spacing w:after="160" w:line="259" w:lineRule="auto"/>
              <w:ind w:left="0" w:firstLine="0"/>
            </w:pPr>
          </w:p>
        </w:tc>
        <w:tc>
          <w:tcPr>
            <w:tcW w:w="1276" w:type="dxa"/>
            <w:shd w:val="clear" w:color="auto" w:fill="F2F2F2" w:themeFill="background1" w:themeFillShade="F2"/>
          </w:tcPr>
          <w:p w14:paraId="544D09C0" w14:textId="77777777" w:rsidR="00A736FA" w:rsidRPr="001159E2" w:rsidRDefault="00A736FA" w:rsidP="003977C2">
            <w:pPr>
              <w:spacing w:after="160" w:line="259" w:lineRule="auto"/>
              <w:ind w:left="0" w:firstLine="0"/>
            </w:pPr>
          </w:p>
        </w:tc>
        <w:tc>
          <w:tcPr>
            <w:tcW w:w="1559" w:type="dxa"/>
          </w:tcPr>
          <w:p w14:paraId="2A7BF839" w14:textId="77777777" w:rsidR="00A736FA" w:rsidRPr="001159E2" w:rsidRDefault="00A736FA" w:rsidP="003977C2">
            <w:pPr>
              <w:spacing w:after="160" w:line="259" w:lineRule="auto"/>
              <w:ind w:left="0" w:firstLine="0"/>
            </w:pPr>
          </w:p>
        </w:tc>
        <w:tc>
          <w:tcPr>
            <w:tcW w:w="1560" w:type="dxa"/>
            <w:shd w:val="clear" w:color="auto" w:fill="F2F2F2" w:themeFill="background1" w:themeFillShade="F2"/>
          </w:tcPr>
          <w:p w14:paraId="70EE64A4" w14:textId="77777777" w:rsidR="00A736FA" w:rsidRPr="001159E2" w:rsidRDefault="00A736FA" w:rsidP="003977C2">
            <w:pPr>
              <w:spacing w:after="160" w:line="259" w:lineRule="auto"/>
              <w:ind w:left="0" w:firstLine="0"/>
            </w:pPr>
          </w:p>
        </w:tc>
      </w:tr>
      <w:tr w:rsidR="00A736FA" w:rsidRPr="001159E2" w14:paraId="1D948402" w14:textId="77777777" w:rsidTr="00731A53">
        <w:trPr>
          <w:trHeight w:val="300"/>
        </w:trPr>
        <w:tc>
          <w:tcPr>
            <w:tcW w:w="5104" w:type="dxa"/>
          </w:tcPr>
          <w:p w14:paraId="51BDBFC0" w14:textId="77777777" w:rsidR="00A736FA" w:rsidRPr="001159E2" w:rsidRDefault="00A736FA" w:rsidP="003977C2">
            <w:pPr>
              <w:spacing w:after="160" w:line="259" w:lineRule="auto"/>
              <w:ind w:left="0" w:firstLine="0"/>
            </w:pPr>
            <w:r w:rsidRPr="001159E2">
              <w:t>I take active steps to build trust with Aboriginal children, young people and their families</w:t>
            </w:r>
          </w:p>
        </w:tc>
        <w:tc>
          <w:tcPr>
            <w:tcW w:w="1276" w:type="dxa"/>
            <w:gridSpan w:val="2"/>
            <w:shd w:val="clear" w:color="auto" w:fill="F2F2F2" w:themeFill="background1" w:themeFillShade="F2"/>
          </w:tcPr>
          <w:p w14:paraId="7771F985" w14:textId="77777777" w:rsidR="00A736FA" w:rsidRPr="001159E2" w:rsidRDefault="00A736FA" w:rsidP="003977C2">
            <w:pPr>
              <w:spacing w:after="160" w:line="259" w:lineRule="auto"/>
              <w:ind w:left="0" w:firstLine="0"/>
            </w:pPr>
          </w:p>
        </w:tc>
        <w:tc>
          <w:tcPr>
            <w:tcW w:w="1417" w:type="dxa"/>
          </w:tcPr>
          <w:p w14:paraId="6A7E5C2C" w14:textId="77777777" w:rsidR="00A736FA" w:rsidRPr="001159E2" w:rsidRDefault="00A736FA" w:rsidP="003977C2">
            <w:pPr>
              <w:spacing w:after="160" w:line="259" w:lineRule="auto"/>
              <w:ind w:left="0" w:firstLine="0"/>
            </w:pPr>
          </w:p>
        </w:tc>
        <w:tc>
          <w:tcPr>
            <w:tcW w:w="1281" w:type="dxa"/>
            <w:shd w:val="clear" w:color="auto" w:fill="F2F2F2" w:themeFill="background1" w:themeFillShade="F2"/>
          </w:tcPr>
          <w:p w14:paraId="0CA303BE" w14:textId="77777777" w:rsidR="00A736FA" w:rsidRPr="001159E2" w:rsidRDefault="00A736FA" w:rsidP="003977C2">
            <w:pPr>
              <w:spacing w:after="160" w:line="259" w:lineRule="auto"/>
              <w:ind w:left="0" w:firstLine="0"/>
            </w:pPr>
          </w:p>
        </w:tc>
        <w:tc>
          <w:tcPr>
            <w:tcW w:w="1412" w:type="dxa"/>
            <w:gridSpan w:val="2"/>
          </w:tcPr>
          <w:p w14:paraId="64D337E2" w14:textId="77777777" w:rsidR="00A736FA" w:rsidRPr="001159E2" w:rsidRDefault="00A736FA" w:rsidP="003977C2">
            <w:pPr>
              <w:spacing w:after="160" w:line="259" w:lineRule="auto"/>
              <w:ind w:left="0" w:firstLine="0"/>
            </w:pPr>
          </w:p>
        </w:tc>
        <w:tc>
          <w:tcPr>
            <w:tcW w:w="1276" w:type="dxa"/>
            <w:shd w:val="clear" w:color="auto" w:fill="F2F2F2" w:themeFill="background1" w:themeFillShade="F2"/>
          </w:tcPr>
          <w:p w14:paraId="1613CB38" w14:textId="77777777" w:rsidR="00A736FA" w:rsidRPr="001159E2" w:rsidRDefault="00A736FA" w:rsidP="003977C2">
            <w:pPr>
              <w:spacing w:after="160" w:line="259" w:lineRule="auto"/>
              <w:ind w:left="0" w:firstLine="0"/>
            </w:pPr>
          </w:p>
        </w:tc>
        <w:tc>
          <w:tcPr>
            <w:tcW w:w="1559" w:type="dxa"/>
          </w:tcPr>
          <w:p w14:paraId="1067EF53" w14:textId="77777777" w:rsidR="00A736FA" w:rsidRPr="001159E2" w:rsidRDefault="00A736FA" w:rsidP="003977C2">
            <w:pPr>
              <w:spacing w:after="160" w:line="259" w:lineRule="auto"/>
              <w:ind w:left="0" w:firstLine="0"/>
            </w:pPr>
          </w:p>
        </w:tc>
        <w:tc>
          <w:tcPr>
            <w:tcW w:w="1560" w:type="dxa"/>
            <w:shd w:val="clear" w:color="auto" w:fill="F2F2F2" w:themeFill="background1" w:themeFillShade="F2"/>
          </w:tcPr>
          <w:p w14:paraId="7E54FDAB" w14:textId="77777777" w:rsidR="00A736FA" w:rsidRPr="001159E2" w:rsidRDefault="00A736FA" w:rsidP="003977C2">
            <w:pPr>
              <w:spacing w:after="160" w:line="259" w:lineRule="auto"/>
              <w:ind w:left="0" w:firstLine="0"/>
            </w:pPr>
          </w:p>
        </w:tc>
      </w:tr>
      <w:tr w:rsidR="001159E2" w:rsidRPr="001159E2" w14:paraId="3F09F473" w14:textId="77777777" w:rsidTr="00731A53">
        <w:tc>
          <w:tcPr>
            <w:tcW w:w="5104" w:type="dxa"/>
          </w:tcPr>
          <w:p w14:paraId="6598F001" w14:textId="77777777" w:rsidR="001159E2" w:rsidRPr="001159E2" w:rsidRDefault="001159E2" w:rsidP="003977C2">
            <w:pPr>
              <w:spacing w:after="160" w:line="259" w:lineRule="auto"/>
              <w:ind w:left="0" w:firstLine="0"/>
            </w:pPr>
            <w:r w:rsidRPr="001159E2">
              <w:t xml:space="preserve">I actively apply my organisation’s policies and practices regarding cultural safety </w:t>
            </w:r>
          </w:p>
        </w:tc>
        <w:tc>
          <w:tcPr>
            <w:tcW w:w="1276" w:type="dxa"/>
            <w:gridSpan w:val="2"/>
            <w:shd w:val="clear" w:color="auto" w:fill="F2F2F2" w:themeFill="background1" w:themeFillShade="F2"/>
          </w:tcPr>
          <w:p w14:paraId="373C47CE" w14:textId="77777777" w:rsidR="001159E2" w:rsidRPr="001159E2" w:rsidRDefault="001159E2" w:rsidP="003977C2">
            <w:pPr>
              <w:spacing w:after="160" w:line="259" w:lineRule="auto"/>
              <w:ind w:left="0" w:firstLine="0"/>
            </w:pPr>
          </w:p>
        </w:tc>
        <w:tc>
          <w:tcPr>
            <w:tcW w:w="1417" w:type="dxa"/>
          </w:tcPr>
          <w:p w14:paraId="1E9B83D4" w14:textId="77777777" w:rsidR="001159E2" w:rsidRPr="001159E2" w:rsidRDefault="001159E2" w:rsidP="003977C2">
            <w:pPr>
              <w:spacing w:after="160" w:line="259" w:lineRule="auto"/>
              <w:ind w:left="0" w:firstLine="0"/>
            </w:pPr>
          </w:p>
        </w:tc>
        <w:tc>
          <w:tcPr>
            <w:tcW w:w="1281" w:type="dxa"/>
            <w:shd w:val="clear" w:color="auto" w:fill="F2F2F2" w:themeFill="background1" w:themeFillShade="F2"/>
          </w:tcPr>
          <w:p w14:paraId="4F1D1543" w14:textId="77777777" w:rsidR="001159E2" w:rsidRPr="001159E2" w:rsidRDefault="001159E2" w:rsidP="003977C2">
            <w:pPr>
              <w:spacing w:after="160" w:line="259" w:lineRule="auto"/>
              <w:ind w:left="0" w:firstLine="0"/>
            </w:pPr>
          </w:p>
        </w:tc>
        <w:tc>
          <w:tcPr>
            <w:tcW w:w="1412" w:type="dxa"/>
            <w:gridSpan w:val="2"/>
          </w:tcPr>
          <w:p w14:paraId="29C57C7D" w14:textId="77777777" w:rsidR="001159E2" w:rsidRPr="001159E2" w:rsidRDefault="001159E2" w:rsidP="003977C2">
            <w:pPr>
              <w:spacing w:after="160" w:line="259" w:lineRule="auto"/>
              <w:ind w:left="0" w:firstLine="0"/>
            </w:pPr>
          </w:p>
        </w:tc>
        <w:tc>
          <w:tcPr>
            <w:tcW w:w="1276" w:type="dxa"/>
            <w:shd w:val="clear" w:color="auto" w:fill="F2F2F2" w:themeFill="background1" w:themeFillShade="F2"/>
          </w:tcPr>
          <w:p w14:paraId="18459663" w14:textId="77777777" w:rsidR="001159E2" w:rsidRPr="001159E2" w:rsidRDefault="001159E2" w:rsidP="003977C2">
            <w:pPr>
              <w:spacing w:after="160" w:line="259" w:lineRule="auto"/>
              <w:ind w:left="0" w:firstLine="0"/>
            </w:pPr>
          </w:p>
        </w:tc>
        <w:tc>
          <w:tcPr>
            <w:tcW w:w="1559" w:type="dxa"/>
          </w:tcPr>
          <w:p w14:paraId="40A718AD" w14:textId="77777777" w:rsidR="001159E2" w:rsidRPr="001159E2" w:rsidRDefault="001159E2" w:rsidP="003977C2">
            <w:pPr>
              <w:spacing w:after="160" w:line="259" w:lineRule="auto"/>
              <w:ind w:left="0" w:firstLine="0"/>
            </w:pPr>
          </w:p>
        </w:tc>
        <w:tc>
          <w:tcPr>
            <w:tcW w:w="1560" w:type="dxa"/>
            <w:shd w:val="clear" w:color="auto" w:fill="F2F2F2" w:themeFill="background1" w:themeFillShade="F2"/>
          </w:tcPr>
          <w:p w14:paraId="656A6DFA" w14:textId="77777777" w:rsidR="001159E2" w:rsidRPr="001159E2" w:rsidRDefault="001159E2" w:rsidP="003977C2">
            <w:pPr>
              <w:spacing w:after="160" w:line="259" w:lineRule="auto"/>
              <w:ind w:left="0" w:firstLine="0"/>
            </w:pPr>
          </w:p>
        </w:tc>
      </w:tr>
      <w:tr w:rsidR="001159E2" w:rsidRPr="001159E2" w14:paraId="696C88CF" w14:textId="77777777" w:rsidTr="00731A53">
        <w:tc>
          <w:tcPr>
            <w:tcW w:w="5104" w:type="dxa"/>
          </w:tcPr>
          <w:p w14:paraId="7BF3B771" w14:textId="77777777" w:rsidR="001159E2" w:rsidRPr="001159E2" w:rsidRDefault="001159E2" w:rsidP="003977C2">
            <w:pPr>
              <w:spacing w:after="160" w:line="259" w:lineRule="auto"/>
              <w:ind w:left="0" w:firstLine="0"/>
            </w:pPr>
            <w:r w:rsidRPr="001159E2">
              <w:t>I empower children and young people by providing them with information, including how staff and volunteers should behave, and what to do if they feel unsafe or need help</w:t>
            </w:r>
          </w:p>
        </w:tc>
        <w:tc>
          <w:tcPr>
            <w:tcW w:w="1276" w:type="dxa"/>
            <w:gridSpan w:val="2"/>
            <w:shd w:val="clear" w:color="auto" w:fill="F2F2F2" w:themeFill="background1" w:themeFillShade="F2"/>
          </w:tcPr>
          <w:p w14:paraId="4FD157D2" w14:textId="77777777" w:rsidR="001159E2" w:rsidRPr="001159E2" w:rsidRDefault="001159E2" w:rsidP="003977C2">
            <w:pPr>
              <w:spacing w:after="160" w:line="259" w:lineRule="auto"/>
              <w:ind w:left="0" w:firstLine="0"/>
            </w:pPr>
          </w:p>
        </w:tc>
        <w:tc>
          <w:tcPr>
            <w:tcW w:w="1417" w:type="dxa"/>
          </w:tcPr>
          <w:p w14:paraId="2D22F12D" w14:textId="77777777" w:rsidR="001159E2" w:rsidRPr="001159E2" w:rsidRDefault="001159E2" w:rsidP="003977C2">
            <w:pPr>
              <w:spacing w:after="160" w:line="259" w:lineRule="auto"/>
              <w:ind w:left="0" w:firstLine="0"/>
            </w:pPr>
          </w:p>
        </w:tc>
        <w:tc>
          <w:tcPr>
            <w:tcW w:w="1281" w:type="dxa"/>
            <w:shd w:val="clear" w:color="auto" w:fill="F2F2F2" w:themeFill="background1" w:themeFillShade="F2"/>
          </w:tcPr>
          <w:p w14:paraId="308B15AE" w14:textId="77777777" w:rsidR="001159E2" w:rsidRPr="00B945E4" w:rsidRDefault="001159E2" w:rsidP="00B945E4">
            <w:pPr>
              <w:pStyle w:val="ListParagraph"/>
              <w:rPr>
                <w:rStyle w:val="BookTitle"/>
              </w:rPr>
            </w:pPr>
          </w:p>
        </w:tc>
        <w:tc>
          <w:tcPr>
            <w:tcW w:w="1412" w:type="dxa"/>
            <w:gridSpan w:val="2"/>
          </w:tcPr>
          <w:p w14:paraId="62CB6EE1" w14:textId="77777777" w:rsidR="001159E2" w:rsidRPr="001159E2" w:rsidRDefault="001159E2" w:rsidP="003977C2">
            <w:pPr>
              <w:spacing w:after="160" w:line="259" w:lineRule="auto"/>
              <w:ind w:left="0" w:firstLine="0"/>
            </w:pPr>
          </w:p>
        </w:tc>
        <w:tc>
          <w:tcPr>
            <w:tcW w:w="1276" w:type="dxa"/>
            <w:shd w:val="clear" w:color="auto" w:fill="F2F2F2" w:themeFill="background1" w:themeFillShade="F2"/>
          </w:tcPr>
          <w:p w14:paraId="31699032" w14:textId="77777777" w:rsidR="001159E2" w:rsidRPr="001159E2" w:rsidRDefault="001159E2" w:rsidP="003977C2">
            <w:pPr>
              <w:spacing w:after="160" w:line="259" w:lineRule="auto"/>
              <w:ind w:left="0" w:firstLine="0"/>
            </w:pPr>
          </w:p>
        </w:tc>
        <w:tc>
          <w:tcPr>
            <w:tcW w:w="1559" w:type="dxa"/>
          </w:tcPr>
          <w:p w14:paraId="39CD9B91" w14:textId="77777777" w:rsidR="001159E2" w:rsidRPr="001159E2" w:rsidRDefault="001159E2" w:rsidP="003977C2">
            <w:pPr>
              <w:spacing w:after="160" w:line="259" w:lineRule="auto"/>
              <w:ind w:left="0" w:firstLine="0"/>
            </w:pPr>
          </w:p>
        </w:tc>
        <w:tc>
          <w:tcPr>
            <w:tcW w:w="1560" w:type="dxa"/>
            <w:shd w:val="clear" w:color="auto" w:fill="F2F2F2" w:themeFill="background1" w:themeFillShade="F2"/>
          </w:tcPr>
          <w:p w14:paraId="1FD5D581" w14:textId="77777777" w:rsidR="001159E2" w:rsidRPr="001159E2" w:rsidRDefault="001159E2" w:rsidP="003977C2">
            <w:pPr>
              <w:spacing w:after="160" w:line="259" w:lineRule="auto"/>
              <w:ind w:left="0" w:firstLine="0"/>
            </w:pPr>
          </w:p>
        </w:tc>
      </w:tr>
      <w:tr w:rsidR="001159E2" w:rsidRPr="001159E2" w14:paraId="4231E3D4" w14:textId="77777777" w:rsidTr="00731A53">
        <w:tc>
          <w:tcPr>
            <w:tcW w:w="5104" w:type="dxa"/>
          </w:tcPr>
          <w:p w14:paraId="03C949F7" w14:textId="77777777" w:rsidR="001159E2" w:rsidRPr="001159E2" w:rsidRDefault="0005193F" w:rsidP="003977C2">
            <w:pPr>
              <w:spacing w:after="160" w:line="259" w:lineRule="auto"/>
              <w:ind w:left="0" w:firstLine="0"/>
            </w:pPr>
            <w:r w:rsidRPr="00B2384C">
              <w:rPr>
                <w:noProof/>
              </w:rPr>
              <w:lastRenderedPageBreak/>
              <mc:AlternateContent>
                <mc:Choice Requires="wps">
                  <w:drawing>
                    <wp:anchor distT="0" distB="0" distL="114300" distR="114300" simplePos="0" relativeHeight="251658275" behindDoc="1" locked="0" layoutInCell="1" allowOverlap="1" wp14:anchorId="7AA188E0" wp14:editId="220CEFC4">
                      <wp:simplePos x="0" y="0"/>
                      <wp:positionH relativeFrom="column">
                        <wp:posOffset>-146050</wp:posOffset>
                      </wp:positionH>
                      <wp:positionV relativeFrom="paragraph">
                        <wp:posOffset>-608533</wp:posOffset>
                      </wp:positionV>
                      <wp:extent cx="9523827" cy="730885"/>
                      <wp:effectExtent l="0" t="0" r="0" b="0"/>
                      <wp:wrapNone/>
                      <wp:docPr id="1789368579" name="Text Box 1"/>
                      <wp:cNvGraphicFramePr/>
                      <a:graphic xmlns:a="http://schemas.openxmlformats.org/drawingml/2006/main">
                        <a:graphicData uri="http://schemas.microsoft.com/office/word/2010/wordprocessingShape">
                          <wps:wsp>
                            <wps:cNvSpPr txBox="1"/>
                            <wps:spPr>
                              <a:xfrm>
                                <a:off x="0" y="0"/>
                                <a:ext cx="9523827" cy="730885"/>
                              </a:xfrm>
                              <a:prstGeom prst="rect">
                                <a:avLst/>
                              </a:prstGeom>
                              <a:noFill/>
                              <a:ln w="6350">
                                <a:noFill/>
                              </a:ln>
                            </wps:spPr>
                            <wps:txbx>
                              <w:txbxContent>
                                <w:p w14:paraId="0359FFA2" w14:textId="77777777" w:rsidR="00E465E2" w:rsidRPr="00632F67" w:rsidRDefault="00E465E2" w:rsidP="00EA09BA">
                                  <w:pPr>
                                    <w:pStyle w:val="FauxHeading"/>
                                  </w:pPr>
                                  <w:r w:rsidRPr="00632F67">
                                    <w:t>Reflection tool 1: Thinking about your own views, beliefs and understanding</w:t>
                                  </w:r>
                                </w:p>
                                <w:p w14:paraId="2EB0A7F8" w14:textId="77777777" w:rsidR="00E465E2" w:rsidRPr="009058B0" w:rsidRDefault="00E465E2" w:rsidP="0045404C">
                                  <w:pPr>
                                    <w:pStyle w:val="Heading2"/>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A188E0" id="_x0000_s1037" type="#_x0000_t202" style="position:absolute;margin-left:-11.5pt;margin-top:-47.9pt;width:749.9pt;height:57.55pt;z-index:-25165820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" filled="f" stroked="f" strokeweight=".5pt">
                      <v:textbox>
                        <w:txbxContent>
                          <w:p w14:paraId="0359FFA2" w14:textId="77777777" w:rsidR="00E465E2" w:rsidRPr="00632F67" w:rsidRDefault="00E465E2" w:rsidP="00EA09BA">
                            <w:pPr>
                              <w:pStyle w:val="FauxHeading"/>
                            </w:pPr>
                            <w:r w:rsidRPr="00632F67">
                              <w:t>Reflection tool 1: Thinking about your own views, beliefs and understanding</w:t>
                            </w:r>
                          </w:p>
                          <w:p w14:paraId="2EB0A7F8" w14:textId="77777777" w:rsidR="00E465E2" w:rsidRPr="009058B0" w:rsidRDefault="00E465E2" w:rsidP="0045404C">
                            <w:pPr>
                              <w:pStyle w:val="Heading2"/>
                              <w:rPr>
                                <w:lang w:val="en-US"/>
                              </w:rPr>
                            </w:pPr>
                          </w:p>
                        </w:txbxContent>
                      </v:textbox>
                    </v:shape>
                  </w:pict>
                </mc:Fallback>
              </mc:AlternateContent>
            </w:r>
            <w:r w:rsidR="001159E2" w:rsidRPr="001159E2">
              <w:t xml:space="preserve">I take deliberate steps to </w:t>
            </w:r>
            <w:r w:rsidR="00F81A9F">
              <w:t>create</w:t>
            </w:r>
            <w:r w:rsidR="00F81A9F" w:rsidRPr="001159E2">
              <w:t xml:space="preserve"> </w:t>
            </w:r>
            <w:r w:rsidR="001159E2" w:rsidRPr="001159E2">
              <w:t>an environment in which Aboriginal children can feel comfortable to be themselves</w:t>
            </w:r>
          </w:p>
        </w:tc>
        <w:tc>
          <w:tcPr>
            <w:tcW w:w="1276" w:type="dxa"/>
            <w:gridSpan w:val="2"/>
            <w:shd w:val="clear" w:color="auto" w:fill="F2F2F2" w:themeFill="background1" w:themeFillShade="F2"/>
          </w:tcPr>
          <w:p w14:paraId="5C273742" w14:textId="77777777" w:rsidR="001159E2" w:rsidRPr="001159E2" w:rsidRDefault="001159E2" w:rsidP="003977C2">
            <w:pPr>
              <w:spacing w:after="160" w:line="259" w:lineRule="auto"/>
              <w:ind w:left="0" w:firstLine="0"/>
            </w:pPr>
          </w:p>
        </w:tc>
        <w:tc>
          <w:tcPr>
            <w:tcW w:w="1417" w:type="dxa"/>
          </w:tcPr>
          <w:p w14:paraId="677FD776" w14:textId="77777777" w:rsidR="001159E2" w:rsidRPr="001159E2" w:rsidRDefault="001159E2" w:rsidP="003977C2">
            <w:pPr>
              <w:spacing w:after="160" w:line="259" w:lineRule="auto"/>
              <w:ind w:left="0" w:firstLine="0"/>
            </w:pPr>
          </w:p>
        </w:tc>
        <w:tc>
          <w:tcPr>
            <w:tcW w:w="1281" w:type="dxa"/>
            <w:shd w:val="clear" w:color="auto" w:fill="F2F2F2" w:themeFill="background1" w:themeFillShade="F2"/>
          </w:tcPr>
          <w:p w14:paraId="2E79A6B4" w14:textId="77777777" w:rsidR="001159E2" w:rsidRPr="001159E2" w:rsidRDefault="001159E2" w:rsidP="003977C2">
            <w:pPr>
              <w:spacing w:after="160" w:line="259" w:lineRule="auto"/>
              <w:ind w:left="0" w:firstLine="0"/>
            </w:pPr>
          </w:p>
        </w:tc>
        <w:tc>
          <w:tcPr>
            <w:tcW w:w="1412" w:type="dxa"/>
            <w:gridSpan w:val="2"/>
          </w:tcPr>
          <w:p w14:paraId="0BFD2342" w14:textId="77777777" w:rsidR="001159E2" w:rsidRPr="001159E2" w:rsidRDefault="001159E2" w:rsidP="003977C2">
            <w:pPr>
              <w:spacing w:after="160" w:line="259" w:lineRule="auto"/>
              <w:ind w:left="0" w:firstLine="0"/>
            </w:pPr>
          </w:p>
        </w:tc>
        <w:tc>
          <w:tcPr>
            <w:tcW w:w="1276" w:type="dxa"/>
            <w:shd w:val="clear" w:color="auto" w:fill="F2F2F2" w:themeFill="background1" w:themeFillShade="F2"/>
          </w:tcPr>
          <w:p w14:paraId="093E429E" w14:textId="77777777" w:rsidR="001159E2" w:rsidRPr="001159E2" w:rsidRDefault="001159E2" w:rsidP="003977C2">
            <w:pPr>
              <w:spacing w:after="160" w:line="259" w:lineRule="auto"/>
              <w:ind w:left="0" w:firstLine="0"/>
            </w:pPr>
          </w:p>
        </w:tc>
        <w:tc>
          <w:tcPr>
            <w:tcW w:w="1559" w:type="dxa"/>
          </w:tcPr>
          <w:p w14:paraId="348E5E3F" w14:textId="77777777" w:rsidR="001159E2" w:rsidRPr="001159E2" w:rsidRDefault="001159E2" w:rsidP="003977C2">
            <w:pPr>
              <w:spacing w:after="160" w:line="259" w:lineRule="auto"/>
              <w:ind w:left="0" w:firstLine="0"/>
            </w:pPr>
          </w:p>
        </w:tc>
        <w:tc>
          <w:tcPr>
            <w:tcW w:w="1560" w:type="dxa"/>
            <w:shd w:val="clear" w:color="auto" w:fill="F2F2F2" w:themeFill="background1" w:themeFillShade="F2"/>
          </w:tcPr>
          <w:p w14:paraId="54C26F3A" w14:textId="77777777" w:rsidR="001159E2" w:rsidRPr="001159E2" w:rsidRDefault="001159E2" w:rsidP="003977C2">
            <w:pPr>
              <w:spacing w:after="160" w:line="259" w:lineRule="auto"/>
              <w:ind w:left="0" w:firstLine="0"/>
            </w:pPr>
          </w:p>
        </w:tc>
      </w:tr>
      <w:bookmarkEnd w:id="89"/>
      <w:tr w:rsidR="001159E2" w:rsidRPr="001159E2" w14:paraId="1312CFBE" w14:textId="77777777" w:rsidTr="00731A53">
        <w:tc>
          <w:tcPr>
            <w:tcW w:w="5104" w:type="dxa"/>
          </w:tcPr>
          <w:p w14:paraId="0EFE1B1A" w14:textId="77777777" w:rsidR="001159E2" w:rsidRPr="001159E2" w:rsidRDefault="001159E2" w:rsidP="003977C2">
            <w:pPr>
              <w:spacing w:after="160" w:line="259" w:lineRule="auto"/>
              <w:ind w:left="0" w:firstLine="0"/>
            </w:pPr>
            <w:r w:rsidRPr="001159E2">
              <w:t xml:space="preserve">I seek opportunities for training and professional development in creating safety for Aboriginal children and young people and their families </w:t>
            </w:r>
          </w:p>
        </w:tc>
        <w:tc>
          <w:tcPr>
            <w:tcW w:w="1276" w:type="dxa"/>
            <w:gridSpan w:val="2"/>
            <w:shd w:val="clear" w:color="auto" w:fill="F2F2F2" w:themeFill="background1" w:themeFillShade="F2"/>
          </w:tcPr>
          <w:p w14:paraId="45627B2D" w14:textId="77777777" w:rsidR="001159E2" w:rsidRPr="001159E2" w:rsidRDefault="001159E2" w:rsidP="003977C2">
            <w:pPr>
              <w:spacing w:after="160" w:line="259" w:lineRule="auto"/>
              <w:ind w:left="0" w:firstLine="0"/>
            </w:pPr>
          </w:p>
        </w:tc>
        <w:tc>
          <w:tcPr>
            <w:tcW w:w="1417" w:type="dxa"/>
          </w:tcPr>
          <w:p w14:paraId="6E1C592B" w14:textId="77777777" w:rsidR="001159E2" w:rsidRPr="001159E2" w:rsidRDefault="001159E2" w:rsidP="003977C2">
            <w:pPr>
              <w:spacing w:after="160" w:line="259" w:lineRule="auto"/>
              <w:ind w:left="0" w:firstLine="0"/>
            </w:pPr>
          </w:p>
        </w:tc>
        <w:tc>
          <w:tcPr>
            <w:tcW w:w="1281" w:type="dxa"/>
            <w:shd w:val="clear" w:color="auto" w:fill="F2F2F2" w:themeFill="background1" w:themeFillShade="F2"/>
          </w:tcPr>
          <w:p w14:paraId="5095AF12" w14:textId="77777777" w:rsidR="001159E2" w:rsidRPr="001159E2" w:rsidRDefault="001159E2" w:rsidP="003977C2">
            <w:pPr>
              <w:spacing w:after="160" w:line="259" w:lineRule="auto"/>
              <w:ind w:left="0" w:firstLine="0"/>
            </w:pPr>
          </w:p>
        </w:tc>
        <w:tc>
          <w:tcPr>
            <w:tcW w:w="1412" w:type="dxa"/>
            <w:gridSpan w:val="2"/>
          </w:tcPr>
          <w:p w14:paraId="196A2779" w14:textId="77777777" w:rsidR="001159E2" w:rsidRPr="001159E2" w:rsidRDefault="001159E2" w:rsidP="003977C2">
            <w:pPr>
              <w:spacing w:after="160" w:line="259" w:lineRule="auto"/>
              <w:ind w:left="0" w:firstLine="0"/>
            </w:pPr>
          </w:p>
        </w:tc>
        <w:tc>
          <w:tcPr>
            <w:tcW w:w="1276" w:type="dxa"/>
            <w:shd w:val="clear" w:color="auto" w:fill="F2F2F2" w:themeFill="background1" w:themeFillShade="F2"/>
          </w:tcPr>
          <w:p w14:paraId="18790FF2" w14:textId="77777777" w:rsidR="001159E2" w:rsidRPr="001159E2" w:rsidRDefault="001159E2" w:rsidP="003977C2">
            <w:pPr>
              <w:spacing w:after="160" w:line="259" w:lineRule="auto"/>
              <w:ind w:left="0" w:firstLine="0"/>
            </w:pPr>
          </w:p>
        </w:tc>
        <w:tc>
          <w:tcPr>
            <w:tcW w:w="1559" w:type="dxa"/>
          </w:tcPr>
          <w:p w14:paraId="77657939" w14:textId="77777777" w:rsidR="001159E2" w:rsidRPr="001159E2" w:rsidRDefault="001159E2" w:rsidP="003977C2">
            <w:pPr>
              <w:spacing w:after="160" w:line="259" w:lineRule="auto"/>
              <w:ind w:left="0" w:firstLine="0"/>
            </w:pPr>
          </w:p>
        </w:tc>
        <w:tc>
          <w:tcPr>
            <w:tcW w:w="1560" w:type="dxa"/>
            <w:shd w:val="clear" w:color="auto" w:fill="F2F2F2" w:themeFill="background1" w:themeFillShade="F2"/>
          </w:tcPr>
          <w:p w14:paraId="0AE87666" w14:textId="77777777" w:rsidR="001159E2" w:rsidRPr="001159E2" w:rsidRDefault="001159E2" w:rsidP="003977C2">
            <w:pPr>
              <w:spacing w:after="160" w:line="259" w:lineRule="auto"/>
              <w:ind w:left="0" w:firstLine="0"/>
            </w:pPr>
          </w:p>
        </w:tc>
      </w:tr>
      <w:tr w:rsidR="001159E2" w:rsidRPr="001159E2" w14:paraId="1648C4A0" w14:textId="77777777" w:rsidTr="00731A53">
        <w:tc>
          <w:tcPr>
            <w:tcW w:w="5104" w:type="dxa"/>
          </w:tcPr>
          <w:p w14:paraId="53B877B3" w14:textId="77777777" w:rsidR="001159E2" w:rsidRPr="001159E2" w:rsidRDefault="001159E2" w:rsidP="003977C2">
            <w:pPr>
              <w:spacing w:after="160" w:line="259" w:lineRule="auto"/>
              <w:ind w:left="0" w:firstLine="0"/>
            </w:pPr>
            <w:r w:rsidRPr="001159E2">
              <w:t>I am open to feedback on my cultural safety practices</w:t>
            </w:r>
          </w:p>
        </w:tc>
        <w:tc>
          <w:tcPr>
            <w:tcW w:w="1276" w:type="dxa"/>
            <w:gridSpan w:val="2"/>
            <w:shd w:val="clear" w:color="auto" w:fill="F2F2F2" w:themeFill="background1" w:themeFillShade="F2"/>
          </w:tcPr>
          <w:p w14:paraId="66D4F966" w14:textId="77777777" w:rsidR="001159E2" w:rsidRPr="001159E2" w:rsidRDefault="001159E2" w:rsidP="003977C2">
            <w:pPr>
              <w:spacing w:after="160" w:line="259" w:lineRule="auto"/>
              <w:ind w:left="0" w:firstLine="0"/>
            </w:pPr>
          </w:p>
        </w:tc>
        <w:tc>
          <w:tcPr>
            <w:tcW w:w="1417" w:type="dxa"/>
          </w:tcPr>
          <w:p w14:paraId="1370A310" w14:textId="77777777" w:rsidR="001159E2" w:rsidRPr="001159E2" w:rsidRDefault="001159E2" w:rsidP="003977C2">
            <w:pPr>
              <w:spacing w:after="160" w:line="259" w:lineRule="auto"/>
              <w:ind w:left="0" w:firstLine="0"/>
            </w:pPr>
          </w:p>
        </w:tc>
        <w:tc>
          <w:tcPr>
            <w:tcW w:w="1281" w:type="dxa"/>
            <w:shd w:val="clear" w:color="auto" w:fill="F2F2F2" w:themeFill="background1" w:themeFillShade="F2"/>
          </w:tcPr>
          <w:p w14:paraId="632C4A98" w14:textId="77777777" w:rsidR="001159E2" w:rsidRPr="001159E2" w:rsidRDefault="001159E2" w:rsidP="003977C2">
            <w:pPr>
              <w:spacing w:after="160" w:line="259" w:lineRule="auto"/>
              <w:ind w:left="0" w:firstLine="0"/>
            </w:pPr>
          </w:p>
        </w:tc>
        <w:tc>
          <w:tcPr>
            <w:tcW w:w="1412" w:type="dxa"/>
            <w:gridSpan w:val="2"/>
          </w:tcPr>
          <w:p w14:paraId="35368262" w14:textId="77777777" w:rsidR="001159E2" w:rsidRPr="001159E2" w:rsidRDefault="001159E2" w:rsidP="003977C2">
            <w:pPr>
              <w:spacing w:after="160" w:line="259" w:lineRule="auto"/>
              <w:ind w:left="0" w:firstLine="0"/>
            </w:pPr>
          </w:p>
        </w:tc>
        <w:tc>
          <w:tcPr>
            <w:tcW w:w="1276" w:type="dxa"/>
            <w:shd w:val="clear" w:color="auto" w:fill="F2F2F2" w:themeFill="background1" w:themeFillShade="F2"/>
          </w:tcPr>
          <w:p w14:paraId="0734C94A" w14:textId="77777777" w:rsidR="001159E2" w:rsidRPr="001159E2" w:rsidRDefault="001159E2" w:rsidP="003977C2">
            <w:pPr>
              <w:spacing w:after="160" w:line="259" w:lineRule="auto"/>
              <w:ind w:left="0" w:firstLine="0"/>
            </w:pPr>
          </w:p>
        </w:tc>
        <w:tc>
          <w:tcPr>
            <w:tcW w:w="1559" w:type="dxa"/>
          </w:tcPr>
          <w:p w14:paraId="0F1ACDA3" w14:textId="77777777" w:rsidR="001159E2" w:rsidRPr="001159E2" w:rsidRDefault="001159E2" w:rsidP="003977C2">
            <w:pPr>
              <w:spacing w:after="160" w:line="259" w:lineRule="auto"/>
              <w:ind w:left="0" w:firstLine="0"/>
            </w:pPr>
          </w:p>
        </w:tc>
        <w:tc>
          <w:tcPr>
            <w:tcW w:w="1560" w:type="dxa"/>
            <w:shd w:val="clear" w:color="auto" w:fill="F2F2F2" w:themeFill="background1" w:themeFillShade="F2"/>
          </w:tcPr>
          <w:p w14:paraId="124FB112" w14:textId="77777777" w:rsidR="001159E2" w:rsidRPr="001159E2" w:rsidRDefault="001159E2" w:rsidP="003977C2">
            <w:pPr>
              <w:spacing w:after="160" w:line="259" w:lineRule="auto"/>
              <w:ind w:left="0" w:firstLine="0"/>
            </w:pPr>
          </w:p>
        </w:tc>
      </w:tr>
      <w:tr w:rsidR="001159E2" w:rsidRPr="001159E2" w14:paraId="41F6CE09" w14:textId="77777777" w:rsidTr="00731A53">
        <w:tc>
          <w:tcPr>
            <w:tcW w:w="5104" w:type="dxa"/>
          </w:tcPr>
          <w:p w14:paraId="00ABF3BD" w14:textId="77777777" w:rsidR="001159E2" w:rsidRPr="001159E2" w:rsidRDefault="001159E2" w:rsidP="003977C2">
            <w:pPr>
              <w:spacing w:after="160" w:line="259" w:lineRule="auto"/>
              <w:ind w:left="0" w:firstLine="0"/>
            </w:pPr>
            <w:r w:rsidRPr="001159E2">
              <w:t>I am confident to provide feedback to others about their cultural safety practices</w:t>
            </w:r>
          </w:p>
        </w:tc>
        <w:tc>
          <w:tcPr>
            <w:tcW w:w="1276" w:type="dxa"/>
            <w:gridSpan w:val="2"/>
            <w:shd w:val="clear" w:color="auto" w:fill="F2F2F2" w:themeFill="background1" w:themeFillShade="F2"/>
          </w:tcPr>
          <w:p w14:paraId="5FB24352" w14:textId="77777777" w:rsidR="001159E2" w:rsidRPr="001159E2" w:rsidRDefault="001159E2" w:rsidP="003977C2">
            <w:pPr>
              <w:spacing w:after="160" w:line="259" w:lineRule="auto"/>
              <w:ind w:left="0" w:firstLine="0"/>
            </w:pPr>
          </w:p>
        </w:tc>
        <w:tc>
          <w:tcPr>
            <w:tcW w:w="1417" w:type="dxa"/>
          </w:tcPr>
          <w:p w14:paraId="54CD7A54" w14:textId="77777777" w:rsidR="001159E2" w:rsidRPr="001159E2" w:rsidRDefault="001159E2" w:rsidP="003977C2">
            <w:pPr>
              <w:spacing w:after="160" w:line="259" w:lineRule="auto"/>
              <w:ind w:left="0" w:firstLine="0"/>
            </w:pPr>
          </w:p>
        </w:tc>
        <w:tc>
          <w:tcPr>
            <w:tcW w:w="1281" w:type="dxa"/>
            <w:shd w:val="clear" w:color="auto" w:fill="F2F2F2" w:themeFill="background1" w:themeFillShade="F2"/>
          </w:tcPr>
          <w:p w14:paraId="69DAD024" w14:textId="77777777" w:rsidR="001159E2" w:rsidRPr="001159E2" w:rsidRDefault="001159E2" w:rsidP="003977C2">
            <w:pPr>
              <w:spacing w:after="160" w:line="259" w:lineRule="auto"/>
              <w:ind w:left="0" w:firstLine="0"/>
            </w:pPr>
          </w:p>
        </w:tc>
        <w:tc>
          <w:tcPr>
            <w:tcW w:w="1412" w:type="dxa"/>
            <w:gridSpan w:val="2"/>
          </w:tcPr>
          <w:p w14:paraId="0A6FD6F0" w14:textId="77777777" w:rsidR="001159E2" w:rsidRPr="001159E2" w:rsidRDefault="001159E2" w:rsidP="003977C2">
            <w:pPr>
              <w:spacing w:after="160" w:line="259" w:lineRule="auto"/>
              <w:ind w:left="0" w:firstLine="0"/>
            </w:pPr>
          </w:p>
        </w:tc>
        <w:tc>
          <w:tcPr>
            <w:tcW w:w="1276" w:type="dxa"/>
            <w:shd w:val="clear" w:color="auto" w:fill="F2F2F2" w:themeFill="background1" w:themeFillShade="F2"/>
          </w:tcPr>
          <w:p w14:paraId="7F957134" w14:textId="77777777" w:rsidR="001159E2" w:rsidRPr="001159E2" w:rsidRDefault="001159E2" w:rsidP="003977C2">
            <w:pPr>
              <w:spacing w:after="160" w:line="259" w:lineRule="auto"/>
              <w:ind w:left="0" w:firstLine="0"/>
            </w:pPr>
          </w:p>
        </w:tc>
        <w:tc>
          <w:tcPr>
            <w:tcW w:w="1559" w:type="dxa"/>
          </w:tcPr>
          <w:p w14:paraId="2324C4B0" w14:textId="77777777" w:rsidR="001159E2" w:rsidRPr="001159E2" w:rsidRDefault="001159E2" w:rsidP="003977C2">
            <w:pPr>
              <w:spacing w:after="160" w:line="259" w:lineRule="auto"/>
              <w:ind w:left="0" w:firstLine="0"/>
            </w:pPr>
          </w:p>
        </w:tc>
        <w:tc>
          <w:tcPr>
            <w:tcW w:w="1560" w:type="dxa"/>
            <w:shd w:val="clear" w:color="auto" w:fill="F2F2F2" w:themeFill="background1" w:themeFillShade="F2"/>
          </w:tcPr>
          <w:p w14:paraId="549A63E3" w14:textId="77777777" w:rsidR="001159E2" w:rsidRPr="001159E2" w:rsidRDefault="001159E2" w:rsidP="003977C2">
            <w:pPr>
              <w:spacing w:after="160" w:line="259" w:lineRule="auto"/>
              <w:ind w:left="0" w:firstLine="0"/>
            </w:pPr>
          </w:p>
        </w:tc>
      </w:tr>
      <w:tr w:rsidR="001159E2" w:rsidRPr="001159E2" w14:paraId="3EA07DB9" w14:textId="77777777" w:rsidTr="00B56971">
        <w:trPr>
          <w:trHeight w:val="2287"/>
        </w:trPr>
        <w:tc>
          <w:tcPr>
            <w:tcW w:w="14885" w:type="dxa"/>
            <w:gridSpan w:val="10"/>
          </w:tcPr>
          <w:p w14:paraId="344B0F8E" w14:textId="77777777" w:rsidR="001159E2" w:rsidRPr="001159E2" w:rsidRDefault="001159E2" w:rsidP="003977C2">
            <w:pPr>
              <w:spacing w:after="160" w:line="259" w:lineRule="auto"/>
              <w:ind w:left="0" w:firstLine="0"/>
              <w:rPr>
                <w:b/>
                <w:bCs/>
              </w:rPr>
            </w:pPr>
            <w:r w:rsidRPr="001159E2">
              <w:rPr>
                <w:b/>
                <w:bCs/>
              </w:rPr>
              <w:t>What I learnt about myself</w:t>
            </w:r>
          </w:p>
        </w:tc>
      </w:tr>
      <w:tr w:rsidR="001159E2" w:rsidRPr="001159E2" w14:paraId="0D2BA818" w14:textId="77777777" w:rsidTr="00B56971">
        <w:trPr>
          <w:trHeight w:val="1295"/>
        </w:trPr>
        <w:tc>
          <w:tcPr>
            <w:tcW w:w="14885" w:type="dxa"/>
            <w:gridSpan w:val="10"/>
          </w:tcPr>
          <w:p w14:paraId="2E03F275" w14:textId="77777777" w:rsidR="001159E2" w:rsidRDefault="00502CD0" w:rsidP="003977C2">
            <w:pPr>
              <w:spacing w:after="160" w:line="259" w:lineRule="auto"/>
              <w:ind w:left="0" w:firstLine="0"/>
              <w:rPr>
                <w:b/>
                <w:bCs/>
              </w:rPr>
            </w:pPr>
            <w:r>
              <w:rPr>
                <w:b/>
                <w:bCs/>
              </w:rPr>
              <w:t xml:space="preserve"> </w:t>
            </w:r>
            <w:r w:rsidR="001159E2" w:rsidRPr="001159E2">
              <w:rPr>
                <w:b/>
                <w:bCs/>
              </w:rPr>
              <w:t xml:space="preserve">Gaps in my understanding and knowledge </w:t>
            </w:r>
          </w:p>
          <w:p w14:paraId="68793A95" w14:textId="77777777" w:rsidR="0005193F" w:rsidRDefault="0005193F" w:rsidP="003977C2">
            <w:pPr>
              <w:spacing w:after="160" w:line="259" w:lineRule="auto"/>
              <w:ind w:left="0" w:firstLine="0"/>
              <w:rPr>
                <w:b/>
                <w:bCs/>
              </w:rPr>
            </w:pPr>
          </w:p>
          <w:p w14:paraId="0DC95C4B" w14:textId="77777777" w:rsidR="0005193F" w:rsidRDefault="0005193F" w:rsidP="003977C2">
            <w:pPr>
              <w:spacing w:after="160" w:line="259" w:lineRule="auto"/>
              <w:ind w:left="0" w:firstLine="0"/>
              <w:rPr>
                <w:b/>
                <w:bCs/>
              </w:rPr>
            </w:pPr>
          </w:p>
          <w:p w14:paraId="00E66DE2" w14:textId="77777777" w:rsidR="0005193F" w:rsidRDefault="0005193F" w:rsidP="003977C2">
            <w:pPr>
              <w:spacing w:after="160" w:line="259" w:lineRule="auto"/>
              <w:ind w:left="0" w:firstLine="0"/>
              <w:rPr>
                <w:b/>
                <w:bCs/>
              </w:rPr>
            </w:pPr>
          </w:p>
          <w:p w14:paraId="23123944" w14:textId="77777777" w:rsidR="0005193F" w:rsidRPr="001159E2" w:rsidRDefault="0005193F" w:rsidP="003977C2">
            <w:pPr>
              <w:spacing w:after="160" w:line="259" w:lineRule="auto"/>
              <w:ind w:left="0" w:firstLine="0"/>
              <w:rPr>
                <w:b/>
                <w:bCs/>
              </w:rPr>
            </w:pPr>
          </w:p>
        </w:tc>
      </w:tr>
      <w:tr w:rsidR="001159E2" w:rsidRPr="001159E2" w14:paraId="733CB282" w14:textId="77777777" w:rsidTr="0005193F">
        <w:trPr>
          <w:trHeight w:val="1975"/>
        </w:trPr>
        <w:tc>
          <w:tcPr>
            <w:tcW w:w="14885" w:type="dxa"/>
            <w:gridSpan w:val="10"/>
          </w:tcPr>
          <w:p w14:paraId="5EDC5D26" w14:textId="70A53C3C" w:rsidR="001159E2" w:rsidRPr="001159E2" w:rsidRDefault="001159E2" w:rsidP="003977C2">
            <w:pPr>
              <w:spacing w:after="160" w:line="259" w:lineRule="auto"/>
              <w:ind w:left="0" w:firstLine="0"/>
              <w:rPr>
                <w:b/>
                <w:bCs/>
              </w:rPr>
            </w:pPr>
            <w:r w:rsidRPr="001159E2">
              <w:rPr>
                <w:b/>
                <w:bCs/>
              </w:rPr>
              <w:lastRenderedPageBreak/>
              <w:t>What I am going to do to learn more</w:t>
            </w:r>
          </w:p>
          <w:p w14:paraId="46EE5462" w14:textId="77777777" w:rsidR="001159E2" w:rsidRPr="001159E2" w:rsidRDefault="001159E2" w:rsidP="003977C2">
            <w:pPr>
              <w:spacing w:after="160" w:line="259" w:lineRule="auto"/>
              <w:ind w:left="0" w:firstLine="0"/>
            </w:pPr>
            <w:r w:rsidRPr="001159E2">
              <w:t xml:space="preserve">A </w:t>
            </w:r>
            <w:hyperlink w:anchor="_Activity_5:_Develop" w:history="1">
              <w:r w:rsidR="00F81A9F" w:rsidRPr="005B4D90">
                <w:rPr>
                  <w:rStyle w:val="Hyperlink"/>
                </w:rPr>
                <w:t>l</w:t>
              </w:r>
              <w:r w:rsidRPr="005B4D90">
                <w:rPr>
                  <w:rStyle w:val="Hyperlink"/>
                </w:rPr>
                <w:t>earning</w:t>
              </w:r>
              <w:r w:rsidR="00004075" w:rsidRPr="005B4D90">
                <w:rPr>
                  <w:rStyle w:val="Hyperlink"/>
                </w:rPr>
                <w:t xml:space="preserve"> and action</w:t>
              </w:r>
              <w:r w:rsidRPr="005B4D90">
                <w:rPr>
                  <w:rStyle w:val="Hyperlink"/>
                </w:rPr>
                <w:t xml:space="preserve"> </w:t>
              </w:r>
              <w:r w:rsidR="00F81A9F" w:rsidRPr="005B4D90">
                <w:rPr>
                  <w:rStyle w:val="Hyperlink"/>
                </w:rPr>
                <w:t>p</w:t>
              </w:r>
              <w:r w:rsidRPr="005B4D90">
                <w:rPr>
                  <w:rStyle w:val="Hyperlink"/>
                </w:rPr>
                <w:t>lan</w:t>
              </w:r>
            </w:hyperlink>
            <w:r w:rsidRPr="001D3C39">
              <w:t xml:space="preserve"> can</w:t>
            </w:r>
            <w:r w:rsidRPr="001159E2">
              <w:t xml:space="preserve"> help you identify and meet the learning and training needs you identified in this reflection. </w:t>
            </w:r>
          </w:p>
          <w:p w14:paraId="40280007" w14:textId="77777777" w:rsidR="001159E2" w:rsidRPr="001159E2" w:rsidRDefault="001159E2" w:rsidP="003977C2">
            <w:pPr>
              <w:spacing w:after="160" w:line="259" w:lineRule="auto"/>
              <w:ind w:left="0" w:firstLine="0"/>
            </w:pPr>
            <w:r w:rsidRPr="001159E2">
              <w:t>As you go through this activity, consider the scale of knowledge-building efforts you require</w:t>
            </w:r>
            <w:r w:rsidR="001868B9">
              <w:t>.</w:t>
            </w:r>
            <w:r w:rsidRPr="001159E2">
              <w:t xml:space="preserve"> </w:t>
            </w:r>
            <w:r w:rsidR="001868B9">
              <w:t>Y</w:t>
            </w:r>
            <w:r w:rsidRPr="001159E2">
              <w:t>our needs may be like others in your organisation and may be better done as a group.</w:t>
            </w:r>
          </w:p>
          <w:p w14:paraId="5995F0DF" w14:textId="77777777" w:rsidR="001159E2" w:rsidRPr="001159E2" w:rsidRDefault="001159E2" w:rsidP="003977C2">
            <w:pPr>
              <w:spacing w:after="160" w:line="259" w:lineRule="auto"/>
              <w:ind w:left="0" w:firstLine="0"/>
            </w:pPr>
            <w:r w:rsidRPr="001159E2">
              <w:t xml:space="preserve">You might want to raise these learning needs with your manager, </w:t>
            </w:r>
            <w:r w:rsidR="001868B9">
              <w:t>c</w:t>
            </w:r>
            <w:r w:rsidRPr="001159E2">
              <w:t xml:space="preserve">hild </w:t>
            </w:r>
            <w:r w:rsidR="001868B9">
              <w:t>s</w:t>
            </w:r>
            <w:r w:rsidRPr="001159E2">
              <w:t>afety officer or organisational leadership to make sure it feeds into organisation</w:t>
            </w:r>
            <w:r w:rsidR="001868B9">
              <w:t>-</w:t>
            </w:r>
            <w:r w:rsidRPr="001159E2">
              <w:t>wide learning and development planning.</w:t>
            </w:r>
          </w:p>
          <w:p w14:paraId="68467D2A" w14:textId="77777777" w:rsidR="001159E2" w:rsidRPr="001159E2" w:rsidRDefault="001159E2" w:rsidP="003977C2">
            <w:pPr>
              <w:spacing w:after="160" w:line="259" w:lineRule="auto"/>
              <w:ind w:left="0" w:firstLine="0"/>
            </w:pPr>
            <w:r w:rsidRPr="001159E2">
              <w:t>Your learning plan may also involve reading, visiting websites, watching movies and having discussions to increase</w:t>
            </w:r>
            <w:r w:rsidR="001868B9">
              <w:t xml:space="preserve"> your</w:t>
            </w:r>
            <w:r w:rsidRPr="001159E2">
              <w:t xml:space="preserve"> knowledge and understanding. </w:t>
            </w:r>
          </w:p>
        </w:tc>
      </w:tr>
      <w:tr w:rsidR="001159E2" w:rsidRPr="001159E2" w14:paraId="4EEC1D4F" w14:textId="77777777" w:rsidTr="00B56971">
        <w:trPr>
          <w:trHeight w:val="340"/>
        </w:trPr>
        <w:tc>
          <w:tcPr>
            <w:tcW w:w="5296" w:type="dxa"/>
            <w:gridSpan w:val="2"/>
          </w:tcPr>
          <w:p w14:paraId="7A9927E6" w14:textId="77777777" w:rsidR="001159E2" w:rsidRPr="001159E2" w:rsidRDefault="001159E2" w:rsidP="003977C2">
            <w:pPr>
              <w:spacing w:after="160" w:line="259" w:lineRule="auto"/>
              <w:ind w:left="0" w:firstLine="0"/>
              <w:rPr>
                <w:b/>
                <w:bCs/>
              </w:rPr>
            </w:pPr>
            <w:r w:rsidRPr="001159E2">
              <w:rPr>
                <w:b/>
                <w:bCs/>
              </w:rPr>
              <w:t>My learning needs</w:t>
            </w:r>
          </w:p>
        </w:tc>
        <w:tc>
          <w:tcPr>
            <w:tcW w:w="5007" w:type="dxa"/>
            <w:gridSpan w:val="4"/>
          </w:tcPr>
          <w:p w14:paraId="609C9A5D" w14:textId="77777777" w:rsidR="001159E2" w:rsidRPr="001159E2" w:rsidRDefault="001159E2" w:rsidP="003977C2">
            <w:pPr>
              <w:spacing w:after="160" w:line="259" w:lineRule="auto"/>
              <w:ind w:left="0" w:firstLine="0"/>
              <w:rPr>
                <w:b/>
                <w:bCs/>
              </w:rPr>
            </w:pPr>
            <w:r w:rsidRPr="001159E2">
              <w:rPr>
                <w:b/>
                <w:bCs/>
              </w:rPr>
              <w:t>What I will do</w:t>
            </w:r>
          </w:p>
        </w:tc>
        <w:tc>
          <w:tcPr>
            <w:tcW w:w="4582" w:type="dxa"/>
            <w:gridSpan w:val="4"/>
          </w:tcPr>
          <w:p w14:paraId="72DACCB4" w14:textId="77777777" w:rsidR="001159E2" w:rsidRPr="001159E2" w:rsidRDefault="001159E2" w:rsidP="003977C2">
            <w:pPr>
              <w:spacing w:after="160" w:line="259" w:lineRule="auto"/>
              <w:ind w:left="0" w:firstLine="0"/>
              <w:rPr>
                <w:b/>
                <w:bCs/>
              </w:rPr>
            </w:pPr>
            <w:r w:rsidRPr="001159E2">
              <w:rPr>
                <w:b/>
                <w:bCs/>
              </w:rPr>
              <w:t>When will I do it</w:t>
            </w:r>
          </w:p>
        </w:tc>
      </w:tr>
      <w:tr w:rsidR="001159E2" w:rsidRPr="001159E2" w14:paraId="7D3480BB" w14:textId="77777777" w:rsidTr="0005193F">
        <w:trPr>
          <w:trHeight w:val="2423"/>
        </w:trPr>
        <w:tc>
          <w:tcPr>
            <w:tcW w:w="5296" w:type="dxa"/>
            <w:gridSpan w:val="2"/>
          </w:tcPr>
          <w:p w14:paraId="532D4CB8" w14:textId="77777777" w:rsidR="001159E2" w:rsidRPr="00353664" w:rsidRDefault="001159E2" w:rsidP="003977C2">
            <w:pPr>
              <w:spacing w:after="160" w:line="259" w:lineRule="auto"/>
              <w:ind w:left="0" w:firstLine="0"/>
              <w:rPr>
                <w:b/>
                <w:bCs/>
              </w:rPr>
            </w:pPr>
            <w:r w:rsidRPr="00353664">
              <w:rPr>
                <w:b/>
                <w:bCs/>
              </w:rPr>
              <w:t>Examples</w:t>
            </w:r>
            <w:r w:rsidR="001868B9">
              <w:rPr>
                <w:b/>
                <w:bCs/>
              </w:rPr>
              <w:t>:</w:t>
            </w:r>
          </w:p>
          <w:p w14:paraId="0BE513B3" w14:textId="77777777" w:rsidR="001159E2" w:rsidRPr="001159E2" w:rsidRDefault="001159E2" w:rsidP="003977C2">
            <w:pPr>
              <w:spacing w:after="160" w:line="259" w:lineRule="auto"/>
              <w:ind w:left="0" w:firstLine="0"/>
              <w:rPr>
                <w:i/>
                <w:iCs/>
              </w:rPr>
            </w:pPr>
            <w:r w:rsidRPr="001159E2">
              <w:rPr>
                <w:i/>
                <w:iCs/>
              </w:rPr>
              <w:t>I don’t have a good understanding of the impact colonisation has had on Aboriginal people</w:t>
            </w:r>
          </w:p>
          <w:p w14:paraId="6E31803C" w14:textId="77777777" w:rsidR="001159E2" w:rsidRPr="001159E2" w:rsidRDefault="001159E2" w:rsidP="003977C2">
            <w:pPr>
              <w:spacing w:after="160" w:line="259" w:lineRule="auto"/>
              <w:ind w:left="0" w:firstLine="0"/>
              <w:rPr>
                <w:i/>
                <w:iCs/>
              </w:rPr>
            </w:pPr>
            <w:r w:rsidRPr="001159E2">
              <w:rPr>
                <w:i/>
                <w:iCs/>
              </w:rPr>
              <w:t>I don’t feel confident speaking up when I hear someone make a racist comment</w:t>
            </w:r>
          </w:p>
        </w:tc>
        <w:tc>
          <w:tcPr>
            <w:tcW w:w="5007" w:type="dxa"/>
            <w:gridSpan w:val="4"/>
          </w:tcPr>
          <w:p w14:paraId="7C115F33" w14:textId="77777777" w:rsidR="001159E2" w:rsidRPr="00353664" w:rsidRDefault="001159E2" w:rsidP="003977C2">
            <w:pPr>
              <w:spacing w:after="160" w:line="259" w:lineRule="auto"/>
              <w:ind w:left="0" w:firstLine="0"/>
              <w:rPr>
                <w:b/>
                <w:bCs/>
              </w:rPr>
            </w:pPr>
            <w:r w:rsidRPr="00353664">
              <w:rPr>
                <w:b/>
                <w:bCs/>
              </w:rPr>
              <w:t>Examples</w:t>
            </w:r>
            <w:r w:rsidR="001868B9">
              <w:rPr>
                <w:b/>
                <w:bCs/>
              </w:rPr>
              <w:t>:</w:t>
            </w:r>
          </w:p>
          <w:p w14:paraId="417E2CD3" w14:textId="77777777" w:rsidR="001159E2" w:rsidRPr="00353664" w:rsidRDefault="001159E2" w:rsidP="00353664">
            <w:pPr>
              <w:pStyle w:val="Bulletlist"/>
              <w:rPr>
                <w:i/>
                <w:iCs/>
              </w:rPr>
            </w:pPr>
            <w:r w:rsidRPr="00353664">
              <w:rPr>
                <w:i/>
                <w:iCs/>
              </w:rPr>
              <w:t>Visit the Koorie Heritage Trust</w:t>
            </w:r>
          </w:p>
          <w:p w14:paraId="208A79E3" w14:textId="77777777" w:rsidR="001159E2" w:rsidRPr="001159E2" w:rsidRDefault="001159E2" w:rsidP="00353664">
            <w:pPr>
              <w:pStyle w:val="Bulletlist"/>
              <w:rPr>
                <w:i/>
                <w:iCs/>
              </w:rPr>
            </w:pPr>
            <w:r w:rsidRPr="001159E2">
              <w:rPr>
                <w:i/>
                <w:iCs/>
              </w:rPr>
              <w:t xml:space="preserve">Explore the resource </w:t>
            </w:r>
            <w:hyperlink r:id="rId74" w:history="1">
              <w:r w:rsidRPr="001159E2">
                <w:rPr>
                  <w:rStyle w:val="Hyperlink"/>
                  <w:i/>
                  <w:iCs/>
                </w:rPr>
                <w:t>Racism. It stops with me</w:t>
              </w:r>
            </w:hyperlink>
          </w:p>
          <w:p w14:paraId="7B72CE21" w14:textId="77777777" w:rsidR="001159E2" w:rsidRPr="00353664" w:rsidRDefault="001159E2" w:rsidP="00353664">
            <w:pPr>
              <w:pStyle w:val="Bulletlist"/>
              <w:rPr>
                <w:i/>
                <w:iCs/>
              </w:rPr>
            </w:pPr>
            <w:r w:rsidRPr="00353664">
              <w:rPr>
                <w:i/>
                <w:iCs/>
              </w:rPr>
              <w:t xml:space="preserve">Speak with my manager about </w:t>
            </w:r>
            <w:r w:rsidR="001868B9" w:rsidRPr="00353664">
              <w:rPr>
                <w:i/>
                <w:iCs/>
              </w:rPr>
              <w:t>undertaking</w:t>
            </w:r>
            <w:r w:rsidRPr="00353664">
              <w:rPr>
                <w:i/>
                <w:iCs/>
              </w:rPr>
              <w:t xml:space="preserve"> external training </w:t>
            </w:r>
          </w:p>
        </w:tc>
        <w:tc>
          <w:tcPr>
            <w:tcW w:w="4582" w:type="dxa"/>
            <w:gridSpan w:val="4"/>
          </w:tcPr>
          <w:p w14:paraId="7E5AD1EE" w14:textId="77777777" w:rsidR="001159E2" w:rsidRPr="001159E2" w:rsidRDefault="001159E2" w:rsidP="001159E2">
            <w:pPr>
              <w:spacing w:after="160" w:line="259" w:lineRule="auto"/>
              <w:ind w:left="0"/>
            </w:pPr>
          </w:p>
        </w:tc>
      </w:tr>
      <w:tr w:rsidR="001159E2" w:rsidRPr="001159E2" w14:paraId="21C670C1" w14:textId="77777777" w:rsidTr="0005193F">
        <w:trPr>
          <w:trHeight w:val="1020"/>
        </w:trPr>
        <w:tc>
          <w:tcPr>
            <w:tcW w:w="14885" w:type="dxa"/>
            <w:gridSpan w:val="10"/>
          </w:tcPr>
          <w:p w14:paraId="623B8E14" w14:textId="77777777" w:rsidR="001159E2" w:rsidRPr="001159E2" w:rsidRDefault="001159E2" w:rsidP="003977C2">
            <w:pPr>
              <w:spacing w:after="160" w:line="259" w:lineRule="auto"/>
              <w:ind w:left="0" w:hanging="25"/>
              <w:rPr>
                <w:b/>
                <w:bCs/>
              </w:rPr>
            </w:pPr>
            <w:r w:rsidRPr="001159E2">
              <w:rPr>
                <w:b/>
                <w:bCs/>
              </w:rPr>
              <w:t>Review date:</w:t>
            </w:r>
          </w:p>
        </w:tc>
      </w:tr>
    </w:tbl>
    <w:p w14:paraId="54E06DA2" w14:textId="0E04CB47" w:rsidR="001159E2" w:rsidRPr="001159E2" w:rsidRDefault="004F1DF2" w:rsidP="001159E2">
      <w:bookmarkStart w:id="90" w:name="_Tool_1.2_Self-reflection"/>
      <w:bookmarkEnd w:id="90"/>
      <w:r w:rsidRPr="00B2384C">
        <w:rPr>
          <w:noProof/>
        </w:rPr>
        <mc:AlternateContent>
          <mc:Choice Requires="wps">
            <w:drawing>
              <wp:anchor distT="0" distB="0" distL="114300" distR="114300" simplePos="0" relativeHeight="251660344" behindDoc="1" locked="0" layoutInCell="1" allowOverlap="1" wp14:anchorId="41BDF2C4" wp14:editId="7544B952">
                <wp:simplePos x="0" y="0"/>
                <wp:positionH relativeFrom="column">
                  <wp:posOffset>-261491</wp:posOffset>
                </wp:positionH>
                <wp:positionV relativeFrom="paragraph">
                  <wp:posOffset>-5104619</wp:posOffset>
                </wp:positionV>
                <wp:extent cx="9523827" cy="730885"/>
                <wp:effectExtent l="0" t="0" r="0" b="0"/>
                <wp:wrapNone/>
                <wp:docPr id="36845245" name="Text Box 1"/>
                <wp:cNvGraphicFramePr/>
                <a:graphic xmlns:a="http://schemas.openxmlformats.org/drawingml/2006/main">
                  <a:graphicData uri="http://schemas.microsoft.com/office/word/2010/wordprocessingShape">
                    <wps:wsp>
                      <wps:cNvSpPr txBox="1"/>
                      <wps:spPr>
                        <a:xfrm>
                          <a:off x="0" y="0"/>
                          <a:ext cx="9523827" cy="730885"/>
                        </a:xfrm>
                        <a:prstGeom prst="rect">
                          <a:avLst/>
                        </a:prstGeom>
                        <a:noFill/>
                        <a:ln w="6350">
                          <a:noFill/>
                        </a:ln>
                      </wps:spPr>
                      <wps:txbx>
                        <w:txbxContent>
                          <w:p w14:paraId="4DB6E666" w14:textId="77777777" w:rsidR="004F1DF2" w:rsidRPr="00632F67" w:rsidRDefault="004F1DF2" w:rsidP="00EA09BA">
                            <w:pPr>
                              <w:pStyle w:val="FauxHeading"/>
                            </w:pPr>
                            <w:r w:rsidRPr="00632F67">
                              <w:t>Reflection tool 1: Thinking about your own views, beliefs and understanding</w:t>
                            </w:r>
                          </w:p>
                          <w:p w14:paraId="7CB1A31B" w14:textId="77777777" w:rsidR="004F1DF2" w:rsidRPr="009058B0" w:rsidRDefault="004F1DF2" w:rsidP="0045404C">
                            <w:pPr>
                              <w:pStyle w:val="Heading2"/>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BDF2C4" id="_x0000_s1038" type="#_x0000_t202" style="position:absolute;margin-left:-20.6pt;margin-top:-401.95pt;width:749.9pt;height:57.55pt;z-index:-251656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" filled="f" stroked="f" strokeweight=".5pt">
                <v:textbox>
                  <w:txbxContent>
                    <w:p w14:paraId="4DB6E666" w14:textId="77777777" w:rsidR="004F1DF2" w:rsidRPr="00632F67" w:rsidRDefault="004F1DF2" w:rsidP="00EA09BA">
                      <w:pPr>
                        <w:pStyle w:val="FauxHeading"/>
                      </w:pPr>
                      <w:r w:rsidRPr="00632F67">
                        <w:t>Reflection tool 1: Thinking about your own views, beliefs and understanding</w:t>
                      </w:r>
                    </w:p>
                    <w:p w14:paraId="7CB1A31B" w14:textId="77777777" w:rsidR="004F1DF2" w:rsidRPr="009058B0" w:rsidRDefault="004F1DF2" w:rsidP="0045404C">
                      <w:pPr>
                        <w:pStyle w:val="Heading2"/>
                        <w:rPr>
                          <w:lang w:val="en-US"/>
                        </w:rPr>
                      </w:pPr>
                    </w:p>
                  </w:txbxContent>
                </v:textbox>
              </v:shape>
            </w:pict>
          </mc:Fallback>
        </mc:AlternateContent>
      </w:r>
    </w:p>
    <w:p w14:paraId="40DAD1AB" w14:textId="77777777" w:rsidR="001159E2" w:rsidRPr="001159E2" w:rsidRDefault="001159E2" w:rsidP="001159E2">
      <w:pPr>
        <w:rPr>
          <w:lang w:val="en-US"/>
        </w:rPr>
        <w:sectPr w:rsidR="001159E2" w:rsidRPr="001159E2" w:rsidSect="00C92810">
          <w:pgSz w:w="16838" w:h="11906" w:orient="landscape"/>
          <w:pgMar w:top="1440" w:right="1440" w:bottom="1440" w:left="1440" w:header="709" w:footer="709" w:gutter="0"/>
          <w:cols w:space="708"/>
          <w:docGrid w:linePitch="360"/>
        </w:sectPr>
      </w:pPr>
    </w:p>
    <w:p w14:paraId="25AA6397" w14:textId="77777777" w:rsidR="001159E2" w:rsidRPr="001159E2" w:rsidRDefault="001159E2" w:rsidP="0045404C">
      <w:pPr>
        <w:pStyle w:val="Heading2"/>
        <w:rPr>
          <w:lang w:val="en-US"/>
        </w:rPr>
      </w:pPr>
      <w:bookmarkStart w:id="91" w:name="_Case_study:_get"/>
      <w:bookmarkStart w:id="92" w:name="_Hlk147151534"/>
      <w:bookmarkStart w:id="93" w:name="_Tool_2:_Self-reflection:"/>
      <w:bookmarkStart w:id="94" w:name="_Activity_2:_Organisational"/>
      <w:bookmarkStart w:id="95" w:name="_Tool_3:_Organisational"/>
      <w:bookmarkStart w:id="96" w:name="_Resource_1.4:_Organisational"/>
      <w:bookmarkStart w:id="97" w:name="_Reflection_tool_2:"/>
      <w:bookmarkStart w:id="98" w:name="_Toc155778452"/>
      <w:bookmarkStart w:id="99" w:name="_Toc171495258"/>
      <w:bookmarkStart w:id="100" w:name="_Toc171503532"/>
      <w:bookmarkStart w:id="101" w:name="STEP1TOOL2"/>
      <w:bookmarkEnd w:id="91"/>
      <w:bookmarkEnd w:id="92"/>
      <w:bookmarkEnd w:id="93"/>
      <w:bookmarkEnd w:id="94"/>
      <w:bookmarkEnd w:id="95"/>
      <w:bookmarkEnd w:id="96"/>
      <w:bookmarkEnd w:id="97"/>
      <w:r w:rsidRPr="001159E2">
        <w:rPr>
          <w:lang w:val="en-US"/>
        </w:rPr>
        <w:lastRenderedPageBreak/>
        <w:t>Reflection</w:t>
      </w:r>
      <w:r w:rsidR="00D9541B">
        <w:rPr>
          <w:lang w:val="en-US"/>
        </w:rPr>
        <w:t xml:space="preserve"> </w:t>
      </w:r>
      <w:r w:rsidR="00C55045">
        <w:rPr>
          <w:lang w:val="en-US"/>
        </w:rPr>
        <w:t>t</w:t>
      </w:r>
      <w:r w:rsidRPr="001159E2">
        <w:rPr>
          <w:lang w:val="en-US"/>
        </w:rPr>
        <w:t xml:space="preserve">ool 2: Organisational culture, practice and </w:t>
      </w:r>
      <w:r w:rsidR="00196CE5">
        <w:rPr>
          <w:lang w:val="en-US"/>
        </w:rPr>
        <w:br/>
      </w:r>
      <w:r w:rsidRPr="001159E2">
        <w:rPr>
          <w:lang w:val="en-US"/>
        </w:rPr>
        <w:t>learning assessment</w:t>
      </w:r>
      <w:bookmarkEnd w:id="98"/>
      <w:bookmarkEnd w:id="99"/>
      <w:bookmarkEnd w:id="100"/>
    </w:p>
    <w:bookmarkEnd w:id="101"/>
    <w:p w14:paraId="14BB62DD" w14:textId="77777777" w:rsidR="001159E2" w:rsidRPr="001159E2" w:rsidRDefault="001159E2" w:rsidP="001159E2">
      <w:r w:rsidRPr="001159E2">
        <w:t>This activity will help you reflect on what your organisation, its leaders and its staff are doing a to provide a safe environment for Aboriginal children and young people, and how your organisation might build its capacity.</w:t>
      </w:r>
    </w:p>
    <w:p w14:paraId="73CC64F1" w14:textId="77777777" w:rsidR="001159E2" w:rsidRPr="001159E2" w:rsidRDefault="001159E2" w:rsidP="001159E2">
      <w:r w:rsidRPr="001159E2">
        <w:t>You can use this tool at small</w:t>
      </w:r>
      <w:r w:rsidR="00E66A85">
        <w:t>er</w:t>
      </w:r>
      <w:r w:rsidRPr="001159E2">
        <w:t xml:space="preserve"> staff gatherings and during leadership meetings or board workshops. Your organisation might consider having a separate conversation with children and young people to ensure you understand their views. The Commission’s resource </w:t>
      </w:r>
      <w:hyperlink r:id="rId75" w:anchor="EPG" w:tgtFrame="_blank" w:history="1">
        <w:r w:rsidRPr="00E66A85">
          <w:rPr>
            <w:rStyle w:val="Hyperlink"/>
          </w:rPr>
          <w:t xml:space="preserve">Empowerment and participation: </w:t>
        </w:r>
        <w:r w:rsidR="00CF3529" w:rsidRPr="00E66A85">
          <w:rPr>
            <w:rStyle w:val="Hyperlink"/>
          </w:rPr>
          <w:t>a</w:t>
        </w:r>
        <w:r w:rsidRPr="00E66A85">
          <w:rPr>
            <w:rStyle w:val="Hyperlink"/>
          </w:rPr>
          <w:t xml:space="preserve"> guide for organisations working with children and young people</w:t>
        </w:r>
      </w:hyperlink>
      <w:r w:rsidRPr="00E66A85">
        <w:t xml:space="preserve"> </w:t>
      </w:r>
      <w:r w:rsidRPr="001159E2">
        <w:t>can help you plan this. </w:t>
      </w:r>
    </w:p>
    <w:p w14:paraId="03495549" w14:textId="77777777" w:rsidR="001159E2" w:rsidRPr="001159E2" w:rsidRDefault="001159E2" w:rsidP="001159E2">
      <w:r w:rsidRPr="001159E2">
        <w:t xml:space="preserve">Before you start, refer to </w:t>
      </w:r>
      <w:r w:rsidR="00362420">
        <w:t xml:space="preserve">the </w:t>
      </w:r>
      <w:hyperlink w:anchor="_Building__knowledge" w:history="1">
        <w:r w:rsidR="00E66A85" w:rsidRPr="00E66A85">
          <w:rPr>
            <w:rStyle w:val="Hyperlink"/>
          </w:rPr>
          <w:t>Building knowledge case study</w:t>
        </w:r>
      </w:hyperlink>
      <w:r w:rsidR="00037BCD" w:rsidRPr="00037BCD">
        <w:t xml:space="preserve"> </w:t>
      </w:r>
      <w:r w:rsidRPr="001159E2">
        <w:t xml:space="preserve">to help you create a safe and respectful space for having discussions. </w:t>
      </w:r>
    </w:p>
    <w:p w14:paraId="2F597C01" w14:textId="77777777" w:rsidR="001159E2" w:rsidRPr="001159E2" w:rsidRDefault="001159E2" w:rsidP="001159E2">
      <w:r w:rsidRPr="001159E2">
        <w:t xml:space="preserve">As a group, determine whether you agree or disagree with the statements </w:t>
      </w:r>
      <w:r w:rsidR="002B3C9D">
        <w:t>in the table</w:t>
      </w:r>
      <w:r w:rsidRPr="001159E2">
        <w:t xml:space="preserve">. Be prepared to give examples for your views. There may be differences of opinion in the group. It is important that everyone has an opportunity to reflect and share their views. Consider taking notes to capture different opinions. Ask team members what evidence there is to support their assessment. What have they seen or heard? Does your organisation have a method for gathering feedback from the broader staff and volunteer group? Even if things are going well, ask yourselves what you could improve and what is stopping you from improving. Brainstorm what you can do to improve or sustain your </w:t>
      </w:r>
      <w:r w:rsidR="002B3C9D">
        <w:t>achievements</w:t>
      </w:r>
      <w:r w:rsidRPr="001159E2">
        <w:t xml:space="preserve">. Ask yourselves what you could do to get to where you want to be. </w:t>
      </w:r>
    </w:p>
    <w:p w14:paraId="16F70BD5" w14:textId="77777777" w:rsidR="00481CA0" w:rsidRDefault="00481CA0">
      <w:pPr>
        <w:rPr>
          <w:rFonts w:eastAsia="Times New Roman" w:cs="Arial"/>
          <w:b/>
          <w:color w:val="000000" w:themeColor="text1"/>
          <w:szCs w:val="28"/>
          <w:lang w:val="en-US" w:eastAsia="en-GB"/>
        </w:rPr>
      </w:pPr>
      <w:r>
        <w:br w:type="page"/>
      </w:r>
    </w:p>
    <w:p w14:paraId="1E8DB037" w14:textId="77777777" w:rsidR="001159E2" w:rsidRPr="001159E2" w:rsidRDefault="001159E2" w:rsidP="0045404C">
      <w:pPr>
        <w:pStyle w:val="Heading5"/>
      </w:pPr>
      <w:r w:rsidRPr="001159E2">
        <w:lastRenderedPageBreak/>
        <w:t xml:space="preserve">Child Safe Standards </w:t>
      </w:r>
      <w:r w:rsidR="00E8597B">
        <w:t>m</w:t>
      </w:r>
      <w:r w:rsidRPr="001159E2">
        <w:t xml:space="preserve">inimum </w:t>
      </w:r>
      <w:r w:rsidRPr="001C4FFB">
        <w:t>requirements</w:t>
      </w:r>
    </w:p>
    <w:p w14:paraId="3CADEC8C" w14:textId="77777777" w:rsidR="001159E2" w:rsidRPr="001159E2" w:rsidRDefault="001159E2" w:rsidP="001159E2">
      <w:pPr>
        <w:rPr>
          <w:lang w:val="en-GB"/>
        </w:rPr>
      </w:pPr>
      <w:r w:rsidRPr="001159E2">
        <w:rPr>
          <w:lang w:val="en-GB"/>
        </w:rPr>
        <w:t xml:space="preserve">As you work through this tool, connect your thinking and responses to the minimum requirements for </w:t>
      </w:r>
      <w:hyperlink r:id="rId76" w:history="1">
        <w:r w:rsidRPr="001159E2">
          <w:rPr>
            <w:rStyle w:val="Hyperlink"/>
            <w:lang w:val="en-GB"/>
          </w:rPr>
          <w:t>Child Safe Standard 1</w:t>
        </w:r>
      </w:hyperlink>
      <w:r w:rsidR="00E8597B" w:rsidRPr="000843A7">
        <w:rPr>
          <w:rFonts w:cstheme="minorHAnsi"/>
        </w:rPr>
        <w:t>.</w:t>
      </w:r>
    </w:p>
    <w:p w14:paraId="77588408" w14:textId="77777777" w:rsidR="001159E2" w:rsidRPr="001159E2" w:rsidRDefault="001159E2" w:rsidP="001159E2">
      <w:pPr>
        <w:rPr>
          <w:lang w:val="en-GB"/>
        </w:rPr>
      </w:pPr>
      <w:r w:rsidRPr="001159E2">
        <w:rPr>
          <w:lang w:val="en-GB"/>
        </w:rPr>
        <w:t>In complying with Child Safe Standard 1 an organisation must, at a minimum, ensure:</w:t>
      </w:r>
    </w:p>
    <w:p w14:paraId="19CE2A8F" w14:textId="77777777" w:rsidR="000843A7" w:rsidRPr="00641C3F" w:rsidRDefault="001159E2" w:rsidP="00546904">
      <w:pPr>
        <w:pStyle w:val="ListParagraph"/>
        <w:numPr>
          <w:ilvl w:val="1"/>
          <w:numId w:val="4"/>
        </w:numPr>
        <w:ind w:left="567" w:hanging="567"/>
        <w:rPr>
          <w:rFonts w:cs="Arial"/>
        </w:rPr>
      </w:pPr>
      <w:r w:rsidRPr="00641C3F">
        <w:rPr>
          <w:rFonts w:cs="Arial"/>
        </w:rPr>
        <w:t>A child’s ability to express their culture and enjoy their cultural rights is encouraged and actively supported.</w:t>
      </w:r>
      <w:r w:rsidR="00604227" w:rsidRPr="00641C3F">
        <w:rPr>
          <w:rFonts w:cs="Arial"/>
        </w:rPr>
        <w:br/>
      </w:r>
    </w:p>
    <w:p w14:paraId="154368F9" w14:textId="77777777" w:rsidR="000843A7" w:rsidRPr="00641C3F" w:rsidRDefault="001159E2" w:rsidP="00546904">
      <w:pPr>
        <w:pStyle w:val="ListParagraph"/>
        <w:numPr>
          <w:ilvl w:val="1"/>
          <w:numId w:val="4"/>
        </w:numPr>
        <w:ind w:left="567" w:hanging="567"/>
        <w:rPr>
          <w:rFonts w:cs="Arial"/>
        </w:rPr>
      </w:pPr>
      <w:r w:rsidRPr="00641C3F">
        <w:rPr>
          <w:rFonts w:cs="Arial"/>
        </w:rPr>
        <w:t>Strategies are embedded within the organisation which equip all members to acknowledge and appreciate the strengths of Aboriginal culture and understand its importance to the wellbeing and safety of Aboriginal children and young people.</w:t>
      </w:r>
      <w:r w:rsidR="00604227" w:rsidRPr="00641C3F">
        <w:rPr>
          <w:rFonts w:cs="Arial"/>
        </w:rPr>
        <w:br/>
      </w:r>
    </w:p>
    <w:p w14:paraId="269AD91F" w14:textId="77777777" w:rsidR="00641C3F" w:rsidRDefault="001159E2" w:rsidP="00546904">
      <w:pPr>
        <w:pStyle w:val="ListParagraph"/>
        <w:numPr>
          <w:ilvl w:val="1"/>
          <w:numId w:val="4"/>
        </w:numPr>
        <w:ind w:left="567" w:hanging="567"/>
        <w:rPr>
          <w:rFonts w:cs="Arial"/>
        </w:rPr>
      </w:pPr>
      <w:r w:rsidRPr="00641C3F">
        <w:rPr>
          <w:rFonts w:cs="Arial"/>
        </w:rPr>
        <w:t>Measures are adopted by the organisation to ensure racism within the organisation is identified, confronted and not tolerated. Any instances of racism are addressed with appropriate consequences.</w:t>
      </w:r>
    </w:p>
    <w:p w14:paraId="0DCDCC23" w14:textId="77777777" w:rsidR="00641C3F" w:rsidRDefault="00641C3F" w:rsidP="00641C3F">
      <w:pPr>
        <w:pStyle w:val="ListParagraph"/>
        <w:ind w:left="567"/>
        <w:rPr>
          <w:rFonts w:cs="Arial"/>
        </w:rPr>
      </w:pPr>
    </w:p>
    <w:p w14:paraId="691183BB" w14:textId="1D8837B5" w:rsidR="000843A7" w:rsidRPr="00641C3F" w:rsidRDefault="001159E2" w:rsidP="00546904">
      <w:pPr>
        <w:pStyle w:val="ListParagraph"/>
        <w:numPr>
          <w:ilvl w:val="1"/>
          <w:numId w:val="4"/>
        </w:numPr>
        <w:ind w:left="567" w:hanging="567"/>
        <w:rPr>
          <w:rFonts w:cs="Arial"/>
        </w:rPr>
      </w:pPr>
      <w:r w:rsidRPr="00641C3F">
        <w:rPr>
          <w:rFonts w:cs="Arial"/>
        </w:rPr>
        <w:t>The organisation actively supports and facilitates participation and inclusion within it by Aboriginal children, young people and their families.</w:t>
      </w:r>
      <w:r w:rsidR="00604227" w:rsidRPr="00641C3F">
        <w:rPr>
          <w:rFonts w:cs="Arial"/>
        </w:rPr>
        <w:br/>
      </w:r>
    </w:p>
    <w:p w14:paraId="5FF79724" w14:textId="77777777" w:rsidR="001159E2" w:rsidRPr="00641C3F" w:rsidRDefault="001159E2" w:rsidP="00546904">
      <w:pPr>
        <w:pStyle w:val="ListParagraph"/>
        <w:numPr>
          <w:ilvl w:val="1"/>
          <w:numId w:val="4"/>
        </w:numPr>
        <w:ind w:left="567" w:hanging="567"/>
        <w:rPr>
          <w:rFonts w:cs="Arial"/>
        </w:rPr>
      </w:pPr>
      <w:r w:rsidRPr="00641C3F">
        <w:rPr>
          <w:rFonts w:cs="Arial"/>
        </w:rPr>
        <w:t>All of the organisation’s policies, procedures, systems and processes together create a culturally safe and inclusive environment and meet the needs of Aboriginal children, young people and their families.</w:t>
      </w:r>
      <w:r w:rsidR="00565847">
        <w:rPr>
          <w:rFonts w:cs="Arial"/>
        </w:rPr>
        <w:br/>
      </w:r>
      <w:r w:rsidR="00565847">
        <w:rPr>
          <w:rFonts w:cs="Arial"/>
        </w:rPr>
        <w:br/>
      </w:r>
    </w:p>
    <w:p w14:paraId="386E23BC" w14:textId="77777777" w:rsidR="001159E2" w:rsidRDefault="001159E2" w:rsidP="001159E2">
      <w:pPr>
        <w:sectPr w:rsidR="001159E2" w:rsidSect="00C92810">
          <w:headerReference w:type="default" r:id="rId77"/>
          <w:footerReference w:type="even" r:id="rId78"/>
          <w:footerReference w:type="default" r:id="rId79"/>
          <w:footerReference w:type="first" r:id="rId80"/>
          <w:pgSz w:w="11906" w:h="16838"/>
          <w:pgMar w:top="1440" w:right="1440" w:bottom="1440" w:left="1440" w:header="708" w:footer="708" w:gutter="0"/>
          <w:cols w:space="708"/>
          <w:docGrid w:linePitch="360"/>
        </w:sectPr>
      </w:pPr>
    </w:p>
    <w:p w14:paraId="745DAD19" w14:textId="77777777" w:rsidR="00BB7EEE" w:rsidRPr="00BB7EEE" w:rsidRDefault="00BB7EEE" w:rsidP="00BB7EEE">
      <w:pPr>
        <w:autoSpaceDE w:val="0"/>
        <w:autoSpaceDN w:val="0"/>
        <w:adjustRightInd w:val="0"/>
        <w:snapToGrid w:val="0"/>
        <w:spacing w:after="0" w:line="240" w:lineRule="auto"/>
        <w:ind w:left="-142" w:hanging="284"/>
        <w:rPr>
          <w:rFonts w:ascii="HelveticaNeue" w:eastAsia="Times New Roman" w:hAnsi="HelveticaNeue" w:cs="HelveticaNeue"/>
          <w:color w:val="0081C6"/>
          <w:szCs w:val="24"/>
          <w:lang w:val="x-none"/>
        </w:rPr>
      </w:pPr>
      <w:r w:rsidRPr="00B2384C">
        <w:rPr>
          <w:noProof/>
        </w:rPr>
        <w:lastRenderedPageBreak/>
        <mc:AlternateContent>
          <mc:Choice Requires="wps">
            <w:drawing>
              <wp:anchor distT="0" distB="0" distL="114300" distR="114300" simplePos="0" relativeHeight="251658288" behindDoc="1" locked="0" layoutInCell="1" allowOverlap="1" wp14:anchorId="6556E561" wp14:editId="51AA9666">
                <wp:simplePos x="0" y="0"/>
                <wp:positionH relativeFrom="column">
                  <wp:posOffset>-335483</wp:posOffset>
                </wp:positionH>
                <wp:positionV relativeFrom="paragraph">
                  <wp:posOffset>-283210</wp:posOffset>
                </wp:positionV>
                <wp:extent cx="9523827" cy="540688"/>
                <wp:effectExtent l="0" t="0" r="0" b="0"/>
                <wp:wrapNone/>
                <wp:docPr id="443030546" name="Text Box 1"/>
                <wp:cNvGraphicFramePr/>
                <a:graphic xmlns:a="http://schemas.openxmlformats.org/drawingml/2006/main">
                  <a:graphicData uri="http://schemas.microsoft.com/office/word/2010/wordprocessingShape">
                    <wps:wsp>
                      <wps:cNvSpPr txBox="1"/>
                      <wps:spPr>
                        <a:xfrm>
                          <a:off x="0" y="0"/>
                          <a:ext cx="9523827" cy="540688"/>
                        </a:xfrm>
                        <a:prstGeom prst="rect">
                          <a:avLst/>
                        </a:prstGeom>
                        <a:noFill/>
                        <a:ln w="6350">
                          <a:noFill/>
                        </a:ln>
                      </wps:spPr>
                      <wps:txbx>
                        <w:txbxContent>
                          <w:p w14:paraId="1361D44E" w14:textId="77777777" w:rsidR="00BB7EEE" w:rsidRPr="001159E2" w:rsidRDefault="00BB7EEE" w:rsidP="0045404C">
                            <w:pPr>
                              <w:pStyle w:val="Heading2"/>
                              <w:rPr>
                                <w:lang w:val="en-US"/>
                              </w:rPr>
                            </w:pPr>
                            <w:bookmarkStart w:id="102" w:name="_Toc171435584"/>
                            <w:bookmarkStart w:id="103" w:name="_Toc171436870"/>
                            <w:bookmarkStart w:id="104" w:name="_Toc171498325"/>
                            <w:bookmarkStart w:id="105" w:name="_Toc171499940"/>
                            <w:bookmarkStart w:id="106" w:name="_Toc171500008"/>
                            <w:bookmarkStart w:id="107" w:name="_Toc171503533"/>
                            <w:r w:rsidRPr="001159E2">
                              <w:rPr>
                                <w:lang w:val="en-US"/>
                              </w:rPr>
                              <w:t>Reflection</w:t>
                            </w:r>
                            <w:r>
                              <w:rPr>
                                <w:lang w:val="en-US"/>
                              </w:rPr>
                              <w:t xml:space="preserve"> t</w:t>
                            </w:r>
                            <w:r w:rsidRPr="001159E2">
                              <w:rPr>
                                <w:lang w:val="en-US"/>
                              </w:rPr>
                              <w:t>ool 2: Organisational culture, practice and learning assessment</w:t>
                            </w:r>
                            <w:bookmarkEnd w:id="102"/>
                            <w:bookmarkEnd w:id="103"/>
                            <w:bookmarkEnd w:id="104"/>
                            <w:bookmarkEnd w:id="105"/>
                            <w:bookmarkEnd w:id="106"/>
                            <w:bookmarkEnd w:id="107"/>
                          </w:p>
                          <w:p w14:paraId="2B1A6B09" w14:textId="77777777" w:rsidR="00BB7EEE" w:rsidRPr="009058B0" w:rsidRDefault="00BB7EEE" w:rsidP="0045404C">
                            <w:pPr>
                              <w:pStyle w:val="Heading2"/>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56E561" id="_x0000_s1039" type="#_x0000_t202" style="position:absolute;left:0;text-align:left;margin-left:-26.4pt;margin-top:-22.3pt;width:749.9pt;height:42.55pt;z-index:-25165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" filled="f" stroked="f" strokeweight=".5pt">
                <v:textbox>
                  <w:txbxContent>
                    <w:p w14:paraId="1361D44E" w14:textId="77777777" w:rsidR="00BB7EEE" w:rsidRPr="001159E2" w:rsidRDefault="00BB7EEE" w:rsidP="0045404C">
                      <w:pPr>
                        <w:pStyle w:val="Heading2"/>
                        <w:rPr>
                          <w:lang w:val="en-US"/>
                        </w:rPr>
                      </w:pPr>
                      <w:bookmarkStart w:id="108" w:name="_Toc171435584"/>
                      <w:bookmarkStart w:id="109" w:name="_Toc171436870"/>
                      <w:bookmarkStart w:id="110" w:name="_Toc171498325"/>
                      <w:bookmarkStart w:id="111" w:name="_Toc171499940"/>
                      <w:bookmarkStart w:id="112" w:name="_Toc171500008"/>
                      <w:bookmarkStart w:id="113" w:name="_Toc171503533"/>
                      <w:r w:rsidRPr="001159E2">
                        <w:rPr>
                          <w:lang w:val="en-US"/>
                        </w:rPr>
                        <w:t>Reflection</w:t>
                      </w:r>
                      <w:r>
                        <w:rPr>
                          <w:lang w:val="en-US"/>
                        </w:rPr>
                        <w:t xml:space="preserve"> t</w:t>
                      </w:r>
                      <w:r w:rsidRPr="001159E2">
                        <w:rPr>
                          <w:lang w:val="en-US"/>
                        </w:rPr>
                        <w:t>ool 2: Organisational culture, practice and learning assessment</w:t>
                      </w:r>
                      <w:bookmarkEnd w:id="108"/>
                      <w:bookmarkEnd w:id="109"/>
                      <w:bookmarkEnd w:id="110"/>
                      <w:bookmarkEnd w:id="111"/>
                      <w:bookmarkEnd w:id="112"/>
                      <w:bookmarkEnd w:id="113"/>
                    </w:p>
                    <w:p w14:paraId="2B1A6B09" w14:textId="77777777" w:rsidR="00BB7EEE" w:rsidRPr="009058B0" w:rsidRDefault="00BB7EEE" w:rsidP="0045404C">
                      <w:pPr>
                        <w:pStyle w:val="Heading2"/>
                        <w:rPr>
                          <w:lang w:val="en-US"/>
                        </w:rPr>
                      </w:pPr>
                    </w:p>
                  </w:txbxContent>
                </v:textbox>
              </v:shape>
            </w:pict>
          </mc:Fallback>
        </mc:AlternateContent>
      </w:r>
    </w:p>
    <w:p w14:paraId="48C69510" w14:textId="77777777" w:rsidR="00AD1FD4" w:rsidRDefault="00264F41" w:rsidP="00AE3CD7">
      <w:pPr>
        <w:pStyle w:val="Heading3"/>
      </w:pPr>
      <w:r>
        <w:t>Organisational leadership and culture</w:t>
      </w:r>
    </w:p>
    <w:tbl>
      <w:tblPr>
        <w:tblStyle w:val="PlainTable1"/>
        <w:tblW w:w="15027" w:type="dxa"/>
        <w:tblInd w:w="-431" w:type="dxa"/>
        <w:tblLayout w:type="fixed"/>
        <w:tblLook w:val="0220" w:firstRow="1" w:lastRow="0" w:firstColumn="0" w:lastColumn="0" w:noHBand="1" w:noVBand="0"/>
      </w:tblPr>
      <w:tblGrid>
        <w:gridCol w:w="4254"/>
        <w:gridCol w:w="2126"/>
        <w:gridCol w:w="1276"/>
        <w:gridCol w:w="1417"/>
        <w:gridCol w:w="1280"/>
        <w:gridCol w:w="1272"/>
        <w:gridCol w:w="1701"/>
        <w:gridCol w:w="1701"/>
      </w:tblGrid>
      <w:tr w:rsidR="00FA5B81" w:rsidRPr="00B945E4" w14:paraId="43F5B8FF" w14:textId="77777777" w:rsidTr="00BB7EEE">
        <w:trPr>
          <w:cnfStyle w:val="100000000000" w:firstRow="1" w:lastRow="0" w:firstColumn="0" w:lastColumn="0" w:oddVBand="0" w:evenVBand="0" w:oddHBand="0" w:evenHBand="0" w:firstRowFirstColumn="0" w:firstRowLastColumn="0" w:lastRowFirstColumn="0" w:lastRowLastColumn="0"/>
          <w:cantSplit/>
          <w:trHeight w:val="1088"/>
          <w:tblHeader/>
        </w:trPr>
        <w:tc>
          <w:tcPr>
            <w:cnfStyle w:val="000010000000" w:firstRow="0" w:lastRow="0" w:firstColumn="0" w:lastColumn="0" w:oddVBand="1" w:evenVBand="0" w:oddHBand="0" w:evenHBand="0" w:firstRowFirstColumn="0" w:firstRowLastColumn="0" w:lastRowFirstColumn="0" w:lastRowLastColumn="0"/>
            <w:tcW w:w="4254" w:type="dxa"/>
            <w:shd w:val="clear" w:color="auto" w:fill="D9D9D9" w:themeFill="background1" w:themeFillShade="D9"/>
          </w:tcPr>
          <w:p w14:paraId="05515FC2" w14:textId="77777777" w:rsidR="00FA5B81" w:rsidRPr="00B945E4" w:rsidRDefault="00FA5B81" w:rsidP="000741A0">
            <w:pPr>
              <w:spacing w:after="160" w:line="259" w:lineRule="auto"/>
              <w:rPr>
                <w:rStyle w:val="BookTitle"/>
              </w:rPr>
            </w:pPr>
            <w:r w:rsidRPr="00B945E4">
              <w:rPr>
                <w:rStyle w:val="BookTitle"/>
              </w:rPr>
              <w:br w:type="page"/>
            </w:r>
          </w:p>
        </w:tc>
        <w:tc>
          <w:tcPr>
            <w:tcW w:w="2126" w:type="dxa"/>
            <w:shd w:val="clear" w:color="auto" w:fill="D9D9D9" w:themeFill="background1" w:themeFillShade="D9"/>
          </w:tcPr>
          <w:p w14:paraId="1DD339E5" w14:textId="77777777" w:rsidR="00FA5B81" w:rsidRPr="00AE3CD7" w:rsidRDefault="00FA5B81" w:rsidP="000741A0">
            <w:pPr>
              <w:spacing w:after="160" w:line="259" w:lineRule="auto"/>
              <w:cnfStyle w:val="100000000000" w:firstRow="1" w:lastRow="0" w:firstColumn="0" w:lastColumn="0" w:oddVBand="0" w:evenVBand="0" w:oddHBand="0" w:evenHBand="0" w:firstRowFirstColumn="0" w:firstRowLastColumn="0" w:lastRowFirstColumn="0" w:lastRowLastColumn="0"/>
              <w:rPr>
                <w:rStyle w:val="BookTitle"/>
                <w:b/>
                <w:bCs/>
              </w:rPr>
            </w:pPr>
            <w:r w:rsidRPr="00AE3CD7">
              <w:rPr>
                <w:rStyle w:val="BookTitle"/>
                <w:b/>
                <w:bCs/>
              </w:rPr>
              <w:t>Strongly agree</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9D9D9" w:themeFill="background1" w:themeFillShade="D9"/>
          </w:tcPr>
          <w:p w14:paraId="4B60C44E" w14:textId="77777777" w:rsidR="00FA5B81" w:rsidRPr="00AE3CD7" w:rsidRDefault="00FA5B81" w:rsidP="000741A0">
            <w:pPr>
              <w:spacing w:after="160" w:line="259" w:lineRule="auto"/>
              <w:rPr>
                <w:rStyle w:val="BookTitle"/>
                <w:b/>
                <w:bCs/>
              </w:rPr>
            </w:pPr>
            <w:r w:rsidRPr="00AE3CD7">
              <w:rPr>
                <w:rStyle w:val="BookTitle"/>
                <w:b/>
                <w:bCs/>
              </w:rPr>
              <w:t>Agree</w:t>
            </w:r>
          </w:p>
        </w:tc>
        <w:tc>
          <w:tcPr>
            <w:tcW w:w="1417" w:type="dxa"/>
            <w:shd w:val="clear" w:color="auto" w:fill="D9D9D9" w:themeFill="background1" w:themeFillShade="D9"/>
          </w:tcPr>
          <w:p w14:paraId="5A57D46D" w14:textId="77777777" w:rsidR="00FA5B81" w:rsidRPr="00AE3CD7" w:rsidRDefault="00FA5B81" w:rsidP="000741A0">
            <w:pPr>
              <w:spacing w:after="160" w:line="259" w:lineRule="auto"/>
              <w:cnfStyle w:val="100000000000" w:firstRow="1" w:lastRow="0" w:firstColumn="0" w:lastColumn="0" w:oddVBand="0" w:evenVBand="0" w:oddHBand="0" w:evenHBand="0" w:firstRowFirstColumn="0" w:firstRowLastColumn="0" w:lastRowFirstColumn="0" w:lastRowLastColumn="0"/>
              <w:rPr>
                <w:rStyle w:val="BookTitle"/>
                <w:b/>
                <w:bCs/>
              </w:rPr>
            </w:pPr>
            <w:r w:rsidRPr="00AE3CD7">
              <w:rPr>
                <w:rStyle w:val="BookTitle"/>
                <w:b/>
                <w:bCs/>
              </w:rPr>
              <w:t>Neither agree nor disagree</w:t>
            </w:r>
          </w:p>
        </w:tc>
        <w:tc>
          <w:tcPr>
            <w:cnfStyle w:val="000010000000" w:firstRow="0" w:lastRow="0" w:firstColumn="0" w:lastColumn="0" w:oddVBand="1" w:evenVBand="0" w:oddHBand="0" w:evenHBand="0" w:firstRowFirstColumn="0" w:firstRowLastColumn="0" w:lastRowFirstColumn="0" w:lastRowLastColumn="0"/>
            <w:tcW w:w="1280" w:type="dxa"/>
            <w:shd w:val="clear" w:color="auto" w:fill="D9D9D9" w:themeFill="background1" w:themeFillShade="D9"/>
          </w:tcPr>
          <w:p w14:paraId="767D4F9B" w14:textId="77777777" w:rsidR="00FA5B81" w:rsidRPr="00AE3CD7" w:rsidRDefault="00FA5B81" w:rsidP="000741A0">
            <w:pPr>
              <w:spacing w:after="160" w:line="259" w:lineRule="auto"/>
              <w:rPr>
                <w:rStyle w:val="BookTitle"/>
                <w:b/>
                <w:bCs/>
              </w:rPr>
            </w:pPr>
            <w:r w:rsidRPr="00AE3CD7">
              <w:rPr>
                <w:rStyle w:val="BookTitle"/>
                <w:b/>
                <w:bCs/>
              </w:rPr>
              <w:t>Disagree</w:t>
            </w:r>
          </w:p>
        </w:tc>
        <w:tc>
          <w:tcPr>
            <w:tcW w:w="1272" w:type="dxa"/>
            <w:shd w:val="clear" w:color="auto" w:fill="D9D9D9" w:themeFill="background1" w:themeFillShade="D9"/>
          </w:tcPr>
          <w:p w14:paraId="4063F0BC" w14:textId="77777777" w:rsidR="00FA5B81" w:rsidRPr="00AE3CD7" w:rsidRDefault="00FA5B81" w:rsidP="000741A0">
            <w:pPr>
              <w:spacing w:after="160" w:line="259" w:lineRule="auto"/>
              <w:cnfStyle w:val="100000000000" w:firstRow="1" w:lastRow="0" w:firstColumn="0" w:lastColumn="0" w:oddVBand="0" w:evenVBand="0" w:oddHBand="0" w:evenHBand="0" w:firstRowFirstColumn="0" w:firstRowLastColumn="0" w:lastRowFirstColumn="0" w:lastRowLastColumn="0"/>
              <w:rPr>
                <w:rStyle w:val="BookTitle"/>
                <w:b/>
                <w:bCs/>
              </w:rPr>
            </w:pPr>
            <w:r w:rsidRPr="00AE3CD7">
              <w:rPr>
                <w:rStyle w:val="BookTitle"/>
                <w:b/>
                <w:bCs/>
              </w:rPr>
              <w:t>Strongly disagree</w:t>
            </w:r>
          </w:p>
        </w:tc>
        <w:tc>
          <w:tcPr>
            <w:cnfStyle w:val="000010000000" w:firstRow="0" w:lastRow="0" w:firstColumn="0" w:lastColumn="0" w:oddVBand="1" w:evenVBand="0" w:oddHBand="0" w:evenHBand="0" w:firstRowFirstColumn="0" w:firstRowLastColumn="0" w:lastRowFirstColumn="0" w:lastRowLastColumn="0"/>
            <w:tcW w:w="1701" w:type="dxa"/>
            <w:shd w:val="clear" w:color="auto" w:fill="D9D9D9" w:themeFill="background1" w:themeFillShade="D9"/>
          </w:tcPr>
          <w:p w14:paraId="551726D9" w14:textId="77777777" w:rsidR="00FA5B81" w:rsidRPr="00AE3CD7" w:rsidRDefault="00FA5B81" w:rsidP="000741A0">
            <w:pPr>
              <w:spacing w:after="160" w:line="259" w:lineRule="auto"/>
              <w:rPr>
                <w:rStyle w:val="BookTitle"/>
                <w:b/>
                <w:bCs/>
              </w:rPr>
            </w:pPr>
            <w:r w:rsidRPr="00AE3CD7">
              <w:rPr>
                <w:rStyle w:val="BookTitle"/>
                <w:b/>
                <w:bCs/>
              </w:rPr>
              <w:t>Why do I think this?</w:t>
            </w:r>
          </w:p>
          <w:p w14:paraId="743A48C4" w14:textId="77777777" w:rsidR="00FA5B81" w:rsidRPr="00AE3CD7" w:rsidRDefault="00FA5B81" w:rsidP="000741A0">
            <w:pPr>
              <w:spacing w:after="160" w:line="259" w:lineRule="auto"/>
              <w:rPr>
                <w:rStyle w:val="BookTitle"/>
                <w:b/>
                <w:bCs/>
              </w:rPr>
            </w:pPr>
          </w:p>
        </w:tc>
        <w:tc>
          <w:tcPr>
            <w:tcW w:w="1701" w:type="dxa"/>
            <w:shd w:val="clear" w:color="auto" w:fill="D9D9D9" w:themeFill="background1" w:themeFillShade="D9"/>
          </w:tcPr>
          <w:p w14:paraId="7B0683A8" w14:textId="77777777" w:rsidR="00FA5B81" w:rsidRPr="00AE3CD7" w:rsidRDefault="00FA5B81" w:rsidP="000741A0">
            <w:pPr>
              <w:spacing w:after="160" w:line="259" w:lineRule="auto"/>
              <w:cnfStyle w:val="100000000000" w:firstRow="1" w:lastRow="0" w:firstColumn="0" w:lastColumn="0" w:oddVBand="0" w:evenVBand="0" w:oddHBand="0" w:evenHBand="0" w:firstRowFirstColumn="0" w:firstRowLastColumn="0" w:lastRowFirstColumn="0" w:lastRowLastColumn="0"/>
              <w:rPr>
                <w:rStyle w:val="BookTitle"/>
                <w:b/>
                <w:bCs/>
              </w:rPr>
            </w:pPr>
            <w:r w:rsidRPr="00AE3CD7">
              <w:rPr>
                <w:rStyle w:val="BookTitle"/>
                <w:b/>
                <w:bCs/>
              </w:rPr>
              <w:t>What can I improve?</w:t>
            </w:r>
          </w:p>
        </w:tc>
      </w:tr>
      <w:tr w:rsidR="00FA5B81" w:rsidRPr="001159E2" w14:paraId="56CCBC67" w14:textId="77777777" w:rsidTr="00BB7EEE">
        <w:tc>
          <w:tcPr>
            <w:cnfStyle w:val="000010000000" w:firstRow="0" w:lastRow="0" w:firstColumn="0" w:lastColumn="0" w:oddVBand="1" w:evenVBand="0" w:oddHBand="0" w:evenHBand="0" w:firstRowFirstColumn="0" w:firstRowLastColumn="0" w:lastRowFirstColumn="0" w:lastRowLastColumn="0"/>
            <w:tcW w:w="4254" w:type="dxa"/>
            <w:shd w:val="clear" w:color="auto" w:fill="auto"/>
          </w:tcPr>
          <w:p w14:paraId="44C6D6F1" w14:textId="77777777" w:rsidR="00FA5B81" w:rsidRPr="001159E2" w:rsidRDefault="00FA5B81" w:rsidP="00FA5B81">
            <w:pPr>
              <w:spacing w:after="160" w:line="259" w:lineRule="auto"/>
            </w:pPr>
            <w:r w:rsidRPr="001159E2">
              <w:t>Our organisation’s leaders show they value children and young people and actively seek their views in a way that respects their culture and identity</w:t>
            </w:r>
          </w:p>
        </w:tc>
        <w:tc>
          <w:tcPr>
            <w:tcW w:w="2126" w:type="dxa"/>
            <w:shd w:val="clear" w:color="auto" w:fill="F2F2F2" w:themeFill="background1" w:themeFillShade="F2"/>
          </w:tcPr>
          <w:p w14:paraId="1B30C042" w14:textId="77777777" w:rsidR="00FA5B81" w:rsidRPr="00A462F1" w:rsidRDefault="00FA5B81" w:rsidP="00FA5B81">
            <w:pPr>
              <w:spacing w:after="160" w:line="259" w:lineRule="auto"/>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384C5C40" w14:textId="77777777" w:rsidR="00FA5B81" w:rsidRPr="001159E2" w:rsidRDefault="00FA5B81" w:rsidP="00FA5B81">
            <w:pPr>
              <w:spacing w:after="160" w:line="259" w:lineRule="auto"/>
            </w:pPr>
          </w:p>
        </w:tc>
        <w:tc>
          <w:tcPr>
            <w:tcW w:w="1417" w:type="dxa"/>
            <w:shd w:val="clear" w:color="auto" w:fill="F2F2F2" w:themeFill="background1" w:themeFillShade="F2"/>
          </w:tcPr>
          <w:p w14:paraId="647BC689" w14:textId="77777777" w:rsidR="00FA5B81" w:rsidRPr="001159E2" w:rsidRDefault="00FA5B81" w:rsidP="00FA5B81">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80" w:type="dxa"/>
            <w:shd w:val="clear" w:color="auto" w:fill="auto"/>
          </w:tcPr>
          <w:p w14:paraId="7B7C53F3" w14:textId="77777777" w:rsidR="00FA5B81" w:rsidRPr="001159E2" w:rsidRDefault="00FA5B81" w:rsidP="00FA5B81">
            <w:pPr>
              <w:spacing w:after="160" w:line="259" w:lineRule="auto"/>
            </w:pPr>
          </w:p>
        </w:tc>
        <w:tc>
          <w:tcPr>
            <w:tcW w:w="1272" w:type="dxa"/>
            <w:shd w:val="clear" w:color="auto" w:fill="F2F2F2" w:themeFill="background1" w:themeFillShade="F2"/>
          </w:tcPr>
          <w:p w14:paraId="6BAD9DD7" w14:textId="77777777" w:rsidR="00FA5B81" w:rsidRPr="001159E2" w:rsidRDefault="00FA5B81" w:rsidP="00FA5B81">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701" w:type="dxa"/>
            <w:shd w:val="clear" w:color="auto" w:fill="auto"/>
          </w:tcPr>
          <w:p w14:paraId="7E8D3803" w14:textId="77777777" w:rsidR="00FA5B81" w:rsidRPr="001159E2" w:rsidRDefault="00FA5B81" w:rsidP="00FA5B81">
            <w:pPr>
              <w:spacing w:after="160" w:line="259" w:lineRule="auto"/>
            </w:pPr>
          </w:p>
        </w:tc>
        <w:tc>
          <w:tcPr>
            <w:tcW w:w="1701" w:type="dxa"/>
            <w:shd w:val="clear" w:color="auto" w:fill="F2F2F2" w:themeFill="background1" w:themeFillShade="F2"/>
          </w:tcPr>
          <w:p w14:paraId="0AAAD57C" w14:textId="77777777" w:rsidR="00FA5B81" w:rsidRPr="001159E2" w:rsidRDefault="00FA5B81" w:rsidP="00FA5B81">
            <w:pPr>
              <w:spacing w:after="160" w:line="259" w:lineRule="auto"/>
              <w:cnfStyle w:val="000000000000" w:firstRow="0" w:lastRow="0" w:firstColumn="0" w:lastColumn="0" w:oddVBand="0" w:evenVBand="0" w:oddHBand="0" w:evenHBand="0" w:firstRowFirstColumn="0" w:firstRowLastColumn="0" w:lastRowFirstColumn="0" w:lastRowLastColumn="0"/>
            </w:pPr>
          </w:p>
        </w:tc>
      </w:tr>
      <w:tr w:rsidR="00FA5B81" w:rsidRPr="001159E2" w14:paraId="2453F2E9" w14:textId="77777777" w:rsidTr="00BB7EEE">
        <w:trPr>
          <w:trHeight w:val="300"/>
        </w:trPr>
        <w:tc>
          <w:tcPr>
            <w:cnfStyle w:val="000010000000" w:firstRow="0" w:lastRow="0" w:firstColumn="0" w:lastColumn="0" w:oddVBand="1" w:evenVBand="0" w:oddHBand="0" w:evenHBand="0" w:firstRowFirstColumn="0" w:firstRowLastColumn="0" w:lastRowFirstColumn="0" w:lastRowLastColumn="0"/>
            <w:tcW w:w="4254" w:type="dxa"/>
            <w:shd w:val="clear" w:color="auto" w:fill="auto"/>
          </w:tcPr>
          <w:p w14:paraId="0764AAC4" w14:textId="77777777" w:rsidR="00FA5B81" w:rsidRPr="001159E2" w:rsidRDefault="00FA5B81" w:rsidP="00FA5B81">
            <w:pPr>
              <w:spacing w:after="160" w:line="259" w:lineRule="auto"/>
            </w:pPr>
            <w:r w:rsidRPr="001159E2">
              <w:t>Our organisation’s leaders understand the importance of building trust with Aboriginal children, young people and their families and take action to do this</w:t>
            </w:r>
          </w:p>
        </w:tc>
        <w:tc>
          <w:tcPr>
            <w:tcW w:w="2126" w:type="dxa"/>
            <w:shd w:val="clear" w:color="auto" w:fill="F2F2F2" w:themeFill="background1" w:themeFillShade="F2"/>
          </w:tcPr>
          <w:p w14:paraId="3BF7D188" w14:textId="77777777" w:rsidR="00FA5B81" w:rsidRPr="00A462F1" w:rsidRDefault="00FA5B81" w:rsidP="00FA5B81">
            <w:pPr>
              <w:spacing w:after="160" w:line="259" w:lineRule="auto"/>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2D2E2E51" w14:textId="77777777" w:rsidR="00FA5B81" w:rsidRPr="001159E2" w:rsidRDefault="00FA5B81" w:rsidP="00FA5B81">
            <w:pPr>
              <w:spacing w:after="160" w:line="259" w:lineRule="auto"/>
            </w:pPr>
          </w:p>
        </w:tc>
        <w:tc>
          <w:tcPr>
            <w:tcW w:w="1417" w:type="dxa"/>
            <w:shd w:val="clear" w:color="auto" w:fill="F2F2F2" w:themeFill="background1" w:themeFillShade="F2"/>
          </w:tcPr>
          <w:p w14:paraId="5FB3A015" w14:textId="77777777" w:rsidR="00FA5B81" w:rsidRPr="001159E2" w:rsidRDefault="00FA5B81" w:rsidP="00FA5B81">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80" w:type="dxa"/>
            <w:shd w:val="clear" w:color="auto" w:fill="auto"/>
          </w:tcPr>
          <w:p w14:paraId="09112A7C" w14:textId="77777777" w:rsidR="00FA5B81" w:rsidRPr="001159E2" w:rsidRDefault="00FA5B81" w:rsidP="00FA5B81">
            <w:pPr>
              <w:spacing w:after="160" w:line="259" w:lineRule="auto"/>
            </w:pPr>
          </w:p>
        </w:tc>
        <w:tc>
          <w:tcPr>
            <w:tcW w:w="1272" w:type="dxa"/>
            <w:shd w:val="clear" w:color="auto" w:fill="F2F2F2" w:themeFill="background1" w:themeFillShade="F2"/>
          </w:tcPr>
          <w:p w14:paraId="72979D40" w14:textId="77777777" w:rsidR="00FA5B81" w:rsidRPr="001159E2" w:rsidRDefault="00FA5B81" w:rsidP="00FA5B81">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701" w:type="dxa"/>
            <w:shd w:val="clear" w:color="auto" w:fill="auto"/>
          </w:tcPr>
          <w:p w14:paraId="3D78A805" w14:textId="77777777" w:rsidR="00FA5B81" w:rsidRPr="001159E2" w:rsidRDefault="00FA5B81" w:rsidP="00FA5B81">
            <w:pPr>
              <w:spacing w:after="160" w:line="259" w:lineRule="auto"/>
            </w:pPr>
          </w:p>
        </w:tc>
        <w:tc>
          <w:tcPr>
            <w:tcW w:w="1701" w:type="dxa"/>
            <w:shd w:val="clear" w:color="auto" w:fill="F2F2F2" w:themeFill="background1" w:themeFillShade="F2"/>
          </w:tcPr>
          <w:p w14:paraId="58D2A6C0" w14:textId="77777777" w:rsidR="00FA5B81" w:rsidRPr="001159E2" w:rsidRDefault="00FA5B81" w:rsidP="00FA5B81">
            <w:pPr>
              <w:spacing w:after="160" w:line="259" w:lineRule="auto"/>
              <w:cnfStyle w:val="000000000000" w:firstRow="0" w:lastRow="0" w:firstColumn="0" w:lastColumn="0" w:oddVBand="0" w:evenVBand="0" w:oddHBand="0" w:evenHBand="0" w:firstRowFirstColumn="0" w:firstRowLastColumn="0" w:lastRowFirstColumn="0" w:lastRowLastColumn="0"/>
            </w:pPr>
          </w:p>
        </w:tc>
      </w:tr>
      <w:tr w:rsidR="00FA5B81" w:rsidRPr="001159E2" w14:paraId="451F63E6" w14:textId="77777777" w:rsidTr="00BB7EEE">
        <w:trPr>
          <w:trHeight w:val="1218"/>
        </w:trPr>
        <w:tc>
          <w:tcPr>
            <w:cnfStyle w:val="000010000000" w:firstRow="0" w:lastRow="0" w:firstColumn="0" w:lastColumn="0" w:oddVBand="1" w:evenVBand="0" w:oddHBand="0" w:evenHBand="0" w:firstRowFirstColumn="0" w:firstRowLastColumn="0" w:lastRowFirstColumn="0" w:lastRowLastColumn="0"/>
            <w:tcW w:w="4254" w:type="dxa"/>
            <w:shd w:val="clear" w:color="auto" w:fill="auto"/>
          </w:tcPr>
          <w:p w14:paraId="439AA258" w14:textId="77777777" w:rsidR="00FA5B81" w:rsidRPr="001159E2" w:rsidRDefault="00FA5B81" w:rsidP="00FA5B81">
            <w:pPr>
              <w:spacing w:after="160" w:line="259" w:lineRule="auto"/>
            </w:pPr>
            <w:r w:rsidRPr="001159E2">
              <w:t xml:space="preserve">Our organisation understands the importance of Aboriginal cultural safety and its connection to the wellbeing and safety of Aboriginal children </w:t>
            </w:r>
          </w:p>
        </w:tc>
        <w:tc>
          <w:tcPr>
            <w:tcW w:w="2126" w:type="dxa"/>
            <w:shd w:val="clear" w:color="auto" w:fill="F2F2F2" w:themeFill="background1" w:themeFillShade="F2"/>
          </w:tcPr>
          <w:p w14:paraId="1E52F1AC" w14:textId="77777777" w:rsidR="00FA5B81" w:rsidRPr="00A462F1" w:rsidRDefault="00FA5B81" w:rsidP="00FA5B81">
            <w:pPr>
              <w:spacing w:after="160" w:line="259" w:lineRule="auto"/>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6F0E15F1" w14:textId="77777777" w:rsidR="00FA5B81" w:rsidRPr="001159E2" w:rsidRDefault="00FA5B81" w:rsidP="00FA5B81">
            <w:pPr>
              <w:spacing w:after="160" w:line="259" w:lineRule="auto"/>
            </w:pPr>
          </w:p>
        </w:tc>
        <w:tc>
          <w:tcPr>
            <w:tcW w:w="1417" w:type="dxa"/>
            <w:shd w:val="clear" w:color="auto" w:fill="F2F2F2" w:themeFill="background1" w:themeFillShade="F2"/>
          </w:tcPr>
          <w:p w14:paraId="0A6CC32D" w14:textId="77777777" w:rsidR="00FA5B81" w:rsidRPr="001159E2" w:rsidRDefault="00FA5B81" w:rsidP="00FA5B81">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80" w:type="dxa"/>
            <w:shd w:val="clear" w:color="auto" w:fill="auto"/>
          </w:tcPr>
          <w:p w14:paraId="09885C4F" w14:textId="77777777" w:rsidR="00FA5B81" w:rsidRPr="001159E2" w:rsidRDefault="00FA5B81" w:rsidP="00FA5B81">
            <w:pPr>
              <w:spacing w:after="160" w:line="259" w:lineRule="auto"/>
            </w:pPr>
          </w:p>
        </w:tc>
        <w:tc>
          <w:tcPr>
            <w:tcW w:w="1272" w:type="dxa"/>
            <w:shd w:val="clear" w:color="auto" w:fill="F2F2F2" w:themeFill="background1" w:themeFillShade="F2"/>
          </w:tcPr>
          <w:p w14:paraId="4F49F6B3" w14:textId="77777777" w:rsidR="00FA5B81" w:rsidRPr="001159E2" w:rsidRDefault="00FA5B81" w:rsidP="00FA5B81">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701" w:type="dxa"/>
            <w:shd w:val="clear" w:color="auto" w:fill="auto"/>
          </w:tcPr>
          <w:p w14:paraId="638A0D1D" w14:textId="77777777" w:rsidR="00FA5B81" w:rsidRPr="001159E2" w:rsidRDefault="00FA5B81" w:rsidP="00FA5B81">
            <w:pPr>
              <w:spacing w:after="160" w:line="259" w:lineRule="auto"/>
            </w:pPr>
          </w:p>
        </w:tc>
        <w:tc>
          <w:tcPr>
            <w:tcW w:w="1701" w:type="dxa"/>
            <w:shd w:val="clear" w:color="auto" w:fill="F2F2F2" w:themeFill="background1" w:themeFillShade="F2"/>
          </w:tcPr>
          <w:p w14:paraId="4225F471" w14:textId="77777777" w:rsidR="00FA5B81" w:rsidRPr="001159E2" w:rsidRDefault="00FA5B81" w:rsidP="00FA5B81">
            <w:pPr>
              <w:spacing w:after="160" w:line="259" w:lineRule="auto"/>
              <w:cnfStyle w:val="000000000000" w:firstRow="0" w:lastRow="0" w:firstColumn="0" w:lastColumn="0" w:oddVBand="0" w:evenVBand="0" w:oddHBand="0" w:evenHBand="0" w:firstRowFirstColumn="0" w:firstRowLastColumn="0" w:lastRowFirstColumn="0" w:lastRowLastColumn="0"/>
            </w:pPr>
          </w:p>
        </w:tc>
      </w:tr>
      <w:tr w:rsidR="00FA5B81" w:rsidRPr="001159E2" w14:paraId="64E20707" w14:textId="77777777" w:rsidTr="00BB7EEE">
        <w:tc>
          <w:tcPr>
            <w:cnfStyle w:val="000010000000" w:firstRow="0" w:lastRow="0" w:firstColumn="0" w:lastColumn="0" w:oddVBand="1" w:evenVBand="0" w:oddHBand="0" w:evenHBand="0" w:firstRowFirstColumn="0" w:firstRowLastColumn="0" w:lastRowFirstColumn="0" w:lastRowLastColumn="0"/>
            <w:tcW w:w="4254" w:type="dxa"/>
            <w:shd w:val="clear" w:color="auto" w:fill="auto"/>
          </w:tcPr>
          <w:p w14:paraId="60484804" w14:textId="77777777" w:rsidR="00FA5B81" w:rsidRPr="001159E2" w:rsidRDefault="00FA5B81" w:rsidP="00FA5B81">
            <w:pPr>
              <w:spacing w:after="160" w:line="259" w:lineRule="auto"/>
            </w:pPr>
            <w:r w:rsidRPr="001159E2">
              <w:t>Our organisation has policies and processes in place to prevent racism</w:t>
            </w:r>
            <w:r w:rsidR="00E465E2">
              <w:br/>
            </w:r>
          </w:p>
        </w:tc>
        <w:tc>
          <w:tcPr>
            <w:tcW w:w="2126" w:type="dxa"/>
            <w:shd w:val="clear" w:color="auto" w:fill="F2F2F2" w:themeFill="background1" w:themeFillShade="F2"/>
          </w:tcPr>
          <w:p w14:paraId="4FFFBD02" w14:textId="77777777" w:rsidR="00FA5B81" w:rsidRPr="00A462F1" w:rsidRDefault="00FA5B81" w:rsidP="00FA5B81">
            <w:pPr>
              <w:spacing w:after="160" w:line="259" w:lineRule="auto"/>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2102E3B9" w14:textId="77777777" w:rsidR="00FA5B81" w:rsidRPr="001159E2" w:rsidRDefault="00FA5B81" w:rsidP="00FA5B81">
            <w:pPr>
              <w:spacing w:after="160" w:line="259" w:lineRule="auto"/>
            </w:pPr>
          </w:p>
        </w:tc>
        <w:tc>
          <w:tcPr>
            <w:tcW w:w="1417" w:type="dxa"/>
            <w:shd w:val="clear" w:color="auto" w:fill="F2F2F2" w:themeFill="background1" w:themeFillShade="F2"/>
          </w:tcPr>
          <w:p w14:paraId="06E6FC90" w14:textId="77777777" w:rsidR="00FA5B81" w:rsidRPr="001159E2" w:rsidRDefault="00FA5B81" w:rsidP="00FA5B81">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80" w:type="dxa"/>
            <w:shd w:val="clear" w:color="auto" w:fill="auto"/>
          </w:tcPr>
          <w:p w14:paraId="6673D74F" w14:textId="77777777" w:rsidR="00FA5B81" w:rsidRPr="001159E2" w:rsidRDefault="00FA5B81" w:rsidP="00FA5B81">
            <w:pPr>
              <w:spacing w:after="160" w:line="259" w:lineRule="auto"/>
            </w:pPr>
          </w:p>
        </w:tc>
        <w:tc>
          <w:tcPr>
            <w:tcW w:w="1272" w:type="dxa"/>
            <w:shd w:val="clear" w:color="auto" w:fill="F2F2F2" w:themeFill="background1" w:themeFillShade="F2"/>
          </w:tcPr>
          <w:p w14:paraId="0517D7FB" w14:textId="77777777" w:rsidR="00FA5B81" w:rsidRPr="001159E2" w:rsidRDefault="00FA5B81" w:rsidP="00FA5B81">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701" w:type="dxa"/>
            <w:shd w:val="clear" w:color="auto" w:fill="auto"/>
          </w:tcPr>
          <w:p w14:paraId="7EC56955" w14:textId="77777777" w:rsidR="00FA5B81" w:rsidRPr="001159E2" w:rsidRDefault="00FA5B81" w:rsidP="00FA5B81">
            <w:pPr>
              <w:spacing w:after="160" w:line="259" w:lineRule="auto"/>
            </w:pPr>
          </w:p>
        </w:tc>
        <w:tc>
          <w:tcPr>
            <w:tcW w:w="1701" w:type="dxa"/>
            <w:shd w:val="clear" w:color="auto" w:fill="F2F2F2" w:themeFill="background1" w:themeFillShade="F2"/>
          </w:tcPr>
          <w:p w14:paraId="7666E813" w14:textId="77777777" w:rsidR="00FA5B81" w:rsidRPr="001159E2" w:rsidRDefault="00FA5B81" w:rsidP="00FA5B81">
            <w:pPr>
              <w:spacing w:after="160" w:line="259" w:lineRule="auto"/>
              <w:cnfStyle w:val="000000000000" w:firstRow="0" w:lastRow="0" w:firstColumn="0" w:lastColumn="0" w:oddVBand="0" w:evenVBand="0" w:oddHBand="0" w:evenHBand="0" w:firstRowFirstColumn="0" w:firstRowLastColumn="0" w:lastRowFirstColumn="0" w:lastRowLastColumn="0"/>
            </w:pPr>
          </w:p>
        </w:tc>
      </w:tr>
    </w:tbl>
    <w:p w14:paraId="4E34878F" w14:textId="77777777" w:rsidR="00E9284D" w:rsidRDefault="00E9284D">
      <w:bookmarkStart w:id="114" w:name="_Hlk155858790"/>
    </w:p>
    <w:p w14:paraId="504167FE" w14:textId="77777777" w:rsidR="00B945E4" w:rsidRDefault="00B945E4">
      <w:pPr>
        <w:rPr>
          <w:rFonts w:eastAsia="Times New Roman" w:cs="Arial"/>
          <w:b/>
          <w:color w:val="000000" w:themeColor="text1"/>
          <w:szCs w:val="28"/>
          <w:lang w:val="en-US" w:eastAsia="en-GB"/>
        </w:rPr>
      </w:pPr>
      <w:r>
        <w:br w:type="page"/>
      </w:r>
    </w:p>
    <w:tbl>
      <w:tblPr>
        <w:tblStyle w:val="PlainTable1"/>
        <w:tblW w:w="15027" w:type="dxa"/>
        <w:tblInd w:w="-431" w:type="dxa"/>
        <w:tblLayout w:type="fixed"/>
        <w:tblLook w:val="0220" w:firstRow="1" w:lastRow="0" w:firstColumn="0" w:lastColumn="0" w:noHBand="1" w:noVBand="0"/>
      </w:tblPr>
      <w:tblGrid>
        <w:gridCol w:w="4798"/>
        <w:gridCol w:w="2397"/>
        <w:gridCol w:w="1439"/>
        <w:gridCol w:w="1598"/>
        <w:gridCol w:w="1443"/>
        <w:gridCol w:w="1434"/>
        <w:gridCol w:w="1918"/>
      </w:tblGrid>
      <w:tr w:rsidR="00107C3A" w:rsidRPr="001159E2" w14:paraId="6EA10C0D" w14:textId="77777777" w:rsidTr="00107C3A">
        <w:trPr>
          <w:cnfStyle w:val="100000000000" w:firstRow="1" w:lastRow="0" w:firstColumn="0" w:lastColumn="0" w:oddVBand="0" w:evenVBand="0" w:oddHBand="0" w:evenHBand="0" w:firstRowFirstColumn="0" w:firstRowLastColumn="0" w:lastRowFirstColumn="0" w:lastRowLastColumn="0"/>
          <w:trHeight w:val="1215"/>
        </w:trPr>
        <w:tc>
          <w:tcPr>
            <w:cnfStyle w:val="000010000000" w:firstRow="0" w:lastRow="0" w:firstColumn="0" w:lastColumn="0" w:oddVBand="1" w:evenVBand="0" w:oddHBand="0" w:evenHBand="0" w:firstRowFirstColumn="0" w:firstRowLastColumn="0" w:lastRowFirstColumn="0" w:lastRowLastColumn="0"/>
            <w:tcW w:w="4798" w:type="dxa"/>
            <w:shd w:val="clear" w:color="auto" w:fill="D9D9D9" w:themeFill="background1" w:themeFillShade="D9"/>
          </w:tcPr>
          <w:p w14:paraId="783F5C74" w14:textId="77777777" w:rsidR="00107C3A" w:rsidRPr="00B945E4" w:rsidRDefault="00107C3A" w:rsidP="00107C3A">
            <w:pPr>
              <w:spacing w:after="160" w:line="259" w:lineRule="auto"/>
              <w:rPr>
                <w:rStyle w:val="BookTitle"/>
              </w:rPr>
            </w:pPr>
            <w:r w:rsidRPr="00B945E4">
              <w:rPr>
                <w:rStyle w:val="BookTitle"/>
              </w:rPr>
              <w:lastRenderedPageBreak/>
              <w:br w:type="page"/>
            </w:r>
          </w:p>
        </w:tc>
        <w:tc>
          <w:tcPr>
            <w:tcW w:w="2397" w:type="dxa"/>
            <w:shd w:val="clear" w:color="auto" w:fill="D9D9D9" w:themeFill="background1" w:themeFillShade="D9"/>
          </w:tcPr>
          <w:p w14:paraId="31CABE89" w14:textId="77777777" w:rsidR="00107C3A" w:rsidRPr="00AE3CD7" w:rsidRDefault="00107C3A" w:rsidP="00107C3A">
            <w:pPr>
              <w:spacing w:after="160" w:line="259" w:lineRule="auto"/>
              <w:cnfStyle w:val="100000000000" w:firstRow="1" w:lastRow="0" w:firstColumn="0" w:lastColumn="0" w:oddVBand="0" w:evenVBand="0" w:oddHBand="0" w:evenHBand="0" w:firstRowFirstColumn="0" w:firstRowLastColumn="0" w:lastRowFirstColumn="0" w:lastRowLastColumn="0"/>
              <w:rPr>
                <w:rStyle w:val="BookTitle"/>
                <w:b/>
                <w:bCs/>
              </w:rPr>
            </w:pPr>
            <w:r w:rsidRPr="00AE3CD7">
              <w:rPr>
                <w:rStyle w:val="BookTitle"/>
                <w:b/>
                <w:bCs/>
              </w:rPr>
              <w:t>Strongly agree</w:t>
            </w:r>
          </w:p>
        </w:tc>
        <w:tc>
          <w:tcPr>
            <w:cnfStyle w:val="000010000000" w:firstRow="0" w:lastRow="0" w:firstColumn="0" w:lastColumn="0" w:oddVBand="1" w:evenVBand="0" w:oddHBand="0" w:evenHBand="0" w:firstRowFirstColumn="0" w:firstRowLastColumn="0" w:lastRowFirstColumn="0" w:lastRowLastColumn="0"/>
            <w:tcW w:w="1439" w:type="dxa"/>
            <w:shd w:val="clear" w:color="auto" w:fill="D9D9D9" w:themeFill="background1" w:themeFillShade="D9"/>
          </w:tcPr>
          <w:p w14:paraId="49FC52EE" w14:textId="77777777" w:rsidR="00107C3A" w:rsidRPr="00AE3CD7" w:rsidRDefault="00107C3A" w:rsidP="00107C3A">
            <w:pPr>
              <w:spacing w:after="160" w:line="259" w:lineRule="auto"/>
              <w:rPr>
                <w:rStyle w:val="BookTitle"/>
                <w:b/>
                <w:bCs/>
              </w:rPr>
            </w:pPr>
            <w:r w:rsidRPr="00AE3CD7">
              <w:rPr>
                <w:rStyle w:val="BookTitle"/>
                <w:b/>
                <w:bCs/>
              </w:rPr>
              <w:t>Agree</w:t>
            </w:r>
          </w:p>
        </w:tc>
        <w:tc>
          <w:tcPr>
            <w:tcW w:w="1598" w:type="dxa"/>
            <w:shd w:val="clear" w:color="auto" w:fill="D9D9D9" w:themeFill="background1" w:themeFillShade="D9"/>
          </w:tcPr>
          <w:p w14:paraId="70064109" w14:textId="77777777" w:rsidR="00107C3A" w:rsidRPr="00AE3CD7" w:rsidRDefault="00107C3A" w:rsidP="00107C3A">
            <w:pPr>
              <w:spacing w:after="160" w:line="259" w:lineRule="auto"/>
              <w:cnfStyle w:val="100000000000" w:firstRow="1" w:lastRow="0" w:firstColumn="0" w:lastColumn="0" w:oddVBand="0" w:evenVBand="0" w:oddHBand="0" w:evenHBand="0" w:firstRowFirstColumn="0" w:firstRowLastColumn="0" w:lastRowFirstColumn="0" w:lastRowLastColumn="0"/>
              <w:rPr>
                <w:rStyle w:val="BookTitle"/>
                <w:b/>
                <w:bCs/>
              </w:rPr>
            </w:pPr>
            <w:r w:rsidRPr="00AE3CD7">
              <w:rPr>
                <w:rStyle w:val="BookTitle"/>
                <w:b/>
                <w:bCs/>
              </w:rPr>
              <w:t>Neither agree nor disagree</w:t>
            </w:r>
          </w:p>
        </w:tc>
        <w:tc>
          <w:tcPr>
            <w:cnfStyle w:val="000010000000" w:firstRow="0" w:lastRow="0" w:firstColumn="0" w:lastColumn="0" w:oddVBand="1" w:evenVBand="0" w:oddHBand="0" w:evenHBand="0" w:firstRowFirstColumn="0" w:firstRowLastColumn="0" w:lastRowFirstColumn="0" w:lastRowLastColumn="0"/>
            <w:tcW w:w="1443" w:type="dxa"/>
            <w:shd w:val="clear" w:color="auto" w:fill="D9D9D9" w:themeFill="background1" w:themeFillShade="D9"/>
          </w:tcPr>
          <w:p w14:paraId="3AF9E889" w14:textId="77777777" w:rsidR="00107C3A" w:rsidRPr="00AE3CD7" w:rsidRDefault="00107C3A" w:rsidP="00107C3A">
            <w:pPr>
              <w:spacing w:after="160" w:line="259" w:lineRule="auto"/>
              <w:rPr>
                <w:rStyle w:val="BookTitle"/>
                <w:b/>
                <w:bCs/>
              </w:rPr>
            </w:pPr>
            <w:r w:rsidRPr="00AE3CD7">
              <w:rPr>
                <w:rStyle w:val="BookTitle"/>
                <w:b/>
                <w:bCs/>
              </w:rPr>
              <w:t>Disagree</w:t>
            </w:r>
          </w:p>
        </w:tc>
        <w:tc>
          <w:tcPr>
            <w:tcW w:w="1434" w:type="dxa"/>
            <w:shd w:val="clear" w:color="auto" w:fill="D9D9D9" w:themeFill="background1" w:themeFillShade="D9"/>
          </w:tcPr>
          <w:p w14:paraId="205AA9C3" w14:textId="77777777" w:rsidR="00107C3A" w:rsidRPr="00AE3CD7" w:rsidRDefault="00107C3A" w:rsidP="00107C3A">
            <w:pPr>
              <w:spacing w:after="160" w:line="259" w:lineRule="auto"/>
              <w:cnfStyle w:val="100000000000" w:firstRow="1" w:lastRow="0" w:firstColumn="0" w:lastColumn="0" w:oddVBand="0" w:evenVBand="0" w:oddHBand="0" w:evenHBand="0" w:firstRowFirstColumn="0" w:firstRowLastColumn="0" w:lastRowFirstColumn="0" w:lastRowLastColumn="0"/>
              <w:rPr>
                <w:rStyle w:val="BookTitle"/>
                <w:b/>
                <w:bCs/>
              </w:rPr>
            </w:pPr>
            <w:r w:rsidRPr="00AE3CD7">
              <w:rPr>
                <w:rStyle w:val="BookTitle"/>
                <w:b/>
                <w:bCs/>
              </w:rPr>
              <w:t>Strongly disagree</w:t>
            </w:r>
          </w:p>
        </w:tc>
        <w:tc>
          <w:tcPr>
            <w:cnfStyle w:val="000010000000" w:firstRow="0" w:lastRow="0" w:firstColumn="0" w:lastColumn="0" w:oddVBand="1" w:evenVBand="0" w:oddHBand="0" w:evenHBand="0" w:firstRowFirstColumn="0" w:firstRowLastColumn="0" w:lastRowFirstColumn="0" w:lastRowLastColumn="0"/>
            <w:tcW w:w="1918" w:type="dxa"/>
            <w:shd w:val="clear" w:color="auto" w:fill="D9D9D9" w:themeFill="background1" w:themeFillShade="D9"/>
          </w:tcPr>
          <w:p w14:paraId="512F5716" w14:textId="77777777" w:rsidR="00107C3A" w:rsidRPr="00AE3CD7" w:rsidRDefault="00107C3A" w:rsidP="00107C3A">
            <w:pPr>
              <w:spacing w:after="160" w:line="259" w:lineRule="auto"/>
              <w:rPr>
                <w:rStyle w:val="BookTitle"/>
                <w:b/>
                <w:bCs/>
              </w:rPr>
            </w:pPr>
            <w:r w:rsidRPr="00AE3CD7">
              <w:rPr>
                <w:rStyle w:val="BookTitle"/>
                <w:b/>
                <w:bCs/>
              </w:rPr>
              <w:t>Why do I think this?</w:t>
            </w:r>
          </w:p>
          <w:p w14:paraId="202CB824" w14:textId="77777777" w:rsidR="00107C3A" w:rsidRPr="00AE3CD7" w:rsidRDefault="00107C3A" w:rsidP="00107C3A">
            <w:pPr>
              <w:spacing w:after="160" w:line="259" w:lineRule="auto"/>
              <w:rPr>
                <w:rStyle w:val="BookTitle"/>
                <w:b/>
                <w:bCs/>
              </w:rPr>
            </w:pPr>
          </w:p>
        </w:tc>
      </w:tr>
      <w:tr w:rsidR="00107C3A" w:rsidRPr="001159E2" w14:paraId="07DA0DB1" w14:textId="77777777" w:rsidTr="00107C3A">
        <w:trPr>
          <w:trHeight w:val="1215"/>
        </w:trPr>
        <w:tc>
          <w:tcPr>
            <w:cnfStyle w:val="000010000000" w:firstRow="0" w:lastRow="0" w:firstColumn="0" w:lastColumn="0" w:oddVBand="1" w:evenVBand="0" w:oddHBand="0" w:evenHBand="0" w:firstRowFirstColumn="0" w:firstRowLastColumn="0" w:lastRowFirstColumn="0" w:lastRowLastColumn="0"/>
            <w:tcW w:w="4798" w:type="dxa"/>
            <w:shd w:val="clear" w:color="auto" w:fill="auto"/>
          </w:tcPr>
          <w:p w14:paraId="335839CC" w14:textId="77777777" w:rsidR="00107C3A" w:rsidRPr="001159E2" w:rsidRDefault="00107C3A" w:rsidP="00B21AFF">
            <w:r w:rsidRPr="001159E2">
              <w:t>Our leaders do not tolerate staff members or volunteers being racist and takes action</w:t>
            </w:r>
            <w:r>
              <w:t xml:space="preserve"> against those who do</w:t>
            </w:r>
          </w:p>
        </w:tc>
        <w:tc>
          <w:tcPr>
            <w:tcW w:w="2397" w:type="dxa"/>
            <w:shd w:val="clear" w:color="auto" w:fill="F2F2F2" w:themeFill="background1" w:themeFillShade="F2"/>
          </w:tcPr>
          <w:p w14:paraId="5AAE1050" w14:textId="77777777" w:rsidR="00107C3A" w:rsidRPr="00A462F1" w:rsidRDefault="00107C3A" w:rsidP="00B21AFF">
            <w:pPr>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439" w:type="dxa"/>
            <w:shd w:val="clear" w:color="auto" w:fill="auto"/>
          </w:tcPr>
          <w:p w14:paraId="62B4B8A8" w14:textId="77777777" w:rsidR="00107C3A" w:rsidRPr="001159E2" w:rsidRDefault="00107C3A" w:rsidP="00B21AFF"/>
        </w:tc>
        <w:tc>
          <w:tcPr>
            <w:tcW w:w="1598" w:type="dxa"/>
            <w:shd w:val="clear" w:color="auto" w:fill="F2F2F2" w:themeFill="background1" w:themeFillShade="F2"/>
          </w:tcPr>
          <w:p w14:paraId="4A1CFEF0" w14:textId="77777777" w:rsidR="00107C3A" w:rsidRPr="001159E2" w:rsidRDefault="00107C3A" w:rsidP="00B21AFF">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43" w:type="dxa"/>
            <w:shd w:val="clear" w:color="auto" w:fill="auto"/>
          </w:tcPr>
          <w:p w14:paraId="556D2B55" w14:textId="77777777" w:rsidR="00107C3A" w:rsidRPr="001159E2" w:rsidRDefault="00107C3A" w:rsidP="00B21AFF"/>
        </w:tc>
        <w:tc>
          <w:tcPr>
            <w:tcW w:w="1434" w:type="dxa"/>
            <w:shd w:val="clear" w:color="auto" w:fill="F2F2F2" w:themeFill="background1" w:themeFillShade="F2"/>
          </w:tcPr>
          <w:p w14:paraId="5824362B" w14:textId="77777777" w:rsidR="00107C3A" w:rsidRPr="001159E2" w:rsidRDefault="00107C3A" w:rsidP="00B21AFF">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918" w:type="dxa"/>
            <w:shd w:val="clear" w:color="auto" w:fill="auto"/>
          </w:tcPr>
          <w:p w14:paraId="003EE4BE" w14:textId="77777777" w:rsidR="00107C3A" w:rsidRPr="001159E2" w:rsidRDefault="00107C3A" w:rsidP="00B21AFF"/>
        </w:tc>
      </w:tr>
      <w:tr w:rsidR="00107C3A" w:rsidRPr="001159E2" w14:paraId="43428E17" w14:textId="77777777" w:rsidTr="00107C3A">
        <w:trPr>
          <w:trHeight w:val="1028"/>
        </w:trPr>
        <w:tc>
          <w:tcPr>
            <w:cnfStyle w:val="000010000000" w:firstRow="0" w:lastRow="0" w:firstColumn="0" w:lastColumn="0" w:oddVBand="1" w:evenVBand="0" w:oddHBand="0" w:evenHBand="0" w:firstRowFirstColumn="0" w:firstRowLastColumn="0" w:lastRowFirstColumn="0" w:lastRowLastColumn="0"/>
            <w:tcW w:w="4798" w:type="dxa"/>
            <w:shd w:val="clear" w:color="auto" w:fill="auto"/>
          </w:tcPr>
          <w:p w14:paraId="534BE969" w14:textId="77777777" w:rsidR="00107C3A" w:rsidRPr="001159E2" w:rsidRDefault="00107C3A" w:rsidP="00B21AFF">
            <w:r w:rsidRPr="001159E2">
              <w:t>Respect for Aboriginal culture is part of our everyday practice</w:t>
            </w:r>
          </w:p>
        </w:tc>
        <w:tc>
          <w:tcPr>
            <w:tcW w:w="2397" w:type="dxa"/>
            <w:shd w:val="clear" w:color="auto" w:fill="F2F2F2" w:themeFill="background1" w:themeFillShade="F2"/>
          </w:tcPr>
          <w:p w14:paraId="22464C82" w14:textId="77777777" w:rsidR="00107C3A" w:rsidRPr="00A462F1" w:rsidRDefault="00107C3A" w:rsidP="00B21AFF">
            <w:pPr>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439" w:type="dxa"/>
            <w:shd w:val="clear" w:color="auto" w:fill="auto"/>
          </w:tcPr>
          <w:p w14:paraId="7DF1ECF1" w14:textId="77777777" w:rsidR="00107C3A" w:rsidRPr="001159E2" w:rsidRDefault="00107C3A" w:rsidP="00B21AFF"/>
        </w:tc>
        <w:tc>
          <w:tcPr>
            <w:tcW w:w="1598" w:type="dxa"/>
            <w:shd w:val="clear" w:color="auto" w:fill="F2F2F2" w:themeFill="background1" w:themeFillShade="F2"/>
          </w:tcPr>
          <w:p w14:paraId="451BD1F6" w14:textId="77777777" w:rsidR="00107C3A" w:rsidRPr="001159E2" w:rsidRDefault="00107C3A" w:rsidP="00B21AFF">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43" w:type="dxa"/>
            <w:shd w:val="clear" w:color="auto" w:fill="auto"/>
          </w:tcPr>
          <w:p w14:paraId="5752A04F" w14:textId="77777777" w:rsidR="00107C3A" w:rsidRPr="001159E2" w:rsidRDefault="00107C3A" w:rsidP="00B21AFF"/>
        </w:tc>
        <w:tc>
          <w:tcPr>
            <w:tcW w:w="1434" w:type="dxa"/>
            <w:shd w:val="clear" w:color="auto" w:fill="F2F2F2" w:themeFill="background1" w:themeFillShade="F2"/>
          </w:tcPr>
          <w:p w14:paraId="17DCDDA7" w14:textId="77777777" w:rsidR="00107C3A" w:rsidRPr="001159E2" w:rsidRDefault="00107C3A" w:rsidP="00B21AFF">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918" w:type="dxa"/>
            <w:shd w:val="clear" w:color="auto" w:fill="auto"/>
          </w:tcPr>
          <w:p w14:paraId="0F30192D" w14:textId="77777777" w:rsidR="00107C3A" w:rsidRPr="001159E2" w:rsidRDefault="00107C3A" w:rsidP="00B21AFF"/>
        </w:tc>
      </w:tr>
      <w:tr w:rsidR="00107C3A" w:rsidRPr="001159E2" w14:paraId="14FE2F54" w14:textId="77777777" w:rsidTr="00107C3A">
        <w:trPr>
          <w:trHeight w:val="1550"/>
        </w:trPr>
        <w:tc>
          <w:tcPr>
            <w:cnfStyle w:val="000010000000" w:firstRow="0" w:lastRow="0" w:firstColumn="0" w:lastColumn="0" w:oddVBand="1" w:evenVBand="0" w:oddHBand="0" w:evenHBand="0" w:firstRowFirstColumn="0" w:firstRowLastColumn="0" w:lastRowFirstColumn="0" w:lastRowLastColumn="0"/>
            <w:tcW w:w="4798" w:type="dxa"/>
            <w:shd w:val="clear" w:color="auto" w:fill="auto"/>
          </w:tcPr>
          <w:p w14:paraId="6B51F1C7" w14:textId="77777777" w:rsidR="00107C3A" w:rsidRPr="001159E2" w:rsidRDefault="00107C3A" w:rsidP="00B21AFF">
            <w:r w:rsidRPr="001159E2">
              <w:t>Our organisation makes complaints processes accessible and welcomes concerns and complaints when they are made</w:t>
            </w:r>
          </w:p>
        </w:tc>
        <w:tc>
          <w:tcPr>
            <w:tcW w:w="2397" w:type="dxa"/>
            <w:shd w:val="clear" w:color="auto" w:fill="F2F2F2" w:themeFill="background1" w:themeFillShade="F2"/>
          </w:tcPr>
          <w:p w14:paraId="41B54EF0" w14:textId="77777777" w:rsidR="00107C3A" w:rsidRPr="00A462F1" w:rsidRDefault="00107C3A" w:rsidP="00B21AFF">
            <w:pPr>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439" w:type="dxa"/>
            <w:shd w:val="clear" w:color="auto" w:fill="auto"/>
          </w:tcPr>
          <w:p w14:paraId="63A2198A" w14:textId="77777777" w:rsidR="00107C3A" w:rsidRPr="001159E2" w:rsidRDefault="00107C3A" w:rsidP="00B21AFF"/>
        </w:tc>
        <w:tc>
          <w:tcPr>
            <w:tcW w:w="1598" w:type="dxa"/>
            <w:shd w:val="clear" w:color="auto" w:fill="F2F2F2" w:themeFill="background1" w:themeFillShade="F2"/>
          </w:tcPr>
          <w:p w14:paraId="5CBAA07E" w14:textId="77777777" w:rsidR="00107C3A" w:rsidRPr="001159E2" w:rsidRDefault="00107C3A" w:rsidP="00B21AFF">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43" w:type="dxa"/>
            <w:shd w:val="clear" w:color="auto" w:fill="auto"/>
          </w:tcPr>
          <w:p w14:paraId="7EABE80C" w14:textId="77777777" w:rsidR="00107C3A" w:rsidRPr="001159E2" w:rsidRDefault="00107C3A" w:rsidP="00B21AFF"/>
        </w:tc>
        <w:tc>
          <w:tcPr>
            <w:tcW w:w="1434" w:type="dxa"/>
            <w:shd w:val="clear" w:color="auto" w:fill="F2F2F2" w:themeFill="background1" w:themeFillShade="F2"/>
          </w:tcPr>
          <w:p w14:paraId="23F2123E" w14:textId="77777777" w:rsidR="00107C3A" w:rsidRPr="001159E2" w:rsidRDefault="00107C3A" w:rsidP="00B21AFF">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918" w:type="dxa"/>
            <w:shd w:val="clear" w:color="auto" w:fill="auto"/>
          </w:tcPr>
          <w:p w14:paraId="18B28DFF" w14:textId="77777777" w:rsidR="00107C3A" w:rsidRPr="001159E2" w:rsidRDefault="00107C3A" w:rsidP="00B21AFF"/>
        </w:tc>
      </w:tr>
      <w:tr w:rsidR="00107C3A" w:rsidRPr="001159E2" w14:paraId="515B7A14" w14:textId="77777777" w:rsidTr="00107C3A">
        <w:trPr>
          <w:trHeight w:val="1982"/>
        </w:trPr>
        <w:tc>
          <w:tcPr>
            <w:cnfStyle w:val="000010000000" w:firstRow="0" w:lastRow="0" w:firstColumn="0" w:lastColumn="0" w:oddVBand="1" w:evenVBand="0" w:oddHBand="0" w:evenHBand="0" w:firstRowFirstColumn="0" w:firstRowLastColumn="0" w:lastRowFirstColumn="0" w:lastRowLastColumn="0"/>
            <w:tcW w:w="4798" w:type="dxa"/>
            <w:shd w:val="clear" w:color="auto" w:fill="auto"/>
          </w:tcPr>
          <w:p w14:paraId="766A6C20" w14:textId="77777777" w:rsidR="00107C3A" w:rsidRPr="001159E2" w:rsidRDefault="00107C3A" w:rsidP="00B21AFF">
            <w:r w:rsidRPr="001159E2">
              <w:t>Our organisation has a culture of learning and continuous improvement and actively supports staff and volunteers to access training on Aboriginal cultural safety</w:t>
            </w:r>
          </w:p>
        </w:tc>
        <w:tc>
          <w:tcPr>
            <w:tcW w:w="2397" w:type="dxa"/>
            <w:shd w:val="clear" w:color="auto" w:fill="F2F2F2" w:themeFill="background1" w:themeFillShade="F2"/>
          </w:tcPr>
          <w:p w14:paraId="6BC2F3D2" w14:textId="77777777" w:rsidR="00107C3A" w:rsidRPr="00A462F1" w:rsidRDefault="00107C3A" w:rsidP="00B21AFF">
            <w:pPr>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439" w:type="dxa"/>
            <w:shd w:val="clear" w:color="auto" w:fill="auto"/>
          </w:tcPr>
          <w:p w14:paraId="3110A438" w14:textId="77777777" w:rsidR="00107C3A" w:rsidRPr="001159E2" w:rsidRDefault="00107C3A" w:rsidP="00B21AFF"/>
        </w:tc>
        <w:tc>
          <w:tcPr>
            <w:tcW w:w="1598" w:type="dxa"/>
            <w:shd w:val="clear" w:color="auto" w:fill="F2F2F2" w:themeFill="background1" w:themeFillShade="F2"/>
          </w:tcPr>
          <w:p w14:paraId="6678C598" w14:textId="77777777" w:rsidR="00107C3A" w:rsidRPr="001159E2" w:rsidRDefault="00107C3A" w:rsidP="00B21AFF">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43" w:type="dxa"/>
            <w:shd w:val="clear" w:color="auto" w:fill="auto"/>
          </w:tcPr>
          <w:p w14:paraId="42413C79" w14:textId="77777777" w:rsidR="00107C3A" w:rsidRPr="001159E2" w:rsidRDefault="00107C3A" w:rsidP="00B21AFF"/>
        </w:tc>
        <w:tc>
          <w:tcPr>
            <w:tcW w:w="1434" w:type="dxa"/>
            <w:shd w:val="clear" w:color="auto" w:fill="F2F2F2" w:themeFill="background1" w:themeFillShade="F2"/>
          </w:tcPr>
          <w:p w14:paraId="5BB9C925" w14:textId="77777777" w:rsidR="00107C3A" w:rsidRPr="001159E2" w:rsidRDefault="00107C3A" w:rsidP="00B21AFF">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918" w:type="dxa"/>
            <w:shd w:val="clear" w:color="auto" w:fill="auto"/>
          </w:tcPr>
          <w:p w14:paraId="01666C75" w14:textId="77777777" w:rsidR="00107C3A" w:rsidRPr="001159E2" w:rsidRDefault="00107C3A" w:rsidP="00B21AFF"/>
        </w:tc>
      </w:tr>
      <w:tr w:rsidR="00107C3A" w:rsidRPr="001159E2" w14:paraId="08E66525" w14:textId="77777777" w:rsidTr="00107C3A">
        <w:trPr>
          <w:trHeight w:val="1670"/>
        </w:trPr>
        <w:tc>
          <w:tcPr>
            <w:cnfStyle w:val="000010000000" w:firstRow="0" w:lastRow="0" w:firstColumn="0" w:lastColumn="0" w:oddVBand="1" w:evenVBand="0" w:oddHBand="0" w:evenHBand="0" w:firstRowFirstColumn="0" w:firstRowLastColumn="0" w:lastRowFirstColumn="0" w:lastRowLastColumn="0"/>
            <w:tcW w:w="4798" w:type="dxa"/>
            <w:shd w:val="clear" w:color="auto" w:fill="auto"/>
          </w:tcPr>
          <w:p w14:paraId="3D67263C" w14:textId="77777777" w:rsidR="00107C3A" w:rsidRPr="001159E2" w:rsidRDefault="00107C3A" w:rsidP="00B21AFF">
            <w:r>
              <w:t>S</w:t>
            </w:r>
            <w:r w:rsidRPr="001159E2">
              <w:t xml:space="preserve">taff and volunteers are actively encouraged to support Aboriginal children’s right to express their culture </w:t>
            </w:r>
          </w:p>
        </w:tc>
        <w:tc>
          <w:tcPr>
            <w:tcW w:w="2397" w:type="dxa"/>
            <w:shd w:val="clear" w:color="auto" w:fill="F2F2F2" w:themeFill="background1" w:themeFillShade="F2"/>
          </w:tcPr>
          <w:p w14:paraId="3932B05A" w14:textId="77777777" w:rsidR="00107C3A" w:rsidRPr="00A462F1" w:rsidRDefault="00107C3A" w:rsidP="00B21AFF">
            <w:pPr>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439" w:type="dxa"/>
            <w:shd w:val="clear" w:color="auto" w:fill="auto"/>
          </w:tcPr>
          <w:p w14:paraId="68A43D64" w14:textId="77777777" w:rsidR="00107C3A" w:rsidRPr="001159E2" w:rsidRDefault="00107C3A" w:rsidP="00B21AFF"/>
        </w:tc>
        <w:tc>
          <w:tcPr>
            <w:tcW w:w="1598" w:type="dxa"/>
            <w:shd w:val="clear" w:color="auto" w:fill="F2F2F2" w:themeFill="background1" w:themeFillShade="F2"/>
          </w:tcPr>
          <w:p w14:paraId="7FD41737" w14:textId="77777777" w:rsidR="00107C3A" w:rsidRPr="001159E2" w:rsidRDefault="00107C3A" w:rsidP="00B21AFF">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43" w:type="dxa"/>
            <w:shd w:val="clear" w:color="auto" w:fill="auto"/>
          </w:tcPr>
          <w:p w14:paraId="068B9CC8" w14:textId="77777777" w:rsidR="00107C3A" w:rsidRPr="001159E2" w:rsidRDefault="00107C3A" w:rsidP="00B21AFF"/>
        </w:tc>
        <w:tc>
          <w:tcPr>
            <w:tcW w:w="1434" w:type="dxa"/>
            <w:shd w:val="clear" w:color="auto" w:fill="F2F2F2" w:themeFill="background1" w:themeFillShade="F2"/>
          </w:tcPr>
          <w:p w14:paraId="350A6B9D" w14:textId="77777777" w:rsidR="00107C3A" w:rsidRPr="001159E2" w:rsidRDefault="00107C3A" w:rsidP="00B21AFF">
            <w:pPr>
              <w:cnfStyle w:val="000000000000" w:firstRow="0" w:lastRow="0" w:firstColumn="0" w:lastColumn="0" w:oddVBand="0" w:evenVBand="0" w:oddHBand="0" w:evenHBand="0" w:firstRowFirstColumn="0" w:firstRowLastColumn="0" w:lastRowFirstColumn="0" w:lastRowLastColumn="0"/>
            </w:pPr>
            <w:r w:rsidRPr="00B2384C">
              <w:rPr>
                <w:noProof/>
              </w:rPr>
              <mc:AlternateContent>
                <mc:Choice Requires="wps">
                  <w:drawing>
                    <wp:anchor distT="0" distB="0" distL="114300" distR="114300" simplePos="0" relativeHeight="251658291" behindDoc="1" locked="0" layoutInCell="1" allowOverlap="1" wp14:anchorId="1858B0EE" wp14:editId="1D886731">
                      <wp:simplePos x="0" y="0"/>
                      <wp:positionH relativeFrom="column">
                        <wp:posOffset>539164</wp:posOffset>
                      </wp:positionH>
                      <wp:positionV relativeFrom="paragraph">
                        <wp:posOffset>8079252</wp:posOffset>
                      </wp:positionV>
                      <wp:extent cx="9523827" cy="730885"/>
                      <wp:effectExtent l="0" t="0" r="0" b="0"/>
                      <wp:wrapNone/>
                      <wp:docPr id="2010455483" name="Text Box 1"/>
                      <wp:cNvGraphicFramePr/>
                      <a:graphic xmlns:a="http://schemas.openxmlformats.org/drawingml/2006/main">
                        <a:graphicData uri="http://schemas.microsoft.com/office/word/2010/wordprocessingShape">
                          <wps:wsp>
                            <wps:cNvSpPr txBox="1"/>
                            <wps:spPr>
                              <a:xfrm>
                                <a:off x="0" y="0"/>
                                <a:ext cx="9523827" cy="730885"/>
                              </a:xfrm>
                              <a:prstGeom prst="rect">
                                <a:avLst/>
                              </a:prstGeom>
                              <a:noFill/>
                              <a:ln w="6350">
                                <a:noFill/>
                              </a:ln>
                            </wps:spPr>
                            <wps:txbx>
                              <w:txbxContent>
                                <w:p w14:paraId="3638687C" w14:textId="77777777" w:rsidR="00107C3A" w:rsidRPr="001159E2" w:rsidRDefault="00107C3A" w:rsidP="0045404C">
                                  <w:pPr>
                                    <w:pStyle w:val="Heading2"/>
                                    <w:rPr>
                                      <w:lang w:val="en-US"/>
                                    </w:rPr>
                                  </w:pPr>
                                  <w:bookmarkStart w:id="115" w:name="_Toc171435585"/>
                                  <w:bookmarkStart w:id="116" w:name="_Toc171436871"/>
                                  <w:bookmarkStart w:id="117" w:name="_Toc171495260"/>
                                  <w:bookmarkStart w:id="118" w:name="_Toc171498326"/>
                                  <w:bookmarkStart w:id="119" w:name="_Toc171499941"/>
                                  <w:bookmarkStart w:id="120" w:name="_Toc171500009"/>
                                  <w:bookmarkStart w:id="121" w:name="_Toc171503534"/>
                                  <w:r w:rsidRPr="001159E2">
                                    <w:rPr>
                                      <w:lang w:val="en-US"/>
                                    </w:rPr>
                                    <w:t>Reflection</w:t>
                                  </w:r>
                                  <w:r>
                                    <w:rPr>
                                      <w:lang w:val="en-US"/>
                                    </w:rPr>
                                    <w:t xml:space="preserve"> t</w:t>
                                  </w:r>
                                  <w:r w:rsidRPr="001159E2">
                                    <w:rPr>
                                      <w:lang w:val="en-US"/>
                                    </w:rPr>
                                    <w:t>ool 2: Organisational culture, practice and learning assessment</w:t>
                                  </w:r>
                                  <w:bookmarkEnd w:id="115"/>
                                  <w:bookmarkEnd w:id="116"/>
                                  <w:bookmarkEnd w:id="117"/>
                                  <w:bookmarkEnd w:id="118"/>
                                  <w:bookmarkEnd w:id="119"/>
                                  <w:bookmarkEnd w:id="120"/>
                                  <w:bookmarkEnd w:id="121"/>
                                </w:p>
                                <w:p w14:paraId="2D0D3B62" w14:textId="77777777" w:rsidR="00107C3A" w:rsidRPr="009058B0" w:rsidRDefault="00107C3A" w:rsidP="0045404C">
                                  <w:pPr>
                                    <w:pStyle w:val="Heading2"/>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8B0EE" id="_x0000_s1040" type="#_x0000_t202" style="position:absolute;margin-left:42.45pt;margin-top:636.15pt;width:749.9pt;height:57.55pt;z-index:-25165818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" filled="f" stroked="f" strokeweight=".5pt">
                      <v:textbox>
                        <w:txbxContent>
                          <w:p w14:paraId="3638687C" w14:textId="77777777" w:rsidR="00107C3A" w:rsidRPr="001159E2" w:rsidRDefault="00107C3A" w:rsidP="0045404C">
                            <w:pPr>
                              <w:pStyle w:val="Heading2"/>
                              <w:rPr>
                                <w:lang w:val="en-US"/>
                              </w:rPr>
                            </w:pPr>
                            <w:bookmarkStart w:id="122" w:name="_Toc171435585"/>
                            <w:bookmarkStart w:id="123" w:name="_Toc171436871"/>
                            <w:bookmarkStart w:id="124" w:name="_Toc171495260"/>
                            <w:bookmarkStart w:id="125" w:name="_Toc171498326"/>
                            <w:bookmarkStart w:id="126" w:name="_Toc171499941"/>
                            <w:bookmarkStart w:id="127" w:name="_Toc171500009"/>
                            <w:bookmarkStart w:id="128" w:name="_Toc171503534"/>
                            <w:r w:rsidRPr="001159E2">
                              <w:rPr>
                                <w:lang w:val="en-US"/>
                              </w:rPr>
                              <w:t>Reflection</w:t>
                            </w:r>
                            <w:r>
                              <w:rPr>
                                <w:lang w:val="en-US"/>
                              </w:rPr>
                              <w:t xml:space="preserve"> t</w:t>
                            </w:r>
                            <w:r w:rsidRPr="001159E2">
                              <w:rPr>
                                <w:lang w:val="en-US"/>
                              </w:rPr>
                              <w:t>ool 2: Organisational culture, practice and learning assessment</w:t>
                            </w:r>
                            <w:bookmarkEnd w:id="122"/>
                            <w:bookmarkEnd w:id="123"/>
                            <w:bookmarkEnd w:id="124"/>
                            <w:bookmarkEnd w:id="125"/>
                            <w:bookmarkEnd w:id="126"/>
                            <w:bookmarkEnd w:id="127"/>
                            <w:bookmarkEnd w:id="128"/>
                          </w:p>
                          <w:p w14:paraId="2D0D3B62" w14:textId="77777777" w:rsidR="00107C3A" w:rsidRPr="009058B0" w:rsidRDefault="00107C3A" w:rsidP="0045404C">
                            <w:pPr>
                              <w:pStyle w:val="Heading2"/>
                              <w:rPr>
                                <w:lang w:val="en-US"/>
                              </w:rPr>
                            </w:pPr>
                          </w:p>
                        </w:txbxContent>
                      </v:textbox>
                    </v:shape>
                  </w:pict>
                </mc:Fallback>
              </mc:AlternateContent>
            </w:r>
          </w:p>
        </w:tc>
        <w:tc>
          <w:tcPr>
            <w:cnfStyle w:val="000010000000" w:firstRow="0" w:lastRow="0" w:firstColumn="0" w:lastColumn="0" w:oddVBand="1" w:evenVBand="0" w:oddHBand="0" w:evenHBand="0" w:firstRowFirstColumn="0" w:firstRowLastColumn="0" w:lastRowFirstColumn="0" w:lastRowLastColumn="0"/>
            <w:tcW w:w="1918" w:type="dxa"/>
            <w:shd w:val="clear" w:color="auto" w:fill="auto"/>
          </w:tcPr>
          <w:p w14:paraId="6BCF4065" w14:textId="77777777" w:rsidR="00107C3A" w:rsidRPr="001159E2" w:rsidRDefault="00107C3A" w:rsidP="00B21AFF"/>
        </w:tc>
      </w:tr>
    </w:tbl>
    <w:p w14:paraId="09C2F910" w14:textId="77777777" w:rsidR="00107C3A" w:rsidRDefault="00107C3A">
      <w:pPr>
        <w:rPr>
          <w:rFonts w:eastAsia="Times New Roman" w:cs="Arial"/>
          <w:b/>
          <w:color w:val="000000" w:themeColor="text1"/>
          <w:szCs w:val="28"/>
          <w:lang w:val="en-US" w:eastAsia="en-GB"/>
        </w:rPr>
      </w:pPr>
      <w:r w:rsidRPr="00B2384C">
        <w:rPr>
          <w:noProof/>
        </w:rPr>
        <mc:AlternateContent>
          <mc:Choice Requires="wps">
            <w:drawing>
              <wp:anchor distT="0" distB="0" distL="114300" distR="114300" simplePos="0" relativeHeight="251658292" behindDoc="1" locked="0" layoutInCell="1" allowOverlap="1" wp14:anchorId="14EB7648" wp14:editId="28255377">
                <wp:simplePos x="0" y="0"/>
                <wp:positionH relativeFrom="column">
                  <wp:posOffset>-357708</wp:posOffset>
                </wp:positionH>
                <wp:positionV relativeFrom="paragraph">
                  <wp:posOffset>-6256020</wp:posOffset>
                </wp:positionV>
                <wp:extent cx="9523827" cy="730885"/>
                <wp:effectExtent l="0" t="0" r="0" b="0"/>
                <wp:wrapNone/>
                <wp:docPr id="885196956" name="Text Box 1"/>
                <wp:cNvGraphicFramePr/>
                <a:graphic xmlns:a="http://schemas.openxmlformats.org/drawingml/2006/main">
                  <a:graphicData uri="http://schemas.microsoft.com/office/word/2010/wordprocessingShape">
                    <wps:wsp>
                      <wps:cNvSpPr txBox="1"/>
                      <wps:spPr>
                        <a:xfrm>
                          <a:off x="0" y="0"/>
                          <a:ext cx="9523827" cy="730885"/>
                        </a:xfrm>
                        <a:prstGeom prst="rect">
                          <a:avLst/>
                        </a:prstGeom>
                        <a:noFill/>
                        <a:ln w="6350">
                          <a:noFill/>
                        </a:ln>
                      </wps:spPr>
                      <wps:txbx>
                        <w:txbxContent>
                          <w:p w14:paraId="31980D8C" w14:textId="551EE219" w:rsidR="00107C3A" w:rsidRPr="001159E2" w:rsidRDefault="00107C3A" w:rsidP="00EA09BA">
                            <w:pPr>
                              <w:pStyle w:val="FauxHeading"/>
                            </w:pPr>
                            <w:r w:rsidRPr="001159E2">
                              <w:t>Reflection</w:t>
                            </w:r>
                            <w:r>
                              <w:t xml:space="preserve"> t</w:t>
                            </w:r>
                            <w:r w:rsidRPr="001159E2">
                              <w:t>ool 2: Organisational culture, practice and learning assessment</w:t>
                            </w:r>
                            <w:r w:rsidR="003E20F7">
                              <w:br/>
                            </w:r>
                            <w:r w:rsidR="003E20F7" w:rsidRPr="00EA09BA">
                              <w:rPr>
                                <w:color w:val="000000" w:themeColor="text1"/>
                                <w:sz w:val="24"/>
                                <w:szCs w:val="24"/>
                              </w:rPr>
                              <w:t>Organisational leadership and culture</w:t>
                            </w:r>
                          </w:p>
                          <w:p w14:paraId="314C7247" w14:textId="77777777" w:rsidR="00107C3A" w:rsidRPr="009058B0" w:rsidRDefault="00107C3A" w:rsidP="0045404C">
                            <w:pPr>
                              <w:pStyle w:val="Heading2"/>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EB7648" id="_x0000_s1041" type="#_x0000_t202" style="position:absolute;margin-left:-28.15pt;margin-top:-492.6pt;width:749.9pt;height:57.55pt;z-index:-2516581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" filled="f" stroked="f" strokeweight=".5pt">
                <v:textbox>
                  <w:txbxContent>
                    <w:p w14:paraId="31980D8C" w14:textId="551EE219" w:rsidR="00107C3A" w:rsidRPr="001159E2" w:rsidRDefault="00107C3A" w:rsidP="00EA09BA">
                      <w:pPr>
                        <w:pStyle w:val="FauxHeading"/>
                      </w:pPr>
                      <w:r w:rsidRPr="001159E2">
                        <w:t>Reflection</w:t>
                      </w:r>
                      <w:r>
                        <w:t xml:space="preserve"> t</w:t>
                      </w:r>
                      <w:r w:rsidRPr="001159E2">
                        <w:t>ool 2: Organisational culture, practice and learning assessment</w:t>
                      </w:r>
                      <w:r w:rsidR="003E20F7">
                        <w:br/>
                      </w:r>
                      <w:r w:rsidR="003E20F7" w:rsidRPr="00EA09BA">
                        <w:rPr>
                          <w:color w:val="000000" w:themeColor="text1"/>
                          <w:sz w:val="24"/>
                          <w:szCs w:val="24"/>
                        </w:rPr>
                        <w:t>Organisational leadership and culture</w:t>
                      </w:r>
                    </w:p>
                    <w:p w14:paraId="314C7247" w14:textId="77777777" w:rsidR="00107C3A" w:rsidRPr="009058B0" w:rsidRDefault="00107C3A" w:rsidP="0045404C">
                      <w:pPr>
                        <w:pStyle w:val="Heading2"/>
                        <w:rPr>
                          <w:lang w:val="en-US"/>
                        </w:rPr>
                      </w:pPr>
                    </w:p>
                  </w:txbxContent>
                </v:textbox>
              </v:shape>
            </w:pict>
          </mc:Fallback>
        </mc:AlternateContent>
      </w:r>
      <w:r>
        <w:br w:type="page"/>
      </w:r>
    </w:p>
    <w:tbl>
      <w:tblPr>
        <w:tblStyle w:val="PlainTable1"/>
        <w:tblW w:w="15027" w:type="dxa"/>
        <w:tblInd w:w="-431" w:type="dxa"/>
        <w:tblLayout w:type="fixed"/>
        <w:tblLook w:val="0220" w:firstRow="1" w:lastRow="0" w:firstColumn="0" w:lastColumn="0" w:noHBand="1" w:noVBand="0"/>
      </w:tblPr>
      <w:tblGrid>
        <w:gridCol w:w="4798"/>
        <w:gridCol w:w="2397"/>
        <w:gridCol w:w="1439"/>
        <w:gridCol w:w="1598"/>
        <w:gridCol w:w="1443"/>
        <w:gridCol w:w="1434"/>
        <w:gridCol w:w="1918"/>
      </w:tblGrid>
      <w:tr w:rsidR="00107C3A" w:rsidRPr="001159E2" w14:paraId="59D9746C" w14:textId="77777777" w:rsidTr="00107C3A">
        <w:trPr>
          <w:cnfStyle w:val="100000000000" w:firstRow="1" w:lastRow="0" w:firstColumn="0" w:lastColumn="0" w:oddVBand="0" w:evenVBand="0" w:oddHBand="0" w:evenHBand="0" w:firstRowFirstColumn="0" w:firstRowLastColumn="0" w:lastRowFirstColumn="0" w:lastRowLastColumn="0"/>
          <w:trHeight w:val="1708"/>
        </w:trPr>
        <w:tc>
          <w:tcPr>
            <w:cnfStyle w:val="000010000000" w:firstRow="0" w:lastRow="0" w:firstColumn="0" w:lastColumn="0" w:oddVBand="1" w:evenVBand="0" w:oddHBand="0" w:evenHBand="0" w:firstRowFirstColumn="0" w:firstRowLastColumn="0" w:lastRowFirstColumn="0" w:lastRowLastColumn="0"/>
            <w:tcW w:w="4798" w:type="dxa"/>
            <w:shd w:val="clear" w:color="auto" w:fill="D9D9D9" w:themeFill="background1" w:themeFillShade="D9"/>
          </w:tcPr>
          <w:p w14:paraId="17D98C45" w14:textId="77777777" w:rsidR="00107C3A" w:rsidRPr="00B945E4" w:rsidRDefault="00107C3A" w:rsidP="00107C3A">
            <w:pPr>
              <w:spacing w:after="160" w:line="259" w:lineRule="auto"/>
              <w:rPr>
                <w:rStyle w:val="BookTitle"/>
              </w:rPr>
            </w:pPr>
            <w:r w:rsidRPr="00B945E4">
              <w:rPr>
                <w:rStyle w:val="BookTitle"/>
              </w:rPr>
              <w:lastRenderedPageBreak/>
              <w:br w:type="page"/>
            </w:r>
          </w:p>
        </w:tc>
        <w:tc>
          <w:tcPr>
            <w:tcW w:w="2397" w:type="dxa"/>
            <w:shd w:val="clear" w:color="auto" w:fill="D9D9D9" w:themeFill="background1" w:themeFillShade="D9"/>
          </w:tcPr>
          <w:p w14:paraId="0FE6E20D" w14:textId="77777777" w:rsidR="00107C3A" w:rsidRPr="00AE3CD7" w:rsidRDefault="00107C3A" w:rsidP="00107C3A">
            <w:pPr>
              <w:spacing w:after="160" w:line="259" w:lineRule="auto"/>
              <w:cnfStyle w:val="100000000000" w:firstRow="1" w:lastRow="0" w:firstColumn="0" w:lastColumn="0" w:oddVBand="0" w:evenVBand="0" w:oddHBand="0" w:evenHBand="0" w:firstRowFirstColumn="0" w:firstRowLastColumn="0" w:lastRowFirstColumn="0" w:lastRowLastColumn="0"/>
              <w:rPr>
                <w:rStyle w:val="BookTitle"/>
                <w:b/>
                <w:bCs/>
              </w:rPr>
            </w:pPr>
            <w:r w:rsidRPr="00AE3CD7">
              <w:rPr>
                <w:rStyle w:val="BookTitle"/>
                <w:b/>
                <w:bCs/>
              </w:rPr>
              <w:t>Strongly agree</w:t>
            </w:r>
          </w:p>
        </w:tc>
        <w:tc>
          <w:tcPr>
            <w:cnfStyle w:val="000010000000" w:firstRow="0" w:lastRow="0" w:firstColumn="0" w:lastColumn="0" w:oddVBand="1" w:evenVBand="0" w:oddHBand="0" w:evenHBand="0" w:firstRowFirstColumn="0" w:firstRowLastColumn="0" w:lastRowFirstColumn="0" w:lastRowLastColumn="0"/>
            <w:tcW w:w="1439" w:type="dxa"/>
            <w:shd w:val="clear" w:color="auto" w:fill="D9D9D9" w:themeFill="background1" w:themeFillShade="D9"/>
          </w:tcPr>
          <w:p w14:paraId="277ABBEE" w14:textId="77777777" w:rsidR="00107C3A" w:rsidRPr="00AE3CD7" w:rsidRDefault="00107C3A" w:rsidP="00107C3A">
            <w:pPr>
              <w:spacing w:after="160" w:line="259" w:lineRule="auto"/>
              <w:rPr>
                <w:rStyle w:val="BookTitle"/>
                <w:b/>
                <w:bCs/>
              </w:rPr>
            </w:pPr>
            <w:r w:rsidRPr="00AE3CD7">
              <w:rPr>
                <w:rStyle w:val="BookTitle"/>
                <w:b/>
                <w:bCs/>
              </w:rPr>
              <w:t>Agree</w:t>
            </w:r>
          </w:p>
        </w:tc>
        <w:tc>
          <w:tcPr>
            <w:tcW w:w="1598" w:type="dxa"/>
            <w:shd w:val="clear" w:color="auto" w:fill="D9D9D9" w:themeFill="background1" w:themeFillShade="D9"/>
          </w:tcPr>
          <w:p w14:paraId="2A885D93" w14:textId="77777777" w:rsidR="00107C3A" w:rsidRPr="00AE3CD7" w:rsidRDefault="00107C3A" w:rsidP="00107C3A">
            <w:pPr>
              <w:spacing w:after="160" w:line="259" w:lineRule="auto"/>
              <w:cnfStyle w:val="100000000000" w:firstRow="1" w:lastRow="0" w:firstColumn="0" w:lastColumn="0" w:oddVBand="0" w:evenVBand="0" w:oddHBand="0" w:evenHBand="0" w:firstRowFirstColumn="0" w:firstRowLastColumn="0" w:lastRowFirstColumn="0" w:lastRowLastColumn="0"/>
              <w:rPr>
                <w:rStyle w:val="BookTitle"/>
                <w:b/>
                <w:bCs/>
              </w:rPr>
            </w:pPr>
            <w:r w:rsidRPr="00AE3CD7">
              <w:rPr>
                <w:rStyle w:val="BookTitle"/>
                <w:b/>
                <w:bCs/>
              </w:rPr>
              <w:t>Neither agree nor disagree</w:t>
            </w:r>
          </w:p>
        </w:tc>
        <w:tc>
          <w:tcPr>
            <w:cnfStyle w:val="000010000000" w:firstRow="0" w:lastRow="0" w:firstColumn="0" w:lastColumn="0" w:oddVBand="1" w:evenVBand="0" w:oddHBand="0" w:evenHBand="0" w:firstRowFirstColumn="0" w:firstRowLastColumn="0" w:lastRowFirstColumn="0" w:lastRowLastColumn="0"/>
            <w:tcW w:w="1443" w:type="dxa"/>
            <w:shd w:val="clear" w:color="auto" w:fill="D9D9D9" w:themeFill="background1" w:themeFillShade="D9"/>
          </w:tcPr>
          <w:p w14:paraId="4C7A8826" w14:textId="77777777" w:rsidR="00107C3A" w:rsidRPr="00AE3CD7" w:rsidRDefault="00107C3A" w:rsidP="00107C3A">
            <w:pPr>
              <w:spacing w:after="160" w:line="259" w:lineRule="auto"/>
              <w:rPr>
                <w:rStyle w:val="BookTitle"/>
                <w:b/>
                <w:bCs/>
              </w:rPr>
            </w:pPr>
            <w:r w:rsidRPr="00AE3CD7">
              <w:rPr>
                <w:rStyle w:val="BookTitle"/>
                <w:b/>
                <w:bCs/>
              </w:rPr>
              <w:t>Disagree</w:t>
            </w:r>
          </w:p>
        </w:tc>
        <w:tc>
          <w:tcPr>
            <w:tcW w:w="1434" w:type="dxa"/>
            <w:shd w:val="clear" w:color="auto" w:fill="D9D9D9" w:themeFill="background1" w:themeFillShade="D9"/>
          </w:tcPr>
          <w:p w14:paraId="13C5F90B" w14:textId="77777777" w:rsidR="00107C3A" w:rsidRPr="00AE3CD7" w:rsidRDefault="00107C3A" w:rsidP="00107C3A">
            <w:pPr>
              <w:spacing w:after="160" w:line="259" w:lineRule="auto"/>
              <w:cnfStyle w:val="100000000000" w:firstRow="1" w:lastRow="0" w:firstColumn="0" w:lastColumn="0" w:oddVBand="0" w:evenVBand="0" w:oddHBand="0" w:evenHBand="0" w:firstRowFirstColumn="0" w:firstRowLastColumn="0" w:lastRowFirstColumn="0" w:lastRowLastColumn="0"/>
              <w:rPr>
                <w:rStyle w:val="BookTitle"/>
                <w:b/>
                <w:bCs/>
              </w:rPr>
            </w:pPr>
            <w:r w:rsidRPr="00AE3CD7">
              <w:rPr>
                <w:rStyle w:val="BookTitle"/>
                <w:b/>
                <w:bCs/>
              </w:rPr>
              <w:t>Strongly disagree</w:t>
            </w:r>
          </w:p>
        </w:tc>
        <w:tc>
          <w:tcPr>
            <w:cnfStyle w:val="000010000000" w:firstRow="0" w:lastRow="0" w:firstColumn="0" w:lastColumn="0" w:oddVBand="1" w:evenVBand="0" w:oddHBand="0" w:evenHBand="0" w:firstRowFirstColumn="0" w:firstRowLastColumn="0" w:lastRowFirstColumn="0" w:lastRowLastColumn="0"/>
            <w:tcW w:w="1918" w:type="dxa"/>
            <w:shd w:val="clear" w:color="auto" w:fill="D9D9D9" w:themeFill="background1" w:themeFillShade="D9"/>
          </w:tcPr>
          <w:p w14:paraId="2CEFC94E" w14:textId="77777777" w:rsidR="00107C3A" w:rsidRPr="00AE3CD7" w:rsidRDefault="00107C3A" w:rsidP="00107C3A">
            <w:pPr>
              <w:spacing w:after="160" w:line="259" w:lineRule="auto"/>
              <w:rPr>
                <w:rStyle w:val="BookTitle"/>
                <w:b/>
                <w:bCs/>
              </w:rPr>
            </w:pPr>
            <w:r w:rsidRPr="00AE3CD7">
              <w:rPr>
                <w:rStyle w:val="BookTitle"/>
                <w:b/>
                <w:bCs/>
              </w:rPr>
              <w:t>Why do I think this?</w:t>
            </w:r>
          </w:p>
          <w:p w14:paraId="060A728E" w14:textId="77777777" w:rsidR="00107C3A" w:rsidRPr="00AE3CD7" w:rsidRDefault="00107C3A" w:rsidP="00107C3A">
            <w:pPr>
              <w:spacing w:after="160" w:line="259" w:lineRule="auto"/>
              <w:rPr>
                <w:rStyle w:val="BookTitle"/>
                <w:b/>
                <w:bCs/>
              </w:rPr>
            </w:pPr>
          </w:p>
        </w:tc>
      </w:tr>
      <w:tr w:rsidR="00107C3A" w:rsidRPr="001159E2" w14:paraId="604621CD" w14:textId="77777777" w:rsidTr="00731A53">
        <w:trPr>
          <w:trHeight w:val="1814"/>
        </w:trPr>
        <w:tc>
          <w:tcPr>
            <w:cnfStyle w:val="000010000000" w:firstRow="0" w:lastRow="0" w:firstColumn="0" w:lastColumn="0" w:oddVBand="1" w:evenVBand="0" w:oddHBand="0" w:evenHBand="0" w:firstRowFirstColumn="0" w:firstRowLastColumn="0" w:lastRowFirstColumn="0" w:lastRowLastColumn="0"/>
            <w:tcW w:w="4798" w:type="dxa"/>
            <w:shd w:val="clear" w:color="auto" w:fill="auto"/>
          </w:tcPr>
          <w:p w14:paraId="06542DFA" w14:textId="77777777" w:rsidR="00107C3A" w:rsidRPr="001159E2" w:rsidRDefault="00107C3A" w:rsidP="00B21AFF">
            <w:r w:rsidRPr="001159E2">
              <w:t xml:space="preserve">People across all levels of our organisation </w:t>
            </w:r>
            <w:r>
              <w:t>model</w:t>
            </w:r>
            <w:r w:rsidRPr="001159E2">
              <w:t xml:space="preserve"> cultural awareness and culturally safe behaviours</w:t>
            </w:r>
          </w:p>
        </w:tc>
        <w:tc>
          <w:tcPr>
            <w:tcW w:w="2397" w:type="dxa"/>
            <w:shd w:val="clear" w:color="auto" w:fill="F2F2F2" w:themeFill="background1" w:themeFillShade="F2"/>
          </w:tcPr>
          <w:p w14:paraId="66748205" w14:textId="77777777" w:rsidR="00107C3A" w:rsidRPr="00A462F1" w:rsidRDefault="00107C3A" w:rsidP="00B21AFF">
            <w:pPr>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439" w:type="dxa"/>
            <w:shd w:val="clear" w:color="auto" w:fill="auto"/>
          </w:tcPr>
          <w:p w14:paraId="1EACEE7B" w14:textId="77777777" w:rsidR="00107C3A" w:rsidRPr="001159E2" w:rsidRDefault="00107C3A" w:rsidP="00B21AFF"/>
        </w:tc>
        <w:tc>
          <w:tcPr>
            <w:tcW w:w="1598" w:type="dxa"/>
            <w:shd w:val="clear" w:color="auto" w:fill="F2F2F2" w:themeFill="background1" w:themeFillShade="F2"/>
          </w:tcPr>
          <w:p w14:paraId="6B45B767" w14:textId="77777777" w:rsidR="00107C3A" w:rsidRPr="001159E2" w:rsidRDefault="00107C3A" w:rsidP="00B21AFF">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43" w:type="dxa"/>
            <w:shd w:val="clear" w:color="auto" w:fill="auto"/>
          </w:tcPr>
          <w:p w14:paraId="6C99D8A3" w14:textId="77777777" w:rsidR="00107C3A" w:rsidRPr="001159E2" w:rsidRDefault="00107C3A" w:rsidP="00B21AFF"/>
        </w:tc>
        <w:tc>
          <w:tcPr>
            <w:tcW w:w="1434" w:type="dxa"/>
            <w:shd w:val="clear" w:color="auto" w:fill="F2F2F2" w:themeFill="background1" w:themeFillShade="F2"/>
          </w:tcPr>
          <w:p w14:paraId="6518C68B" w14:textId="77777777" w:rsidR="00107C3A" w:rsidRPr="001159E2" w:rsidRDefault="00107C3A" w:rsidP="00B21AFF">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918" w:type="dxa"/>
            <w:shd w:val="clear" w:color="auto" w:fill="auto"/>
          </w:tcPr>
          <w:p w14:paraId="0285C0E7" w14:textId="77777777" w:rsidR="00107C3A" w:rsidRPr="001159E2" w:rsidRDefault="00107C3A" w:rsidP="00B21AFF"/>
        </w:tc>
      </w:tr>
      <w:tr w:rsidR="00107C3A" w:rsidRPr="001159E2" w14:paraId="20480C5D" w14:textId="77777777" w:rsidTr="00731A53">
        <w:trPr>
          <w:trHeight w:val="2120"/>
        </w:trPr>
        <w:tc>
          <w:tcPr>
            <w:cnfStyle w:val="000010000000" w:firstRow="0" w:lastRow="0" w:firstColumn="0" w:lastColumn="0" w:oddVBand="1" w:evenVBand="0" w:oddHBand="0" w:evenHBand="0" w:firstRowFirstColumn="0" w:firstRowLastColumn="0" w:lastRowFirstColumn="0" w:lastRowLastColumn="0"/>
            <w:tcW w:w="4798" w:type="dxa"/>
            <w:shd w:val="clear" w:color="auto" w:fill="auto"/>
          </w:tcPr>
          <w:p w14:paraId="7D8BA50A" w14:textId="77777777" w:rsidR="00107C3A" w:rsidRPr="001159E2" w:rsidRDefault="00107C3A" w:rsidP="00B21AFF">
            <w:r w:rsidRPr="001159E2">
              <w:t>Our organisation makes efforts to provide culturally safe physical spaces and online environments</w:t>
            </w:r>
          </w:p>
        </w:tc>
        <w:tc>
          <w:tcPr>
            <w:tcW w:w="2397" w:type="dxa"/>
            <w:shd w:val="clear" w:color="auto" w:fill="F2F2F2" w:themeFill="background1" w:themeFillShade="F2"/>
          </w:tcPr>
          <w:p w14:paraId="7147733B" w14:textId="77777777" w:rsidR="00107C3A" w:rsidRPr="00A462F1" w:rsidRDefault="00107C3A" w:rsidP="00B21AFF">
            <w:pPr>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439" w:type="dxa"/>
            <w:shd w:val="clear" w:color="auto" w:fill="auto"/>
          </w:tcPr>
          <w:p w14:paraId="5D1C8F59" w14:textId="77777777" w:rsidR="00107C3A" w:rsidRPr="001159E2" w:rsidRDefault="00107C3A" w:rsidP="00B21AFF"/>
        </w:tc>
        <w:tc>
          <w:tcPr>
            <w:tcW w:w="1598" w:type="dxa"/>
            <w:shd w:val="clear" w:color="auto" w:fill="F2F2F2" w:themeFill="background1" w:themeFillShade="F2"/>
          </w:tcPr>
          <w:p w14:paraId="2BB43F58" w14:textId="77777777" w:rsidR="00107C3A" w:rsidRPr="001159E2" w:rsidRDefault="00107C3A" w:rsidP="00B21AFF">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443" w:type="dxa"/>
            <w:shd w:val="clear" w:color="auto" w:fill="auto"/>
          </w:tcPr>
          <w:p w14:paraId="3CEEF008" w14:textId="77777777" w:rsidR="00107C3A" w:rsidRPr="001159E2" w:rsidRDefault="00107C3A" w:rsidP="00B21AFF"/>
        </w:tc>
        <w:tc>
          <w:tcPr>
            <w:tcW w:w="1434" w:type="dxa"/>
            <w:shd w:val="clear" w:color="auto" w:fill="F2F2F2" w:themeFill="background1" w:themeFillShade="F2"/>
          </w:tcPr>
          <w:p w14:paraId="357B2D50" w14:textId="77777777" w:rsidR="00107C3A" w:rsidRPr="001159E2" w:rsidRDefault="00107C3A" w:rsidP="00B21AFF">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918" w:type="dxa"/>
            <w:shd w:val="clear" w:color="auto" w:fill="auto"/>
          </w:tcPr>
          <w:p w14:paraId="518617B3" w14:textId="77777777" w:rsidR="00107C3A" w:rsidRPr="001159E2" w:rsidRDefault="00107C3A" w:rsidP="00B21AFF"/>
        </w:tc>
      </w:tr>
    </w:tbl>
    <w:p w14:paraId="070F1991" w14:textId="77777777" w:rsidR="00107C3A" w:rsidRDefault="00107C3A">
      <w:pPr>
        <w:rPr>
          <w:rFonts w:eastAsia="Times New Roman" w:cs="Arial"/>
          <w:b/>
          <w:color w:val="000000" w:themeColor="text1"/>
          <w:szCs w:val="28"/>
          <w:lang w:val="en-US" w:eastAsia="en-GB"/>
        </w:rPr>
      </w:pPr>
      <w:r w:rsidRPr="00B2384C">
        <w:rPr>
          <w:noProof/>
        </w:rPr>
        <mc:AlternateContent>
          <mc:Choice Requires="wps">
            <w:drawing>
              <wp:anchor distT="0" distB="0" distL="114300" distR="114300" simplePos="0" relativeHeight="251658293" behindDoc="1" locked="0" layoutInCell="1" allowOverlap="1" wp14:anchorId="3AFFD59F" wp14:editId="674C4B4C">
                <wp:simplePos x="0" y="0"/>
                <wp:positionH relativeFrom="column">
                  <wp:posOffset>-369116</wp:posOffset>
                </wp:positionH>
                <wp:positionV relativeFrom="page">
                  <wp:posOffset>67112</wp:posOffset>
                </wp:positionV>
                <wp:extent cx="9523730" cy="830510"/>
                <wp:effectExtent l="0" t="0" r="0" b="0"/>
                <wp:wrapNone/>
                <wp:docPr id="685670683" name="Text Box 1"/>
                <wp:cNvGraphicFramePr/>
                <a:graphic xmlns:a="http://schemas.openxmlformats.org/drawingml/2006/main">
                  <a:graphicData uri="http://schemas.microsoft.com/office/word/2010/wordprocessingShape">
                    <wps:wsp>
                      <wps:cNvSpPr txBox="1"/>
                      <wps:spPr>
                        <a:xfrm>
                          <a:off x="0" y="0"/>
                          <a:ext cx="9523730" cy="830510"/>
                        </a:xfrm>
                        <a:prstGeom prst="rect">
                          <a:avLst/>
                        </a:prstGeom>
                        <a:noFill/>
                        <a:ln w="6350">
                          <a:noFill/>
                        </a:ln>
                      </wps:spPr>
                      <wps:txbx>
                        <w:txbxContent>
                          <w:p w14:paraId="1E6E9170" w14:textId="77777777" w:rsidR="00107C3A" w:rsidRDefault="00107C3A" w:rsidP="00EA09BA">
                            <w:pPr>
                              <w:pStyle w:val="FauxHeading"/>
                            </w:pPr>
                            <w:r w:rsidRPr="001159E2">
                              <w:t>Reflection</w:t>
                            </w:r>
                            <w:r>
                              <w:t xml:space="preserve"> t</w:t>
                            </w:r>
                            <w:r w:rsidRPr="001159E2">
                              <w:t xml:space="preserve">ool 2: Organisational culture, practice and </w:t>
                            </w:r>
                            <w:r w:rsidRPr="00632F67">
                              <w:t>learning assessment</w:t>
                            </w:r>
                          </w:p>
                          <w:p w14:paraId="7D630090" w14:textId="34CB643C" w:rsidR="003E20F7" w:rsidRPr="00E51F96" w:rsidRDefault="003E20F7" w:rsidP="00EA09BA">
                            <w:pPr>
                              <w:rPr>
                                <w:bCs/>
                                <w:lang w:val="en-US"/>
                              </w:rPr>
                            </w:pPr>
                            <w:r w:rsidRPr="00EA09BA">
                              <w:rPr>
                                <w:b/>
                                <w:bCs/>
                                <w:color w:val="000000" w:themeColor="text1"/>
                                <w:szCs w:val="24"/>
                                <w:lang w:val="en-US"/>
                              </w:rPr>
                              <w:t>Organisational leadership and culture</w:t>
                            </w:r>
                          </w:p>
                          <w:p w14:paraId="12CE2DE3" w14:textId="77777777" w:rsidR="00107C3A" w:rsidRPr="009058B0" w:rsidRDefault="00107C3A" w:rsidP="0045404C">
                            <w:pPr>
                              <w:pStyle w:val="Heading2"/>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FFD59F" id="_x0000_s1042" type="#_x0000_t202" style="position:absolute;margin-left:-29.05pt;margin-top:5.3pt;width:749.9pt;height:65.4pt;z-index:-251658187;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" filled="f" stroked="f" strokeweight=".5pt">
                <v:textbox>
                  <w:txbxContent>
                    <w:p w14:paraId="1E6E9170" w14:textId="77777777" w:rsidR="00107C3A" w:rsidRDefault="00107C3A" w:rsidP="00EA09BA">
                      <w:pPr>
                        <w:pStyle w:val="FauxHeading"/>
                      </w:pPr>
                      <w:r w:rsidRPr="001159E2">
                        <w:t>Reflection</w:t>
                      </w:r>
                      <w:r>
                        <w:t xml:space="preserve"> t</w:t>
                      </w:r>
                      <w:r w:rsidRPr="001159E2">
                        <w:t xml:space="preserve">ool 2: Organisational culture, practice and </w:t>
                      </w:r>
                      <w:r w:rsidRPr="00632F67">
                        <w:t>learning assessment</w:t>
                      </w:r>
                    </w:p>
                    <w:p w14:paraId="7D630090" w14:textId="34CB643C" w:rsidR="003E20F7" w:rsidRPr="00E51F96" w:rsidRDefault="003E20F7" w:rsidP="00EA09BA">
                      <w:pPr>
                        <w:rPr>
                          <w:bCs/>
                          <w:lang w:val="en-US"/>
                        </w:rPr>
                      </w:pPr>
                      <w:r w:rsidRPr="00EA09BA">
                        <w:rPr>
                          <w:b/>
                          <w:bCs/>
                          <w:color w:val="000000" w:themeColor="text1"/>
                          <w:szCs w:val="24"/>
                          <w:lang w:val="en-US"/>
                        </w:rPr>
                        <w:t>Organisational leadership and culture</w:t>
                      </w:r>
                    </w:p>
                    <w:p w14:paraId="12CE2DE3" w14:textId="77777777" w:rsidR="00107C3A" w:rsidRPr="009058B0" w:rsidRDefault="00107C3A" w:rsidP="0045404C">
                      <w:pPr>
                        <w:pStyle w:val="Heading2"/>
                        <w:rPr>
                          <w:lang w:val="en-US"/>
                        </w:rPr>
                      </w:pPr>
                    </w:p>
                  </w:txbxContent>
                </v:textbox>
                <w10:wrap anchory="page"/>
              </v:shape>
            </w:pict>
          </mc:Fallback>
        </mc:AlternateContent>
      </w:r>
      <w:r>
        <w:br w:type="page"/>
      </w:r>
    </w:p>
    <w:p w14:paraId="6954719E" w14:textId="77777777" w:rsidR="00264F41" w:rsidRDefault="00E465E2" w:rsidP="00AE3CD7">
      <w:pPr>
        <w:pStyle w:val="Heading3"/>
      </w:pPr>
      <w:r w:rsidRPr="00B2384C">
        <w:rPr>
          <w:noProof/>
        </w:rPr>
        <w:lastRenderedPageBreak/>
        <mc:AlternateContent>
          <mc:Choice Requires="wps">
            <w:drawing>
              <wp:anchor distT="0" distB="0" distL="114300" distR="114300" simplePos="0" relativeHeight="251658276" behindDoc="1" locked="0" layoutInCell="1" allowOverlap="1" wp14:anchorId="05866FAB" wp14:editId="117698BD">
                <wp:simplePos x="0" y="0"/>
                <wp:positionH relativeFrom="column">
                  <wp:posOffset>-366192</wp:posOffset>
                </wp:positionH>
                <wp:positionV relativeFrom="paragraph">
                  <wp:posOffset>-570865</wp:posOffset>
                </wp:positionV>
                <wp:extent cx="9523827" cy="730885"/>
                <wp:effectExtent l="0" t="0" r="0" b="0"/>
                <wp:wrapNone/>
                <wp:docPr id="878561602" name="Text Box 1"/>
                <wp:cNvGraphicFramePr/>
                <a:graphic xmlns:a="http://schemas.openxmlformats.org/drawingml/2006/main">
                  <a:graphicData uri="http://schemas.microsoft.com/office/word/2010/wordprocessingShape">
                    <wps:wsp>
                      <wps:cNvSpPr txBox="1"/>
                      <wps:spPr>
                        <a:xfrm>
                          <a:off x="0" y="0"/>
                          <a:ext cx="9523827" cy="730885"/>
                        </a:xfrm>
                        <a:prstGeom prst="rect">
                          <a:avLst/>
                        </a:prstGeom>
                        <a:noFill/>
                        <a:ln w="6350">
                          <a:noFill/>
                        </a:ln>
                      </wps:spPr>
                      <wps:txbx>
                        <w:txbxContent>
                          <w:p w14:paraId="79C0EFF5" w14:textId="77777777" w:rsidR="00E465E2" w:rsidRPr="001159E2" w:rsidRDefault="00E465E2" w:rsidP="00EA09BA">
                            <w:pPr>
                              <w:pStyle w:val="FauxHeading"/>
                            </w:pPr>
                            <w:r w:rsidRPr="001159E2">
                              <w:t>Reflection</w:t>
                            </w:r>
                            <w:r>
                              <w:t xml:space="preserve"> t</w:t>
                            </w:r>
                            <w:r w:rsidRPr="001159E2">
                              <w:t>ool 2: Organisational culture, practice and learning assessment</w:t>
                            </w:r>
                          </w:p>
                          <w:p w14:paraId="79C29631" w14:textId="77777777" w:rsidR="00E465E2" w:rsidRPr="009058B0" w:rsidRDefault="00E465E2" w:rsidP="0045404C">
                            <w:pPr>
                              <w:pStyle w:val="Heading2"/>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66FAB" id="_x0000_s1043" type="#_x0000_t202" style="position:absolute;left:0;text-align:left;margin-left:-28.85pt;margin-top:-44.95pt;width:749.9pt;height:57.55pt;z-index:-2516582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" filled="f" stroked="f" strokeweight=".5pt">
                <v:textbox>
                  <w:txbxContent>
                    <w:p w14:paraId="79C0EFF5" w14:textId="77777777" w:rsidR="00E465E2" w:rsidRPr="001159E2" w:rsidRDefault="00E465E2" w:rsidP="00EA09BA">
                      <w:pPr>
                        <w:pStyle w:val="FauxHeading"/>
                      </w:pPr>
                      <w:r w:rsidRPr="001159E2">
                        <w:t>Reflection</w:t>
                      </w:r>
                      <w:r>
                        <w:t xml:space="preserve"> t</w:t>
                      </w:r>
                      <w:r w:rsidRPr="001159E2">
                        <w:t>ool 2: Organisational culture, practice and learning assessment</w:t>
                      </w:r>
                    </w:p>
                    <w:p w14:paraId="79C29631" w14:textId="77777777" w:rsidR="00E465E2" w:rsidRPr="009058B0" w:rsidRDefault="00E465E2" w:rsidP="0045404C">
                      <w:pPr>
                        <w:pStyle w:val="Heading2"/>
                        <w:rPr>
                          <w:lang w:val="en-US"/>
                        </w:rPr>
                      </w:pPr>
                    </w:p>
                  </w:txbxContent>
                </v:textbox>
              </v:shape>
            </w:pict>
          </mc:Fallback>
        </mc:AlternateContent>
      </w:r>
      <w:r w:rsidR="00264F41" w:rsidRPr="00B945E4">
        <w:t>Children and young people</w:t>
      </w:r>
    </w:p>
    <w:tbl>
      <w:tblPr>
        <w:tblStyle w:val="PlainTable1"/>
        <w:tblW w:w="15027" w:type="dxa"/>
        <w:tblInd w:w="-431" w:type="dxa"/>
        <w:tblLayout w:type="fixed"/>
        <w:tblLook w:val="0220" w:firstRow="1" w:lastRow="0" w:firstColumn="0" w:lastColumn="0" w:noHBand="1" w:noVBand="0"/>
      </w:tblPr>
      <w:tblGrid>
        <w:gridCol w:w="4679"/>
        <w:gridCol w:w="1701"/>
        <w:gridCol w:w="1276"/>
        <w:gridCol w:w="1417"/>
        <w:gridCol w:w="1280"/>
        <w:gridCol w:w="1272"/>
        <w:gridCol w:w="1842"/>
        <w:gridCol w:w="1560"/>
      </w:tblGrid>
      <w:tr w:rsidR="00D936FF" w:rsidRPr="00B945E4" w14:paraId="3403BF66" w14:textId="77777777" w:rsidTr="00AE3CD7">
        <w:trPr>
          <w:cnfStyle w:val="100000000000" w:firstRow="1" w:lastRow="0" w:firstColumn="0" w:lastColumn="0" w:oddVBand="0" w:evenVBand="0" w:oddHBand="0" w:evenHBand="0" w:firstRowFirstColumn="0" w:firstRowLastColumn="0" w:lastRowFirstColumn="0" w:lastRowLastColumn="0"/>
          <w:cantSplit/>
          <w:trHeight w:val="1088"/>
          <w:tblHeader/>
        </w:trPr>
        <w:tc>
          <w:tcPr>
            <w:cnfStyle w:val="000010000000" w:firstRow="0" w:lastRow="0" w:firstColumn="0" w:lastColumn="0" w:oddVBand="1" w:evenVBand="0" w:oddHBand="0" w:evenHBand="0" w:firstRowFirstColumn="0" w:firstRowLastColumn="0" w:lastRowFirstColumn="0" w:lastRowLastColumn="0"/>
            <w:tcW w:w="4679" w:type="dxa"/>
            <w:shd w:val="clear" w:color="auto" w:fill="D9D9D9" w:themeFill="background1" w:themeFillShade="D9"/>
          </w:tcPr>
          <w:p w14:paraId="67979F1A" w14:textId="77777777" w:rsidR="00D936FF" w:rsidRPr="00AE3CD7" w:rsidRDefault="00D936FF" w:rsidP="000741A0">
            <w:pPr>
              <w:spacing w:after="160" w:line="259" w:lineRule="auto"/>
              <w:rPr>
                <w:rStyle w:val="BookTitle"/>
                <w:b/>
                <w:bCs/>
              </w:rPr>
            </w:pPr>
            <w:r w:rsidRPr="00AE3CD7">
              <w:rPr>
                <w:rStyle w:val="BookTitle"/>
                <w:b/>
                <w:bCs/>
              </w:rPr>
              <w:br w:type="page"/>
            </w:r>
          </w:p>
        </w:tc>
        <w:tc>
          <w:tcPr>
            <w:tcW w:w="1701" w:type="dxa"/>
            <w:shd w:val="clear" w:color="auto" w:fill="D9D9D9" w:themeFill="background1" w:themeFillShade="D9"/>
          </w:tcPr>
          <w:p w14:paraId="3EBF8715" w14:textId="77777777" w:rsidR="00D936FF" w:rsidRPr="00AE3CD7" w:rsidRDefault="00D936FF" w:rsidP="000741A0">
            <w:pPr>
              <w:spacing w:after="160" w:line="259" w:lineRule="auto"/>
              <w:cnfStyle w:val="100000000000" w:firstRow="1" w:lastRow="0" w:firstColumn="0" w:lastColumn="0" w:oddVBand="0" w:evenVBand="0" w:oddHBand="0" w:evenHBand="0" w:firstRowFirstColumn="0" w:firstRowLastColumn="0" w:lastRowFirstColumn="0" w:lastRowLastColumn="0"/>
              <w:rPr>
                <w:rStyle w:val="BookTitle"/>
                <w:b/>
                <w:bCs/>
              </w:rPr>
            </w:pPr>
            <w:r w:rsidRPr="00AE3CD7">
              <w:rPr>
                <w:rStyle w:val="BookTitle"/>
                <w:b/>
                <w:bCs/>
              </w:rPr>
              <w:t>Strongly agree</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D9D9D9" w:themeFill="background1" w:themeFillShade="D9"/>
          </w:tcPr>
          <w:p w14:paraId="54ADF3EA" w14:textId="77777777" w:rsidR="00D936FF" w:rsidRPr="00AE3CD7" w:rsidRDefault="00D936FF" w:rsidP="000741A0">
            <w:pPr>
              <w:spacing w:after="160" w:line="259" w:lineRule="auto"/>
              <w:rPr>
                <w:rStyle w:val="BookTitle"/>
                <w:b/>
                <w:bCs/>
              </w:rPr>
            </w:pPr>
            <w:r w:rsidRPr="00AE3CD7">
              <w:rPr>
                <w:rStyle w:val="BookTitle"/>
                <w:b/>
                <w:bCs/>
              </w:rPr>
              <w:t>Agree</w:t>
            </w:r>
          </w:p>
        </w:tc>
        <w:tc>
          <w:tcPr>
            <w:tcW w:w="1417" w:type="dxa"/>
            <w:shd w:val="clear" w:color="auto" w:fill="D9D9D9" w:themeFill="background1" w:themeFillShade="D9"/>
          </w:tcPr>
          <w:p w14:paraId="30733632" w14:textId="77777777" w:rsidR="00D936FF" w:rsidRPr="00AE3CD7" w:rsidRDefault="00D936FF" w:rsidP="000741A0">
            <w:pPr>
              <w:spacing w:after="160" w:line="259" w:lineRule="auto"/>
              <w:cnfStyle w:val="100000000000" w:firstRow="1" w:lastRow="0" w:firstColumn="0" w:lastColumn="0" w:oddVBand="0" w:evenVBand="0" w:oddHBand="0" w:evenHBand="0" w:firstRowFirstColumn="0" w:firstRowLastColumn="0" w:lastRowFirstColumn="0" w:lastRowLastColumn="0"/>
              <w:rPr>
                <w:rStyle w:val="BookTitle"/>
                <w:b/>
                <w:bCs/>
              </w:rPr>
            </w:pPr>
            <w:r w:rsidRPr="00AE3CD7">
              <w:rPr>
                <w:rStyle w:val="BookTitle"/>
                <w:b/>
                <w:bCs/>
              </w:rPr>
              <w:t>Neither agree nor disagree</w:t>
            </w:r>
          </w:p>
        </w:tc>
        <w:tc>
          <w:tcPr>
            <w:cnfStyle w:val="000010000000" w:firstRow="0" w:lastRow="0" w:firstColumn="0" w:lastColumn="0" w:oddVBand="1" w:evenVBand="0" w:oddHBand="0" w:evenHBand="0" w:firstRowFirstColumn="0" w:firstRowLastColumn="0" w:lastRowFirstColumn="0" w:lastRowLastColumn="0"/>
            <w:tcW w:w="1280" w:type="dxa"/>
            <w:shd w:val="clear" w:color="auto" w:fill="D9D9D9" w:themeFill="background1" w:themeFillShade="D9"/>
          </w:tcPr>
          <w:p w14:paraId="4EF2DC01" w14:textId="77777777" w:rsidR="00D936FF" w:rsidRPr="00AE3CD7" w:rsidRDefault="00D936FF" w:rsidP="000741A0">
            <w:pPr>
              <w:spacing w:after="160" w:line="259" w:lineRule="auto"/>
              <w:rPr>
                <w:rStyle w:val="BookTitle"/>
                <w:b/>
                <w:bCs/>
              </w:rPr>
            </w:pPr>
            <w:r w:rsidRPr="00AE3CD7">
              <w:rPr>
                <w:rStyle w:val="BookTitle"/>
                <w:b/>
                <w:bCs/>
              </w:rPr>
              <w:t>Disagree</w:t>
            </w:r>
          </w:p>
        </w:tc>
        <w:tc>
          <w:tcPr>
            <w:tcW w:w="1272" w:type="dxa"/>
            <w:shd w:val="clear" w:color="auto" w:fill="D9D9D9" w:themeFill="background1" w:themeFillShade="D9"/>
          </w:tcPr>
          <w:p w14:paraId="55EEE2E9" w14:textId="77777777" w:rsidR="00D936FF" w:rsidRPr="00AE3CD7" w:rsidRDefault="00D936FF" w:rsidP="000741A0">
            <w:pPr>
              <w:spacing w:after="160" w:line="259" w:lineRule="auto"/>
              <w:cnfStyle w:val="100000000000" w:firstRow="1" w:lastRow="0" w:firstColumn="0" w:lastColumn="0" w:oddVBand="0" w:evenVBand="0" w:oddHBand="0" w:evenHBand="0" w:firstRowFirstColumn="0" w:firstRowLastColumn="0" w:lastRowFirstColumn="0" w:lastRowLastColumn="0"/>
              <w:rPr>
                <w:rStyle w:val="BookTitle"/>
                <w:b/>
                <w:bCs/>
              </w:rPr>
            </w:pPr>
            <w:r w:rsidRPr="00AE3CD7">
              <w:rPr>
                <w:rStyle w:val="BookTitle"/>
                <w:b/>
                <w:bCs/>
              </w:rPr>
              <w:t>Strongly disagree</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D9D9D9" w:themeFill="background1" w:themeFillShade="D9"/>
          </w:tcPr>
          <w:p w14:paraId="4883E899" w14:textId="77777777" w:rsidR="00D936FF" w:rsidRPr="00AE3CD7" w:rsidRDefault="00D936FF" w:rsidP="000741A0">
            <w:pPr>
              <w:spacing w:after="160" w:line="259" w:lineRule="auto"/>
              <w:rPr>
                <w:rStyle w:val="BookTitle"/>
                <w:b/>
                <w:bCs/>
              </w:rPr>
            </w:pPr>
            <w:r w:rsidRPr="00AE3CD7">
              <w:rPr>
                <w:rStyle w:val="BookTitle"/>
                <w:b/>
                <w:bCs/>
              </w:rPr>
              <w:t>Why do I think this?</w:t>
            </w:r>
          </w:p>
          <w:p w14:paraId="077F1B43" w14:textId="77777777" w:rsidR="00D936FF" w:rsidRPr="00AE3CD7" w:rsidRDefault="00D936FF" w:rsidP="000741A0">
            <w:pPr>
              <w:spacing w:after="160" w:line="259" w:lineRule="auto"/>
              <w:rPr>
                <w:rStyle w:val="BookTitle"/>
                <w:b/>
                <w:bCs/>
              </w:rPr>
            </w:pPr>
          </w:p>
        </w:tc>
        <w:tc>
          <w:tcPr>
            <w:tcW w:w="1560" w:type="dxa"/>
            <w:shd w:val="clear" w:color="auto" w:fill="D9D9D9" w:themeFill="background1" w:themeFillShade="D9"/>
          </w:tcPr>
          <w:p w14:paraId="32459F79" w14:textId="77777777" w:rsidR="00D936FF" w:rsidRPr="00AE3CD7" w:rsidRDefault="00D936FF" w:rsidP="000741A0">
            <w:pPr>
              <w:spacing w:after="160" w:line="259" w:lineRule="auto"/>
              <w:cnfStyle w:val="100000000000" w:firstRow="1" w:lastRow="0" w:firstColumn="0" w:lastColumn="0" w:oddVBand="0" w:evenVBand="0" w:oddHBand="0" w:evenHBand="0" w:firstRowFirstColumn="0" w:firstRowLastColumn="0" w:lastRowFirstColumn="0" w:lastRowLastColumn="0"/>
              <w:rPr>
                <w:rStyle w:val="BookTitle"/>
                <w:b/>
                <w:bCs/>
              </w:rPr>
            </w:pPr>
            <w:r w:rsidRPr="00AE3CD7">
              <w:rPr>
                <w:rStyle w:val="BookTitle"/>
                <w:b/>
                <w:bCs/>
              </w:rPr>
              <w:t>What can I improve?</w:t>
            </w:r>
          </w:p>
        </w:tc>
      </w:tr>
      <w:tr w:rsidR="00D936FF" w:rsidRPr="001159E2" w14:paraId="27507A63" w14:textId="77777777" w:rsidTr="00AE3CD7">
        <w:trPr>
          <w:trHeight w:val="1363"/>
        </w:trPr>
        <w:tc>
          <w:tcPr>
            <w:cnfStyle w:val="000010000000" w:firstRow="0" w:lastRow="0" w:firstColumn="0" w:lastColumn="0" w:oddVBand="1" w:evenVBand="0" w:oddHBand="0" w:evenHBand="0" w:firstRowFirstColumn="0" w:firstRowLastColumn="0" w:lastRowFirstColumn="0" w:lastRowLastColumn="0"/>
            <w:tcW w:w="4679" w:type="dxa"/>
            <w:shd w:val="clear" w:color="auto" w:fill="auto"/>
          </w:tcPr>
          <w:p w14:paraId="0ED268C0" w14:textId="77777777" w:rsidR="00D936FF" w:rsidRPr="001159E2" w:rsidRDefault="00D936FF" w:rsidP="00D936FF">
            <w:pPr>
              <w:spacing w:after="160" w:line="259" w:lineRule="auto"/>
            </w:pPr>
            <w:r w:rsidRPr="001159E2">
              <w:t>Children and young people</w:t>
            </w:r>
            <w:r>
              <w:t xml:space="preserve"> feel safe to</w:t>
            </w:r>
            <w:r w:rsidRPr="001159E2">
              <w:t xml:space="preserve"> tell us if they are Aboriginal</w:t>
            </w:r>
          </w:p>
        </w:tc>
        <w:tc>
          <w:tcPr>
            <w:tcW w:w="1701" w:type="dxa"/>
            <w:shd w:val="clear" w:color="auto" w:fill="F2F2F2" w:themeFill="background1" w:themeFillShade="F2"/>
          </w:tcPr>
          <w:p w14:paraId="3909462C" w14:textId="77777777" w:rsidR="00D936FF" w:rsidRPr="00A462F1" w:rsidRDefault="00D936FF" w:rsidP="00D936FF">
            <w:pPr>
              <w:spacing w:after="160" w:line="259" w:lineRule="auto"/>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33D5D735" w14:textId="77777777" w:rsidR="00D936FF" w:rsidRPr="001159E2" w:rsidRDefault="00D936FF" w:rsidP="00D936FF">
            <w:pPr>
              <w:spacing w:after="160" w:line="259" w:lineRule="auto"/>
            </w:pPr>
          </w:p>
        </w:tc>
        <w:tc>
          <w:tcPr>
            <w:tcW w:w="1417" w:type="dxa"/>
            <w:shd w:val="clear" w:color="auto" w:fill="F2F2F2" w:themeFill="background1" w:themeFillShade="F2"/>
          </w:tcPr>
          <w:p w14:paraId="2DADE233" w14:textId="77777777" w:rsidR="00D936FF" w:rsidRPr="001159E2" w:rsidRDefault="00D936FF" w:rsidP="00D936FF">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80" w:type="dxa"/>
            <w:shd w:val="clear" w:color="auto" w:fill="auto"/>
          </w:tcPr>
          <w:p w14:paraId="02CB7F1F" w14:textId="77777777" w:rsidR="00D936FF" w:rsidRPr="001159E2" w:rsidRDefault="00D936FF" w:rsidP="00D936FF">
            <w:pPr>
              <w:spacing w:after="160" w:line="259" w:lineRule="auto"/>
            </w:pPr>
          </w:p>
        </w:tc>
        <w:tc>
          <w:tcPr>
            <w:tcW w:w="1272" w:type="dxa"/>
            <w:shd w:val="clear" w:color="auto" w:fill="F2F2F2" w:themeFill="background1" w:themeFillShade="F2"/>
          </w:tcPr>
          <w:p w14:paraId="53D86B67" w14:textId="77777777" w:rsidR="00D936FF" w:rsidRPr="001159E2" w:rsidRDefault="00D936FF" w:rsidP="00D936FF">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14:paraId="309D2F87" w14:textId="77777777" w:rsidR="00D936FF" w:rsidRPr="001159E2" w:rsidRDefault="00D936FF" w:rsidP="00D936FF">
            <w:pPr>
              <w:spacing w:after="160" w:line="259" w:lineRule="auto"/>
            </w:pPr>
          </w:p>
        </w:tc>
        <w:tc>
          <w:tcPr>
            <w:tcW w:w="1560" w:type="dxa"/>
            <w:shd w:val="clear" w:color="auto" w:fill="F2F2F2" w:themeFill="background1" w:themeFillShade="F2"/>
          </w:tcPr>
          <w:p w14:paraId="1935281C" w14:textId="77777777" w:rsidR="00D936FF" w:rsidRPr="001159E2" w:rsidRDefault="00D936FF" w:rsidP="00D936FF">
            <w:pPr>
              <w:spacing w:after="160" w:line="259" w:lineRule="auto"/>
              <w:cnfStyle w:val="000000000000" w:firstRow="0" w:lastRow="0" w:firstColumn="0" w:lastColumn="0" w:oddVBand="0" w:evenVBand="0" w:oddHBand="0" w:evenHBand="0" w:firstRowFirstColumn="0" w:firstRowLastColumn="0" w:lastRowFirstColumn="0" w:lastRowLastColumn="0"/>
            </w:pPr>
          </w:p>
        </w:tc>
      </w:tr>
      <w:tr w:rsidR="00D936FF" w:rsidRPr="001159E2" w14:paraId="5A16378D" w14:textId="77777777" w:rsidTr="00AE3CD7">
        <w:trPr>
          <w:trHeight w:val="1553"/>
        </w:trPr>
        <w:tc>
          <w:tcPr>
            <w:cnfStyle w:val="000010000000" w:firstRow="0" w:lastRow="0" w:firstColumn="0" w:lastColumn="0" w:oddVBand="1" w:evenVBand="0" w:oddHBand="0" w:evenHBand="0" w:firstRowFirstColumn="0" w:firstRowLastColumn="0" w:lastRowFirstColumn="0" w:lastRowLastColumn="0"/>
            <w:tcW w:w="4679" w:type="dxa"/>
            <w:shd w:val="clear" w:color="auto" w:fill="auto"/>
          </w:tcPr>
          <w:p w14:paraId="5573F4FD" w14:textId="77777777" w:rsidR="00D936FF" w:rsidRPr="001159E2" w:rsidRDefault="00D936FF" w:rsidP="00D936FF">
            <w:pPr>
              <w:spacing w:after="160" w:line="259" w:lineRule="auto"/>
            </w:pPr>
            <w:r w:rsidRPr="001159E2">
              <w:t xml:space="preserve">Our organisation takes steps to encourage Aboriginal people to </w:t>
            </w:r>
            <w:r>
              <w:t>engage with us</w:t>
            </w:r>
            <w:r w:rsidRPr="001159E2">
              <w:t xml:space="preserve"> </w:t>
            </w:r>
          </w:p>
        </w:tc>
        <w:tc>
          <w:tcPr>
            <w:tcW w:w="1701" w:type="dxa"/>
            <w:shd w:val="clear" w:color="auto" w:fill="F2F2F2" w:themeFill="background1" w:themeFillShade="F2"/>
          </w:tcPr>
          <w:p w14:paraId="5C8A839F" w14:textId="77777777" w:rsidR="00D936FF" w:rsidRPr="00A462F1" w:rsidRDefault="00D936FF" w:rsidP="00D936FF">
            <w:pPr>
              <w:spacing w:after="160" w:line="259" w:lineRule="auto"/>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48E85250" w14:textId="77777777" w:rsidR="00D936FF" w:rsidRPr="001159E2" w:rsidRDefault="00D936FF" w:rsidP="00D936FF">
            <w:pPr>
              <w:spacing w:after="160" w:line="259" w:lineRule="auto"/>
            </w:pPr>
          </w:p>
        </w:tc>
        <w:tc>
          <w:tcPr>
            <w:tcW w:w="1417" w:type="dxa"/>
            <w:shd w:val="clear" w:color="auto" w:fill="F2F2F2" w:themeFill="background1" w:themeFillShade="F2"/>
          </w:tcPr>
          <w:p w14:paraId="13AAA1F4" w14:textId="77777777" w:rsidR="00D936FF" w:rsidRPr="001159E2" w:rsidRDefault="00D936FF" w:rsidP="00D936FF">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80" w:type="dxa"/>
            <w:shd w:val="clear" w:color="auto" w:fill="auto"/>
          </w:tcPr>
          <w:p w14:paraId="1413CDC8" w14:textId="77777777" w:rsidR="00D936FF" w:rsidRPr="001159E2" w:rsidRDefault="00D936FF" w:rsidP="00D936FF">
            <w:pPr>
              <w:spacing w:after="160" w:line="259" w:lineRule="auto"/>
            </w:pPr>
          </w:p>
        </w:tc>
        <w:tc>
          <w:tcPr>
            <w:tcW w:w="1272" w:type="dxa"/>
            <w:shd w:val="clear" w:color="auto" w:fill="F2F2F2" w:themeFill="background1" w:themeFillShade="F2"/>
          </w:tcPr>
          <w:p w14:paraId="56CA37B7" w14:textId="77777777" w:rsidR="00D936FF" w:rsidRPr="001159E2" w:rsidRDefault="00D936FF" w:rsidP="00D936FF">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14:paraId="26C83AF4" w14:textId="77777777" w:rsidR="00D936FF" w:rsidRPr="001159E2" w:rsidRDefault="00D936FF" w:rsidP="00D936FF">
            <w:pPr>
              <w:spacing w:after="160" w:line="259" w:lineRule="auto"/>
            </w:pPr>
          </w:p>
        </w:tc>
        <w:tc>
          <w:tcPr>
            <w:tcW w:w="1560" w:type="dxa"/>
            <w:shd w:val="clear" w:color="auto" w:fill="F2F2F2" w:themeFill="background1" w:themeFillShade="F2"/>
          </w:tcPr>
          <w:p w14:paraId="6A8A6374" w14:textId="77777777" w:rsidR="00D936FF" w:rsidRPr="001159E2" w:rsidRDefault="00D936FF" w:rsidP="00D936FF">
            <w:pPr>
              <w:spacing w:after="160" w:line="259" w:lineRule="auto"/>
              <w:cnfStyle w:val="000000000000" w:firstRow="0" w:lastRow="0" w:firstColumn="0" w:lastColumn="0" w:oddVBand="0" w:evenVBand="0" w:oddHBand="0" w:evenHBand="0" w:firstRowFirstColumn="0" w:firstRowLastColumn="0" w:lastRowFirstColumn="0" w:lastRowLastColumn="0"/>
            </w:pPr>
          </w:p>
        </w:tc>
      </w:tr>
      <w:tr w:rsidR="00D936FF" w:rsidRPr="001159E2" w14:paraId="2927287C" w14:textId="77777777" w:rsidTr="00AE3CD7">
        <w:trPr>
          <w:trHeight w:val="1688"/>
        </w:trPr>
        <w:tc>
          <w:tcPr>
            <w:cnfStyle w:val="000010000000" w:firstRow="0" w:lastRow="0" w:firstColumn="0" w:lastColumn="0" w:oddVBand="1" w:evenVBand="0" w:oddHBand="0" w:evenHBand="0" w:firstRowFirstColumn="0" w:firstRowLastColumn="0" w:lastRowFirstColumn="0" w:lastRowLastColumn="0"/>
            <w:tcW w:w="4679" w:type="dxa"/>
            <w:shd w:val="clear" w:color="auto" w:fill="auto"/>
          </w:tcPr>
          <w:p w14:paraId="215DF0F8" w14:textId="77777777" w:rsidR="00D936FF" w:rsidRPr="001159E2" w:rsidRDefault="00D936FF" w:rsidP="00D936FF">
            <w:pPr>
              <w:spacing w:after="160" w:line="259" w:lineRule="auto"/>
            </w:pPr>
            <w:r w:rsidRPr="001159E2">
              <w:t xml:space="preserve">Aboriginal children, young people, families and community members tell us they feel valued and respected by our organisation </w:t>
            </w:r>
          </w:p>
        </w:tc>
        <w:tc>
          <w:tcPr>
            <w:tcW w:w="1701" w:type="dxa"/>
            <w:shd w:val="clear" w:color="auto" w:fill="F2F2F2" w:themeFill="background1" w:themeFillShade="F2"/>
          </w:tcPr>
          <w:p w14:paraId="2BF21E48" w14:textId="77777777" w:rsidR="00D936FF" w:rsidRPr="00A462F1" w:rsidRDefault="00D936FF" w:rsidP="00D936FF">
            <w:pPr>
              <w:spacing w:after="160" w:line="259" w:lineRule="auto"/>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02806EE0" w14:textId="77777777" w:rsidR="00D936FF" w:rsidRPr="001159E2" w:rsidRDefault="00D936FF" w:rsidP="00D936FF">
            <w:pPr>
              <w:spacing w:after="160" w:line="259" w:lineRule="auto"/>
            </w:pPr>
          </w:p>
        </w:tc>
        <w:tc>
          <w:tcPr>
            <w:tcW w:w="1417" w:type="dxa"/>
            <w:shd w:val="clear" w:color="auto" w:fill="F2F2F2" w:themeFill="background1" w:themeFillShade="F2"/>
          </w:tcPr>
          <w:p w14:paraId="142A3C21" w14:textId="77777777" w:rsidR="00D936FF" w:rsidRPr="001159E2" w:rsidRDefault="00D936FF" w:rsidP="00D936FF">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80" w:type="dxa"/>
            <w:shd w:val="clear" w:color="auto" w:fill="auto"/>
          </w:tcPr>
          <w:p w14:paraId="33516CAC" w14:textId="77777777" w:rsidR="00D936FF" w:rsidRPr="001159E2" w:rsidRDefault="00D936FF" w:rsidP="00D936FF">
            <w:pPr>
              <w:spacing w:after="160" w:line="259" w:lineRule="auto"/>
            </w:pPr>
          </w:p>
        </w:tc>
        <w:tc>
          <w:tcPr>
            <w:tcW w:w="1272" w:type="dxa"/>
            <w:shd w:val="clear" w:color="auto" w:fill="F2F2F2" w:themeFill="background1" w:themeFillShade="F2"/>
          </w:tcPr>
          <w:p w14:paraId="55C2D32E" w14:textId="77777777" w:rsidR="00D936FF" w:rsidRPr="001159E2" w:rsidRDefault="00D936FF" w:rsidP="00D936FF">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14:paraId="2E2C7D9A" w14:textId="77777777" w:rsidR="00D936FF" w:rsidRPr="001159E2" w:rsidRDefault="00D936FF" w:rsidP="00D936FF">
            <w:pPr>
              <w:spacing w:after="160" w:line="259" w:lineRule="auto"/>
            </w:pPr>
          </w:p>
        </w:tc>
        <w:tc>
          <w:tcPr>
            <w:tcW w:w="1560" w:type="dxa"/>
            <w:shd w:val="clear" w:color="auto" w:fill="F2F2F2" w:themeFill="background1" w:themeFillShade="F2"/>
          </w:tcPr>
          <w:p w14:paraId="7BDB5A61" w14:textId="77777777" w:rsidR="00D936FF" w:rsidRPr="001159E2" w:rsidRDefault="00D936FF" w:rsidP="00D936FF">
            <w:pPr>
              <w:spacing w:after="160" w:line="259" w:lineRule="auto"/>
              <w:cnfStyle w:val="000000000000" w:firstRow="0" w:lastRow="0" w:firstColumn="0" w:lastColumn="0" w:oddVBand="0" w:evenVBand="0" w:oddHBand="0" w:evenHBand="0" w:firstRowFirstColumn="0" w:firstRowLastColumn="0" w:lastRowFirstColumn="0" w:lastRowLastColumn="0"/>
            </w:pPr>
          </w:p>
        </w:tc>
      </w:tr>
      <w:tr w:rsidR="00D936FF" w:rsidRPr="001159E2" w14:paraId="1DB00A1E" w14:textId="77777777" w:rsidTr="00AE3CD7">
        <w:trPr>
          <w:trHeight w:val="1826"/>
        </w:trPr>
        <w:tc>
          <w:tcPr>
            <w:cnfStyle w:val="000010000000" w:firstRow="0" w:lastRow="0" w:firstColumn="0" w:lastColumn="0" w:oddVBand="1" w:evenVBand="0" w:oddHBand="0" w:evenHBand="0" w:firstRowFirstColumn="0" w:firstRowLastColumn="0" w:lastRowFirstColumn="0" w:lastRowLastColumn="0"/>
            <w:tcW w:w="4679" w:type="dxa"/>
            <w:shd w:val="clear" w:color="auto" w:fill="auto"/>
          </w:tcPr>
          <w:p w14:paraId="5E48F097" w14:textId="77777777" w:rsidR="00D936FF" w:rsidRPr="001159E2" w:rsidRDefault="00D936FF" w:rsidP="00D936FF">
            <w:pPr>
              <w:spacing w:after="160" w:line="259" w:lineRule="auto"/>
            </w:pPr>
            <w:r w:rsidRPr="001159E2">
              <w:t xml:space="preserve">Our organisation talks with all children and young people about Aboriginal culture </w:t>
            </w:r>
          </w:p>
        </w:tc>
        <w:tc>
          <w:tcPr>
            <w:tcW w:w="1701" w:type="dxa"/>
            <w:shd w:val="clear" w:color="auto" w:fill="F2F2F2" w:themeFill="background1" w:themeFillShade="F2"/>
          </w:tcPr>
          <w:p w14:paraId="2F42BF00" w14:textId="77777777" w:rsidR="00D936FF" w:rsidRPr="00A462F1" w:rsidRDefault="00D936FF" w:rsidP="00D936FF">
            <w:pPr>
              <w:spacing w:after="160" w:line="259" w:lineRule="auto"/>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2EA63D4A" w14:textId="77777777" w:rsidR="00D936FF" w:rsidRPr="001159E2" w:rsidRDefault="00D936FF" w:rsidP="00D936FF">
            <w:pPr>
              <w:spacing w:after="160" w:line="259" w:lineRule="auto"/>
            </w:pPr>
          </w:p>
        </w:tc>
        <w:tc>
          <w:tcPr>
            <w:tcW w:w="1417" w:type="dxa"/>
            <w:shd w:val="clear" w:color="auto" w:fill="F2F2F2" w:themeFill="background1" w:themeFillShade="F2"/>
          </w:tcPr>
          <w:p w14:paraId="3A8A1501" w14:textId="77777777" w:rsidR="00D936FF" w:rsidRPr="001159E2" w:rsidRDefault="00D936FF" w:rsidP="00D936FF">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80" w:type="dxa"/>
            <w:shd w:val="clear" w:color="auto" w:fill="auto"/>
          </w:tcPr>
          <w:p w14:paraId="5E548806" w14:textId="77777777" w:rsidR="00D936FF" w:rsidRPr="001159E2" w:rsidRDefault="00D936FF" w:rsidP="00D936FF">
            <w:pPr>
              <w:spacing w:after="160" w:line="259" w:lineRule="auto"/>
            </w:pPr>
          </w:p>
        </w:tc>
        <w:tc>
          <w:tcPr>
            <w:tcW w:w="1272" w:type="dxa"/>
            <w:shd w:val="clear" w:color="auto" w:fill="F2F2F2" w:themeFill="background1" w:themeFillShade="F2"/>
          </w:tcPr>
          <w:p w14:paraId="6BF34503" w14:textId="77777777" w:rsidR="00D936FF" w:rsidRPr="001159E2" w:rsidRDefault="00D936FF" w:rsidP="00D936FF">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14:paraId="6EAB8770" w14:textId="77777777" w:rsidR="00D936FF" w:rsidRPr="001159E2" w:rsidRDefault="00D936FF" w:rsidP="00D936FF">
            <w:pPr>
              <w:spacing w:after="160" w:line="259" w:lineRule="auto"/>
            </w:pPr>
          </w:p>
        </w:tc>
        <w:tc>
          <w:tcPr>
            <w:tcW w:w="1560" w:type="dxa"/>
            <w:shd w:val="clear" w:color="auto" w:fill="F2F2F2" w:themeFill="background1" w:themeFillShade="F2"/>
          </w:tcPr>
          <w:p w14:paraId="4577BD90" w14:textId="77777777" w:rsidR="00D936FF" w:rsidRPr="001159E2" w:rsidRDefault="00D936FF" w:rsidP="00D936FF">
            <w:pPr>
              <w:spacing w:after="160" w:line="259" w:lineRule="auto"/>
              <w:cnfStyle w:val="000000000000" w:firstRow="0" w:lastRow="0" w:firstColumn="0" w:lastColumn="0" w:oddVBand="0" w:evenVBand="0" w:oddHBand="0" w:evenHBand="0" w:firstRowFirstColumn="0" w:firstRowLastColumn="0" w:lastRowFirstColumn="0" w:lastRowLastColumn="0"/>
            </w:pPr>
          </w:p>
        </w:tc>
      </w:tr>
      <w:tr w:rsidR="00D936FF" w:rsidRPr="001159E2" w14:paraId="6660D012" w14:textId="77777777" w:rsidTr="00AE3CD7">
        <w:trPr>
          <w:trHeight w:val="1215"/>
        </w:trPr>
        <w:tc>
          <w:tcPr>
            <w:cnfStyle w:val="000010000000" w:firstRow="0" w:lastRow="0" w:firstColumn="0" w:lastColumn="0" w:oddVBand="1" w:evenVBand="0" w:oddHBand="0" w:evenHBand="0" w:firstRowFirstColumn="0" w:firstRowLastColumn="0" w:lastRowFirstColumn="0" w:lastRowLastColumn="0"/>
            <w:tcW w:w="4679" w:type="dxa"/>
            <w:shd w:val="clear" w:color="auto" w:fill="auto"/>
          </w:tcPr>
          <w:p w14:paraId="0580DB59" w14:textId="77777777" w:rsidR="00D936FF" w:rsidRPr="001159E2" w:rsidRDefault="00D936FF" w:rsidP="00D936FF">
            <w:r w:rsidRPr="001159E2">
              <w:lastRenderedPageBreak/>
              <w:t>Children and young people are given opportunities to learn what to do if they feel unsafe or unhappy or need help</w:t>
            </w:r>
          </w:p>
        </w:tc>
        <w:tc>
          <w:tcPr>
            <w:tcW w:w="1701" w:type="dxa"/>
            <w:shd w:val="clear" w:color="auto" w:fill="F2F2F2" w:themeFill="background1" w:themeFillShade="F2"/>
          </w:tcPr>
          <w:p w14:paraId="3B6B8C85" w14:textId="77777777" w:rsidR="00D936FF" w:rsidRPr="00A462F1" w:rsidRDefault="00D936FF" w:rsidP="00D936FF">
            <w:pPr>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27FAA415" w14:textId="77777777" w:rsidR="00D936FF" w:rsidRPr="001159E2" w:rsidRDefault="00D936FF" w:rsidP="00D936FF"/>
        </w:tc>
        <w:tc>
          <w:tcPr>
            <w:tcW w:w="1417" w:type="dxa"/>
            <w:shd w:val="clear" w:color="auto" w:fill="F2F2F2" w:themeFill="background1" w:themeFillShade="F2"/>
          </w:tcPr>
          <w:p w14:paraId="55758455" w14:textId="77777777" w:rsidR="00D936FF" w:rsidRPr="001159E2" w:rsidRDefault="00D936FF" w:rsidP="00D936FF">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80" w:type="dxa"/>
            <w:shd w:val="clear" w:color="auto" w:fill="auto"/>
          </w:tcPr>
          <w:p w14:paraId="18628E64" w14:textId="77777777" w:rsidR="00D936FF" w:rsidRPr="001159E2" w:rsidRDefault="00D936FF" w:rsidP="00D936FF"/>
        </w:tc>
        <w:tc>
          <w:tcPr>
            <w:tcW w:w="1272" w:type="dxa"/>
            <w:shd w:val="clear" w:color="auto" w:fill="F2F2F2" w:themeFill="background1" w:themeFillShade="F2"/>
          </w:tcPr>
          <w:p w14:paraId="17FD602E" w14:textId="77777777" w:rsidR="00D936FF" w:rsidRPr="001159E2" w:rsidRDefault="00D936FF" w:rsidP="00D936FF">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14:paraId="6E5F93FC" w14:textId="77777777" w:rsidR="00D936FF" w:rsidRPr="001159E2" w:rsidRDefault="00D936FF" w:rsidP="00D936FF"/>
        </w:tc>
        <w:tc>
          <w:tcPr>
            <w:tcW w:w="1560" w:type="dxa"/>
            <w:shd w:val="clear" w:color="auto" w:fill="F2F2F2" w:themeFill="background1" w:themeFillShade="F2"/>
          </w:tcPr>
          <w:p w14:paraId="63BD0B21" w14:textId="77777777" w:rsidR="00D936FF" w:rsidRPr="001159E2" w:rsidRDefault="00D936FF" w:rsidP="00D936FF">
            <w:pPr>
              <w:cnfStyle w:val="000000000000" w:firstRow="0" w:lastRow="0" w:firstColumn="0" w:lastColumn="0" w:oddVBand="0" w:evenVBand="0" w:oddHBand="0" w:evenHBand="0" w:firstRowFirstColumn="0" w:firstRowLastColumn="0" w:lastRowFirstColumn="0" w:lastRowLastColumn="0"/>
            </w:pPr>
          </w:p>
        </w:tc>
      </w:tr>
      <w:tr w:rsidR="00D936FF" w:rsidRPr="001159E2" w14:paraId="02A5FEFE" w14:textId="77777777" w:rsidTr="00AE3CD7">
        <w:trPr>
          <w:trHeight w:val="1028"/>
        </w:trPr>
        <w:tc>
          <w:tcPr>
            <w:cnfStyle w:val="000010000000" w:firstRow="0" w:lastRow="0" w:firstColumn="0" w:lastColumn="0" w:oddVBand="1" w:evenVBand="0" w:oddHBand="0" w:evenHBand="0" w:firstRowFirstColumn="0" w:firstRowLastColumn="0" w:lastRowFirstColumn="0" w:lastRowLastColumn="0"/>
            <w:tcW w:w="4679" w:type="dxa"/>
            <w:shd w:val="clear" w:color="auto" w:fill="auto"/>
          </w:tcPr>
          <w:p w14:paraId="2B1B2FA3" w14:textId="77777777" w:rsidR="00D936FF" w:rsidRPr="001159E2" w:rsidRDefault="00D936FF" w:rsidP="00D936FF">
            <w:r w:rsidRPr="001159E2">
              <w:t>Aboriginal children and young people have information about what our organisation is doing to keep them culturally safe, including how staff and volunteers are expected to behave</w:t>
            </w:r>
          </w:p>
        </w:tc>
        <w:tc>
          <w:tcPr>
            <w:tcW w:w="1701" w:type="dxa"/>
            <w:shd w:val="clear" w:color="auto" w:fill="F2F2F2" w:themeFill="background1" w:themeFillShade="F2"/>
          </w:tcPr>
          <w:p w14:paraId="4CFF45AC" w14:textId="77777777" w:rsidR="00D936FF" w:rsidRPr="00A462F1" w:rsidRDefault="00D936FF" w:rsidP="00D936FF">
            <w:pPr>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7820BFEE" w14:textId="77777777" w:rsidR="00D936FF" w:rsidRPr="001159E2" w:rsidRDefault="00D936FF" w:rsidP="00D936FF"/>
        </w:tc>
        <w:tc>
          <w:tcPr>
            <w:tcW w:w="1417" w:type="dxa"/>
            <w:shd w:val="clear" w:color="auto" w:fill="F2F2F2" w:themeFill="background1" w:themeFillShade="F2"/>
          </w:tcPr>
          <w:p w14:paraId="1B70159C" w14:textId="77777777" w:rsidR="00D936FF" w:rsidRPr="001159E2" w:rsidRDefault="00D936FF" w:rsidP="00D936FF">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80" w:type="dxa"/>
            <w:shd w:val="clear" w:color="auto" w:fill="auto"/>
          </w:tcPr>
          <w:p w14:paraId="35F9B6CC" w14:textId="77777777" w:rsidR="00D936FF" w:rsidRPr="001159E2" w:rsidRDefault="00D936FF" w:rsidP="00D936FF"/>
        </w:tc>
        <w:tc>
          <w:tcPr>
            <w:tcW w:w="1272" w:type="dxa"/>
            <w:shd w:val="clear" w:color="auto" w:fill="F2F2F2" w:themeFill="background1" w:themeFillShade="F2"/>
          </w:tcPr>
          <w:p w14:paraId="47E681A2" w14:textId="77777777" w:rsidR="00D936FF" w:rsidRPr="001159E2" w:rsidRDefault="00D936FF" w:rsidP="00D936FF">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14:paraId="7107EF4D" w14:textId="77777777" w:rsidR="00D936FF" w:rsidRPr="001159E2" w:rsidRDefault="00D936FF" w:rsidP="00D936FF"/>
        </w:tc>
        <w:tc>
          <w:tcPr>
            <w:tcW w:w="1560" w:type="dxa"/>
            <w:shd w:val="clear" w:color="auto" w:fill="F2F2F2" w:themeFill="background1" w:themeFillShade="F2"/>
          </w:tcPr>
          <w:p w14:paraId="587459CD" w14:textId="77777777" w:rsidR="00D936FF" w:rsidRPr="001159E2" w:rsidRDefault="00D936FF" w:rsidP="00D936FF">
            <w:pPr>
              <w:cnfStyle w:val="000000000000" w:firstRow="0" w:lastRow="0" w:firstColumn="0" w:lastColumn="0" w:oddVBand="0" w:evenVBand="0" w:oddHBand="0" w:evenHBand="0" w:firstRowFirstColumn="0" w:firstRowLastColumn="0" w:lastRowFirstColumn="0" w:lastRowLastColumn="0"/>
            </w:pPr>
          </w:p>
        </w:tc>
      </w:tr>
      <w:tr w:rsidR="00D936FF" w:rsidRPr="001159E2" w14:paraId="215C4B20" w14:textId="77777777" w:rsidTr="00AE3CD7">
        <w:trPr>
          <w:trHeight w:val="1550"/>
        </w:trPr>
        <w:tc>
          <w:tcPr>
            <w:cnfStyle w:val="000010000000" w:firstRow="0" w:lastRow="0" w:firstColumn="0" w:lastColumn="0" w:oddVBand="1" w:evenVBand="0" w:oddHBand="0" w:evenHBand="0" w:firstRowFirstColumn="0" w:firstRowLastColumn="0" w:lastRowFirstColumn="0" w:lastRowLastColumn="0"/>
            <w:tcW w:w="4679" w:type="dxa"/>
            <w:shd w:val="clear" w:color="auto" w:fill="auto"/>
          </w:tcPr>
          <w:p w14:paraId="353410DE" w14:textId="77777777" w:rsidR="00D936FF" w:rsidRPr="001159E2" w:rsidRDefault="00D936FF" w:rsidP="00D936FF">
            <w:r w:rsidRPr="001159E2">
              <w:t>Aboriginal children and young people tell us they feel safe to be themselves at our organisation</w:t>
            </w:r>
          </w:p>
        </w:tc>
        <w:tc>
          <w:tcPr>
            <w:tcW w:w="1701" w:type="dxa"/>
            <w:shd w:val="clear" w:color="auto" w:fill="F2F2F2" w:themeFill="background1" w:themeFillShade="F2"/>
          </w:tcPr>
          <w:p w14:paraId="2977F024" w14:textId="77777777" w:rsidR="00D936FF" w:rsidRPr="00A462F1" w:rsidRDefault="00D936FF" w:rsidP="00D936FF">
            <w:pPr>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7944573D" w14:textId="77777777" w:rsidR="00D936FF" w:rsidRPr="001159E2" w:rsidRDefault="00D936FF" w:rsidP="00D936FF"/>
        </w:tc>
        <w:tc>
          <w:tcPr>
            <w:tcW w:w="1417" w:type="dxa"/>
            <w:shd w:val="clear" w:color="auto" w:fill="F2F2F2" w:themeFill="background1" w:themeFillShade="F2"/>
          </w:tcPr>
          <w:p w14:paraId="4DD3A7E9" w14:textId="77777777" w:rsidR="00D936FF" w:rsidRPr="001159E2" w:rsidRDefault="00D936FF" w:rsidP="00D936FF">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80" w:type="dxa"/>
            <w:shd w:val="clear" w:color="auto" w:fill="auto"/>
          </w:tcPr>
          <w:p w14:paraId="4BDD6D16" w14:textId="77777777" w:rsidR="00D936FF" w:rsidRPr="001159E2" w:rsidRDefault="00D936FF" w:rsidP="00D936FF"/>
        </w:tc>
        <w:tc>
          <w:tcPr>
            <w:tcW w:w="1272" w:type="dxa"/>
            <w:shd w:val="clear" w:color="auto" w:fill="F2F2F2" w:themeFill="background1" w:themeFillShade="F2"/>
          </w:tcPr>
          <w:p w14:paraId="08AEBDDC" w14:textId="77777777" w:rsidR="00D936FF" w:rsidRPr="001159E2" w:rsidRDefault="00D936FF" w:rsidP="00D936FF">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14:paraId="32B664BC" w14:textId="77777777" w:rsidR="00D936FF" w:rsidRPr="001159E2" w:rsidRDefault="00D936FF" w:rsidP="00D936FF"/>
        </w:tc>
        <w:tc>
          <w:tcPr>
            <w:tcW w:w="1560" w:type="dxa"/>
            <w:shd w:val="clear" w:color="auto" w:fill="F2F2F2" w:themeFill="background1" w:themeFillShade="F2"/>
          </w:tcPr>
          <w:p w14:paraId="1A434289" w14:textId="77777777" w:rsidR="00D936FF" w:rsidRPr="001159E2" w:rsidRDefault="00D936FF" w:rsidP="00D936FF">
            <w:pPr>
              <w:cnfStyle w:val="000000000000" w:firstRow="0" w:lastRow="0" w:firstColumn="0" w:lastColumn="0" w:oddVBand="0" w:evenVBand="0" w:oddHBand="0" w:evenHBand="0" w:firstRowFirstColumn="0" w:firstRowLastColumn="0" w:lastRowFirstColumn="0" w:lastRowLastColumn="0"/>
            </w:pPr>
          </w:p>
        </w:tc>
      </w:tr>
    </w:tbl>
    <w:p w14:paraId="6CBADDCB" w14:textId="77777777" w:rsidR="00D936FF" w:rsidRDefault="00A427DD" w:rsidP="00D936FF">
      <w:r w:rsidRPr="00B2384C">
        <w:rPr>
          <w:noProof/>
        </w:rPr>
        <mc:AlternateContent>
          <mc:Choice Requires="wps">
            <w:drawing>
              <wp:anchor distT="0" distB="0" distL="114300" distR="114300" simplePos="0" relativeHeight="251658277" behindDoc="0" locked="0" layoutInCell="1" allowOverlap="1" wp14:anchorId="0DCE452F" wp14:editId="68B96FC5">
                <wp:simplePos x="0" y="0"/>
                <wp:positionH relativeFrom="column">
                  <wp:posOffset>-360727</wp:posOffset>
                </wp:positionH>
                <wp:positionV relativeFrom="paragraph">
                  <wp:posOffset>-4247812</wp:posOffset>
                </wp:positionV>
                <wp:extent cx="9525600" cy="813732"/>
                <wp:effectExtent l="0" t="0" r="0" b="0"/>
                <wp:wrapNone/>
                <wp:docPr id="2030482125" name="Text Box 1"/>
                <wp:cNvGraphicFramePr/>
                <a:graphic xmlns:a="http://schemas.openxmlformats.org/drawingml/2006/main">
                  <a:graphicData uri="http://schemas.microsoft.com/office/word/2010/wordprocessingShape">
                    <wps:wsp>
                      <wps:cNvSpPr txBox="1"/>
                      <wps:spPr>
                        <a:xfrm>
                          <a:off x="0" y="0"/>
                          <a:ext cx="9525600" cy="813732"/>
                        </a:xfrm>
                        <a:prstGeom prst="rect">
                          <a:avLst/>
                        </a:prstGeom>
                        <a:noFill/>
                        <a:ln w="6350">
                          <a:noFill/>
                        </a:ln>
                      </wps:spPr>
                      <wps:txbx>
                        <w:txbxContent>
                          <w:p w14:paraId="222C3FF1" w14:textId="77777777" w:rsidR="00E465E2" w:rsidRDefault="00E465E2" w:rsidP="00EA09BA">
                            <w:pPr>
                              <w:pStyle w:val="FauxHeading"/>
                            </w:pPr>
                            <w:r w:rsidRPr="001159E2">
                              <w:t>Reflection</w:t>
                            </w:r>
                            <w:r>
                              <w:t xml:space="preserve"> t</w:t>
                            </w:r>
                            <w:r w:rsidRPr="001159E2">
                              <w:t>ool 2: Organisational culture, practice and learning assessment</w:t>
                            </w:r>
                          </w:p>
                          <w:p w14:paraId="0217A3FE" w14:textId="7A9672EC" w:rsidR="003E20F7" w:rsidRPr="00EA09BA" w:rsidRDefault="003E20F7" w:rsidP="00EA09BA">
                            <w:pPr>
                              <w:rPr>
                                <w:bCs/>
                                <w:color w:val="000000" w:themeColor="text1"/>
                                <w:lang w:val="en-US"/>
                              </w:rPr>
                            </w:pPr>
                            <w:r w:rsidRPr="00EA09BA">
                              <w:rPr>
                                <w:b/>
                                <w:bCs/>
                                <w:color w:val="000000" w:themeColor="text1"/>
                                <w:lang w:val="en-US"/>
                              </w:rPr>
                              <w:t>Children and young people</w:t>
                            </w:r>
                          </w:p>
                          <w:p w14:paraId="169DC0D8" w14:textId="77777777" w:rsidR="00E465E2" w:rsidRPr="009058B0" w:rsidRDefault="00E465E2" w:rsidP="0045404C">
                            <w:pPr>
                              <w:pStyle w:val="Heading2"/>
                              <w:rPr>
                                <w:lang w:val="en-US"/>
                              </w:rPr>
                            </w:pPr>
                            <w:r>
                              <w:rPr>
                                <w:lang w:val="en-U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E452F" id="_x0000_s1044" type="#_x0000_t202" style="position:absolute;margin-left:-28.4pt;margin-top:-334.45pt;width:750.05pt;height:64.05pt;z-index:25165827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" filled="f" stroked="f" strokeweight=".5pt">
                <v:textbox>
                  <w:txbxContent>
                    <w:p w14:paraId="222C3FF1" w14:textId="77777777" w:rsidR="00E465E2" w:rsidRDefault="00E465E2" w:rsidP="00EA09BA">
                      <w:pPr>
                        <w:pStyle w:val="FauxHeading"/>
                      </w:pPr>
                      <w:r w:rsidRPr="001159E2">
                        <w:t>Reflection</w:t>
                      </w:r>
                      <w:r>
                        <w:t xml:space="preserve"> t</w:t>
                      </w:r>
                      <w:r w:rsidRPr="001159E2">
                        <w:t>ool 2: Organisational culture, practice and learning assessment</w:t>
                      </w:r>
                    </w:p>
                    <w:p w14:paraId="0217A3FE" w14:textId="7A9672EC" w:rsidR="003E20F7" w:rsidRPr="00EA09BA" w:rsidRDefault="003E20F7" w:rsidP="00EA09BA">
                      <w:pPr>
                        <w:rPr>
                          <w:bCs/>
                          <w:color w:val="000000" w:themeColor="text1"/>
                          <w:lang w:val="en-US"/>
                        </w:rPr>
                      </w:pPr>
                      <w:r w:rsidRPr="00EA09BA">
                        <w:rPr>
                          <w:b/>
                          <w:bCs/>
                          <w:color w:val="000000" w:themeColor="text1"/>
                          <w:lang w:val="en-US"/>
                        </w:rPr>
                        <w:t>Children and young people</w:t>
                      </w:r>
                    </w:p>
                    <w:p w14:paraId="169DC0D8" w14:textId="77777777" w:rsidR="00E465E2" w:rsidRPr="009058B0" w:rsidRDefault="00E465E2" w:rsidP="0045404C">
                      <w:pPr>
                        <w:pStyle w:val="Heading2"/>
                        <w:rPr>
                          <w:lang w:val="en-US"/>
                        </w:rPr>
                      </w:pPr>
                      <w:r>
                        <w:rPr>
                          <w:lang w:val="en-US"/>
                        </w:rPr>
                        <w:t xml:space="preserve"> </w:t>
                      </w:r>
                    </w:p>
                  </w:txbxContent>
                </v:textbox>
              </v:shape>
            </w:pict>
          </mc:Fallback>
        </mc:AlternateContent>
      </w:r>
    </w:p>
    <w:p w14:paraId="57DBA669" w14:textId="77777777" w:rsidR="00D936FF" w:rsidRPr="00D936FF" w:rsidRDefault="00D936FF" w:rsidP="00D936FF">
      <w:pPr>
        <w:rPr>
          <w:lang w:val="en-US" w:eastAsia="en-GB"/>
        </w:rPr>
      </w:pPr>
    </w:p>
    <w:p w14:paraId="208BF91E" w14:textId="77777777" w:rsidR="00E9284D" w:rsidRDefault="00E9284D"/>
    <w:p w14:paraId="34E0A7C0" w14:textId="77777777" w:rsidR="00BD0FC8" w:rsidRDefault="00BD0FC8">
      <w:pPr>
        <w:rPr>
          <w:rFonts w:eastAsia="Times New Roman" w:cs="Arial"/>
          <w:b/>
          <w:color w:val="000000" w:themeColor="text1"/>
          <w:szCs w:val="28"/>
          <w:lang w:val="en-US" w:eastAsia="en-GB"/>
        </w:rPr>
      </w:pPr>
      <w:r>
        <w:br w:type="page"/>
      </w:r>
    </w:p>
    <w:p w14:paraId="29903EE7" w14:textId="77777777" w:rsidR="00264F41" w:rsidRDefault="00E465E2" w:rsidP="00AE3CD7">
      <w:pPr>
        <w:pStyle w:val="Heading3"/>
      </w:pPr>
      <w:r w:rsidRPr="00B2384C">
        <w:rPr>
          <w:noProof/>
        </w:rPr>
        <w:lastRenderedPageBreak/>
        <mc:AlternateContent>
          <mc:Choice Requires="wps">
            <w:drawing>
              <wp:anchor distT="0" distB="0" distL="114300" distR="114300" simplePos="0" relativeHeight="251658278" behindDoc="1" locked="0" layoutInCell="1" allowOverlap="1" wp14:anchorId="799B0F13" wp14:editId="4C9E3D58">
                <wp:simplePos x="0" y="0"/>
                <wp:positionH relativeFrom="column">
                  <wp:posOffset>-371043</wp:posOffset>
                </wp:positionH>
                <wp:positionV relativeFrom="paragraph">
                  <wp:posOffset>-551180</wp:posOffset>
                </wp:positionV>
                <wp:extent cx="9523827" cy="730885"/>
                <wp:effectExtent l="0" t="0" r="0" b="0"/>
                <wp:wrapNone/>
                <wp:docPr id="988590435" name="Text Box 1"/>
                <wp:cNvGraphicFramePr/>
                <a:graphic xmlns:a="http://schemas.openxmlformats.org/drawingml/2006/main">
                  <a:graphicData uri="http://schemas.microsoft.com/office/word/2010/wordprocessingShape">
                    <wps:wsp>
                      <wps:cNvSpPr txBox="1"/>
                      <wps:spPr>
                        <a:xfrm>
                          <a:off x="0" y="0"/>
                          <a:ext cx="9523827" cy="730885"/>
                        </a:xfrm>
                        <a:prstGeom prst="rect">
                          <a:avLst/>
                        </a:prstGeom>
                        <a:noFill/>
                        <a:ln w="6350">
                          <a:noFill/>
                        </a:ln>
                      </wps:spPr>
                      <wps:txbx>
                        <w:txbxContent>
                          <w:p w14:paraId="22D1CCAD" w14:textId="77777777" w:rsidR="00E465E2" w:rsidRPr="001159E2" w:rsidRDefault="00E465E2" w:rsidP="00EA09BA">
                            <w:pPr>
                              <w:pStyle w:val="FauxHeading"/>
                            </w:pPr>
                            <w:r w:rsidRPr="001159E2">
                              <w:t>Reflection</w:t>
                            </w:r>
                            <w:r>
                              <w:t xml:space="preserve"> t</w:t>
                            </w:r>
                            <w:r w:rsidRPr="001159E2">
                              <w:t>ool 2: Organisational culture, practice and learning assessment</w:t>
                            </w:r>
                          </w:p>
                          <w:p w14:paraId="65A5CA68" w14:textId="77777777" w:rsidR="00E465E2" w:rsidRPr="009058B0" w:rsidRDefault="00E465E2" w:rsidP="0045404C">
                            <w:pPr>
                              <w:pStyle w:val="Heading2"/>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9B0F13" id="_x0000_s1045" type="#_x0000_t202" style="position:absolute;left:0;text-align:left;margin-left:-29.2pt;margin-top:-43.4pt;width:749.9pt;height:57.55pt;z-index:-2516582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" filled="f" stroked="f" strokeweight=".5pt">
                <v:textbox>
                  <w:txbxContent>
                    <w:p w14:paraId="22D1CCAD" w14:textId="77777777" w:rsidR="00E465E2" w:rsidRPr="001159E2" w:rsidRDefault="00E465E2" w:rsidP="00EA09BA">
                      <w:pPr>
                        <w:pStyle w:val="FauxHeading"/>
                      </w:pPr>
                      <w:r w:rsidRPr="001159E2">
                        <w:t>Reflection</w:t>
                      </w:r>
                      <w:r>
                        <w:t xml:space="preserve"> t</w:t>
                      </w:r>
                      <w:r w:rsidRPr="001159E2">
                        <w:t>ool 2: Organisational culture, practice and learning assessment</w:t>
                      </w:r>
                    </w:p>
                    <w:p w14:paraId="65A5CA68" w14:textId="77777777" w:rsidR="00E465E2" w:rsidRPr="009058B0" w:rsidRDefault="00E465E2" w:rsidP="0045404C">
                      <w:pPr>
                        <w:pStyle w:val="Heading2"/>
                        <w:rPr>
                          <w:lang w:val="en-US"/>
                        </w:rPr>
                      </w:pPr>
                    </w:p>
                  </w:txbxContent>
                </v:textbox>
              </v:shape>
            </w:pict>
          </mc:Fallback>
        </mc:AlternateContent>
      </w:r>
      <w:r w:rsidR="00264F41" w:rsidRPr="001159E2">
        <w:t>Organisational processes and practices</w:t>
      </w:r>
    </w:p>
    <w:tbl>
      <w:tblPr>
        <w:tblStyle w:val="PlainTable1"/>
        <w:tblW w:w="15168" w:type="dxa"/>
        <w:tblInd w:w="-431" w:type="dxa"/>
        <w:tblLayout w:type="fixed"/>
        <w:tblLook w:val="0220" w:firstRow="1" w:lastRow="0" w:firstColumn="0" w:lastColumn="0" w:noHBand="1" w:noVBand="0"/>
      </w:tblPr>
      <w:tblGrid>
        <w:gridCol w:w="4679"/>
        <w:gridCol w:w="1701"/>
        <w:gridCol w:w="1276"/>
        <w:gridCol w:w="1417"/>
        <w:gridCol w:w="1280"/>
        <w:gridCol w:w="1272"/>
        <w:gridCol w:w="1842"/>
        <w:gridCol w:w="1701"/>
      </w:tblGrid>
      <w:tr w:rsidR="00BD0FC8" w:rsidRPr="00B945E4" w14:paraId="7F633DB7" w14:textId="77777777" w:rsidTr="00663AAA">
        <w:trPr>
          <w:cnfStyle w:val="100000000000" w:firstRow="1" w:lastRow="0" w:firstColumn="0" w:lastColumn="0" w:oddVBand="0" w:evenVBand="0" w:oddHBand="0" w:evenHBand="0" w:firstRowFirstColumn="0" w:firstRowLastColumn="0" w:lastRowFirstColumn="0" w:lastRowLastColumn="0"/>
          <w:cantSplit/>
          <w:trHeight w:val="1088"/>
          <w:tblHeader/>
        </w:trPr>
        <w:tc>
          <w:tcPr>
            <w:cnfStyle w:val="000010000000" w:firstRow="0" w:lastRow="0" w:firstColumn="0" w:lastColumn="0" w:oddVBand="1" w:evenVBand="0" w:oddHBand="0" w:evenHBand="0" w:firstRowFirstColumn="0" w:firstRowLastColumn="0" w:lastRowFirstColumn="0" w:lastRowLastColumn="0"/>
            <w:tcW w:w="4679" w:type="dxa"/>
            <w:shd w:val="clear" w:color="auto" w:fill="E7E6E6" w:themeFill="background2"/>
          </w:tcPr>
          <w:p w14:paraId="1DC9E8B4" w14:textId="77777777" w:rsidR="00BD0FC8" w:rsidRPr="00B945E4" w:rsidRDefault="00BD0FC8" w:rsidP="00BD0FC8">
            <w:pPr>
              <w:spacing w:after="160" w:line="259" w:lineRule="auto"/>
              <w:rPr>
                <w:rStyle w:val="BookTitle"/>
              </w:rPr>
            </w:pPr>
            <w:r w:rsidRPr="001159E2">
              <w:br w:type="page"/>
            </w:r>
            <w:r w:rsidRPr="0004472C">
              <w:t xml:space="preserve">Please refer to the </w:t>
            </w:r>
            <w:r w:rsidRPr="00264F41">
              <w:t>compliance indicators</w:t>
            </w:r>
            <w:r w:rsidRPr="0004472C">
              <w:t xml:space="preserve"> in </w:t>
            </w:r>
            <w:hyperlink r:id="rId81" w:anchor="CSS_Guide">
              <w:r w:rsidRPr="0004472C">
                <w:rPr>
                  <w:rStyle w:val="Hyperlink"/>
                </w:rPr>
                <w:t>A guide for creating a Child Safe Organisation</w:t>
              </w:r>
            </w:hyperlink>
            <w:r w:rsidRPr="0004472C">
              <w:t xml:space="preserve"> for the documents and actions required to comply with Child Safe Standard 1</w:t>
            </w:r>
          </w:p>
        </w:tc>
        <w:tc>
          <w:tcPr>
            <w:tcW w:w="1701" w:type="dxa"/>
            <w:shd w:val="clear" w:color="auto" w:fill="E7E6E6" w:themeFill="background2"/>
          </w:tcPr>
          <w:p w14:paraId="65F1117D" w14:textId="77777777" w:rsidR="00BD0FC8" w:rsidRPr="00AE3CD7" w:rsidRDefault="00BD0FC8" w:rsidP="00BD0FC8">
            <w:pPr>
              <w:spacing w:after="160" w:line="259" w:lineRule="auto"/>
              <w:cnfStyle w:val="100000000000" w:firstRow="1" w:lastRow="0" w:firstColumn="0" w:lastColumn="0" w:oddVBand="0" w:evenVBand="0" w:oddHBand="0" w:evenHBand="0" w:firstRowFirstColumn="0" w:firstRowLastColumn="0" w:lastRowFirstColumn="0" w:lastRowLastColumn="0"/>
              <w:rPr>
                <w:rStyle w:val="BookTitle"/>
                <w:b/>
                <w:bCs/>
              </w:rPr>
            </w:pPr>
            <w:r w:rsidRPr="00AE3CD7">
              <w:rPr>
                <w:rStyle w:val="BookTitle"/>
                <w:b/>
                <w:bCs/>
              </w:rPr>
              <w:t>Strongly agree</w:t>
            </w:r>
          </w:p>
        </w:tc>
        <w:tc>
          <w:tcPr>
            <w:cnfStyle w:val="000010000000" w:firstRow="0" w:lastRow="0" w:firstColumn="0" w:lastColumn="0" w:oddVBand="1" w:evenVBand="0" w:oddHBand="0" w:evenHBand="0" w:firstRowFirstColumn="0" w:firstRowLastColumn="0" w:lastRowFirstColumn="0" w:lastRowLastColumn="0"/>
            <w:tcW w:w="1276" w:type="dxa"/>
            <w:shd w:val="clear" w:color="auto" w:fill="E7E6E6" w:themeFill="background2"/>
          </w:tcPr>
          <w:p w14:paraId="6C38C8EA" w14:textId="77777777" w:rsidR="00BD0FC8" w:rsidRPr="00AE3CD7" w:rsidRDefault="00BD0FC8" w:rsidP="00BD0FC8">
            <w:pPr>
              <w:spacing w:after="160" w:line="259" w:lineRule="auto"/>
              <w:rPr>
                <w:rStyle w:val="BookTitle"/>
                <w:b/>
                <w:bCs/>
              </w:rPr>
            </w:pPr>
            <w:r w:rsidRPr="00AE3CD7">
              <w:rPr>
                <w:rStyle w:val="BookTitle"/>
                <w:b/>
                <w:bCs/>
              </w:rPr>
              <w:t>Agree</w:t>
            </w:r>
          </w:p>
        </w:tc>
        <w:tc>
          <w:tcPr>
            <w:tcW w:w="1417" w:type="dxa"/>
            <w:shd w:val="clear" w:color="auto" w:fill="E7E6E6" w:themeFill="background2"/>
          </w:tcPr>
          <w:p w14:paraId="5980B769" w14:textId="77777777" w:rsidR="00BD0FC8" w:rsidRPr="00AE3CD7" w:rsidRDefault="00BD0FC8" w:rsidP="00BD0FC8">
            <w:pPr>
              <w:spacing w:after="160" w:line="259" w:lineRule="auto"/>
              <w:cnfStyle w:val="100000000000" w:firstRow="1" w:lastRow="0" w:firstColumn="0" w:lastColumn="0" w:oddVBand="0" w:evenVBand="0" w:oddHBand="0" w:evenHBand="0" w:firstRowFirstColumn="0" w:firstRowLastColumn="0" w:lastRowFirstColumn="0" w:lastRowLastColumn="0"/>
              <w:rPr>
                <w:rStyle w:val="BookTitle"/>
                <w:b/>
                <w:bCs/>
              </w:rPr>
            </w:pPr>
            <w:r w:rsidRPr="00AE3CD7">
              <w:rPr>
                <w:rStyle w:val="BookTitle"/>
                <w:b/>
                <w:bCs/>
              </w:rPr>
              <w:t>Neither agree nor disagree</w:t>
            </w:r>
          </w:p>
        </w:tc>
        <w:tc>
          <w:tcPr>
            <w:cnfStyle w:val="000010000000" w:firstRow="0" w:lastRow="0" w:firstColumn="0" w:lastColumn="0" w:oddVBand="1" w:evenVBand="0" w:oddHBand="0" w:evenHBand="0" w:firstRowFirstColumn="0" w:firstRowLastColumn="0" w:lastRowFirstColumn="0" w:lastRowLastColumn="0"/>
            <w:tcW w:w="1280" w:type="dxa"/>
            <w:shd w:val="clear" w:color="auto" w:fill="E7E6E6" w:themeFill="background2"/>
          </w:tcPr>
          <w:p w14:paraId="3A092178" w14:textId="77777777" w:rsidR="00BD0FC8" w:rsidRPr="00AE3CD7" w:rsidRDefault="00BD0FC8" w:rsidP="00BD0FC8">
            <w:pPr>
              <w:spacing w:after="160" w:line="259" w:lineRule="auto"/>
              <w:rPr>
                <w:rStyle w:val="BookTitle"/>
                <w:b/>
                <w:bCs/>
              </w:rPr>
            </w:pPr>
            <w:r w:rsidRPr="00AE3CD7">
              <w:rPr>
                <w:rStyle w:val="BookTitle"/>
                <w:b/>
                <w:bCs/>
              </w:rPr>
              <w:t>Disagree</w:t>
            </w:r>
          </w:p>
        </w:tc>
        <w:tc>
          <w:tcPr>
            <w:tcW w:w="1272" w:type="dxa"/>
            <w:shd w:val="clear" w:color="auto" w:fill="E7E6E6" w:themeFill="background2"/>
          </w:tcPr>
          <w:p w14:paraId="0B55C8C5" w14:textId="77777777" w:rsidR="00BD0FC8" w:rsidRPr="00AE3CD7" w:rsidRDefault="00BD0FC8" w:rsidP="00BD0FC8">
            <w:pPr>
              <w:spacing w:after="160" w:line="259" w:lineRule="auto"/>
              <w:cnfStyle w:val="100000000000" w:firstRow="1" w:lastRow="0" w:firstColumn="0" w:lastColumn="0" w:oddVBand="0" w:evenVBand="0" w:oddHBand="0" w:evenHBand="0" w:firstRowFirstColumn="0" w:firstRowLastColumn="0" w:lastRowFirstColumn="0" w:lastRowLastColumn="0"/>
              <w:rPr>
                <w:rStyle w:val="BookTitle"/>
                <w:b/>
                <w:bCs/>
              </w:rPr>
            </w:pPr>
            <w:r w:rsidRPr="00AE3CD7">
              <w:rPr>
                <w:rStyle w:val="BookTitle"/>
                <w:b/>
                <w:bCs/>
              </w:rPr>
              <w:t>Strongly disagree</w:t>
            </w:r>
          </w:p>
        </w:tc>
        <w:tc>
          <w:tcPr>
            <w:cnfStyle w:val="000010000000" w:firstRow="0" w:lastRow="0" w:firstColumn="0" w:lastColumn="0" w:oddVBand="1" w:evenVBand="0" w:oddHBand="0" w:evenHBand="0" w:firstRowFirstColumn="0" w:firstRowLastColumn="0" w:lastRowFirstColumn="0" w:lastRowLastColumn="0"/>
            <w:tcW w:w="1842" w:type="dxa"/>
            <w:shd w:val="clear" w:color="auto" w:fill="E7E6E6" w:themeFill="background2"/>
          </w:tcPr>
          <w:p w14:paraId="7503EEAD" w14:textId="77777777" w:rsidR="00BD0FC8" w:rsidRPr="00AE3CD7" w:rsidRDefault="00BD0FC8" w:rsidP="00BD0FC8">
            <w:pPr>
              <w:spacing w:after="160" w:line="259" w:lineRule="auto"/>
              <w:rPr>
                <w:rStyle w:val="BookTitle"/>
                <w:b/>
                <w:bCs/>
              </w:rPr>
            </w:pPr>
            <w:r w:rsidRPr="00AE3CD7">
              <w:rPr>
                <w:rStyle w:val="BookTitle"/>
                <w:b/>
                <w:bCs/>
              </w:rPr>
              <w:t>Why do I think this?</w:t>
            </w:r>
          </w:p>
          <w:p w14:paraId="32E85D22" w14:textId="77777777" w:rsidR="00BD0FC8" w:rsidRPr="00AE3CD7" w:rsidRDefault="00BD0FC8" w:rsidP="00BD0FC8">
            <w:pPr>
              <w:spacing w:after="160" w:line="259" w:lineRule="auto"/>
              <w:rPr>
                <w:rStyle w:val="BookTitle"/>
                <w:b/>
                <w:bCs/>
              </w:rPr>
            </w:pPr>
          </w:p>
        </w:tc>
        <w:tc>
          <w:tcPr>
            <w:tcW w:w="1701" w:type="dxa"/>
            <w:shd w:val="clear" w:color="auto" w:fill="E7E6E6" w:themeFill="background2"/>
          </w:tcPr>
          <w:p w14:paraId="1749A59D" w14:textId="77777777" w:rsidR="00BD0FC8" w:rsidRPr="00AE3CD7" w:rsidRDefault="00BD0FC8" w:rsidP="00BD0FC8">
            <w:pPr>
              <w:spacing w:after="160" w:line="259" w:lineRule="auto"/>
              <w:cnfStyle w:val="100000000000" w:firstRow="1" w:lastRow="0" w:firstColumn="0" w:lastColumn="0" w:oddVBand="0" w:evenVBand="0" w:oddHBand="0" w:evenHBand="0" w:firstRowFirstColumn="0" w:firstRowLastColumn="0" w:lastRowFirstColumn="0" w:lastRowLastColumn="0"/>
              <w:rPr>
                <w:rStyle w:val="BookTitle"/>
                <w:b/>
                <w:bCs/>
              </w:rPr>
            </w:pPr>
            <w:r w:rsidRPr="00AE3CD7">
              <w:rPr>
                <w:rStyle w:val="BookTitle"/>
                <w:b/>
                <w:bCs/>
              </w:rPr>
              <w:t>What can I improve?</w:t>
            </w:r>
          </w:p>
        </w:tc>
      </w:tr>
      <w:tr w:rsidR="00BD0FC8" w:rsidRPr="001159E2" w14:paraId="4A94F775" w14:textId="77777777" w:rsidTr="00AE3CD7">
        <w:tc>
          <w:tcPr>
            <w:cnfStyle w:val="000010000000" w:firstRow="0" w:lastRow="0" w:firstColumn="0" w:lastColumn="0" w:oddVBand="1" w:evenVBand="0" w:oddHBand="0" w:evenHBand="0" w:firstRowFirstColumn="0" w:firstRowLastColumn="0" w:lastRowFirstColumn="0" w:lastRowLastColumn="0"/>
            <w:tcW w:w="4679" w:type="dxa"/>
            <w:shd w:val="clear" w:color="auto" w:fill="auto"/>
          </w:tcPr>
          <w:p w14:paraId="1D4392D7" w14:textId="77777777" w:rsidR="00BD0FC8" w:rsidRPr="001159E2" w:rsidRDefault="00BD0FC8" w:rsidP="00BD0FC8">
            <w:pPr>
              <w:spacing w:after="160" w:line="259" w:lineRule="auto"/>
            </w:pPr>
            <w:r w:rsidRPr="001159E2">
              <w:t>Our organisation has developed documentation to meet the compliance indicators for Child Safe Standard 1</w:t>
            </w:r>
          </w:p>
        </w:tc>
        <w:tc>
          <w:tcPr>
            <w:tcW w:w="1701" w:type="dxa"/>
            <w:shd w:val="clear" w:color="auto" w:fill="F2F2F2" w:themeFill="background1" w:themeFillShade="F2"/>
          </w:tcPr>
          <w:p w14:paraId="4464F13C" w14:textId="77777777" w:rsidR="00BD0FC8" w:rsidRPr="00A462F1" w:rsidRDefault="00BD0FC8" w:rsidP="00BD0FC8">
            <w:pPr>
              <w:spacing w:after="160" w:line="259" w:lineRule="auto"/>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6F876E4D" w14:textId="77777777" w:rsidR="00BD0FC8" w:rsidRPr="001159E2" w:rsidRDefault="00BD0FC8" w:rsidP="00BD0FC8">
            <w:pPr>
              <w:spacing w:after="160" w:line="259" w:lineRule="auto"/>
            </w:pPr>
          </w:p>
        </w:tc>
        <w:tc>
          <w:tcPr>
            <w:tcW w:w="1417" w:type="dxa"/>
            <w:shd w:val="clear" w:color="auto" w:fill="F2F2F2" w:themeFill="background1" w:themeFillShade="F2"/>
          </w:tcPr>
          <w:p w14:paraId="399F6234" w14:textId="77777777" w:rsidR="00BD0FC8" w:rsidRPr="001159E2" w:rsidRDefault="00BD0FC8" w:rsidP="00BD0FC8">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80" w:type="dxa"/>
            <w:shd w:val="clear" w:color="auto" w:fill="auto"/>
          </w:tcPr>
          <w:p w14:paraId="328743D3" w14:textId="77777777" w:rsidR="00BD0FC8" w:rsidRPr="001159E2" w:rsidRDefault="00BD0FC8" w:rsidP="00BD0FC8">
            <w:pPr>
              <w:spacing w:after="160" w:line="259" w:lineRule="auto"/>
            </w:pPr>
          </w:p>
        </w:tc>
        <w:tc>
          <w:tcPr>
            <w:tcW w:w="1272" w:type="dxa"/>
            <w:shd w:val="clear" w:color="auto" w:fill="F2F2F2" w:themeFill="background1" w:themeFillShade="F2"/>
          </w:tcPr>
          <w:p w14:paraId="0A41D4D1" w14:textId="77777777" w:rsidR="00BD0FC8" w:rsidRPr="001159E2" w:rsidRDefault="00BD0FC8" w:rsidP="00BD0FC8">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14:paraId="1A8DFD44" w14:textId="77777777" w:rsidR="00BD0FC8" w:rsidRPr="001159E2" w:rsidRDefault="00BD0FC8" w:rsidP="00BD0FC8">
            <w:pPr>
              <w:spacing w:after="160" w:line="259" w:lineRule="auto"/>
            </w:pPr>
          </w:p>
        </w:tc>
        <w:tc>
          <w:tcPr>
            <w:tcW w:w="1701" w:type="dxa"/>
            <w:shd w:val="clear" w:color="auto" w:fill="F2F2F2" w:themeFill="background1" w:themeFillShade="F2"/>
          </w:tcPr>
          <w:p w14:paraId="5439DB0A" w14:textId="77777777" w:rsidR="00BD0FC8" w:rsidRPr="001159E2" w:rsidRDefault="00BD0FC8" w:rsidP="00BD0FC8">
            <w:pPr>
              <w:spacing w:after="160" w:line="259" w:lineRule="auto"/>
              <w:cnfStyle w:val="000000000000" w:firstRow="0" w:lastRow="0" w:firstColumn="0" w:lastColumn="0" w:oddVBand="0" w:evenVBand="0" w:oddHBand="0" w:evenHBand="0" w:firstRowFirstColumn="0" w:firstRowLastColumn="0" w:lastRowFirstColumn="0" w:lastRowLastColumn="0"/>
            </w:pPr>
          </w:p>
        </w:tc>
      </w:tr>
      <w:tr w:rsidR="00BD0FC8" w:rsidRPr="001159E2" w14:paraId="56274635" w14:textId="77777777" w:rsidTr="00AE3CD7">
        <w:trPr>
          <w:trHeight w:val="300"/>
        </w:trPr>
        <w:tc>
          <w:tcPr>
            <w:cnfStyle w:val="000010000000" w:firstRow="0" w:lastRow="0" w:firstColumn="0" w:lastColumn="0" w:oddVBand="1" w:evenVBand="0" w:oddHBand="0" w:evenHBand="0" w:firstRowFirstColumn="0" w:firstRowLastColumn="0" w:lastRowFirstColumn="0" w:lastRowLastColumn="0"/>
            <w:tcW w:w="4679" w:type="dxa"/>
            <w:shd w:val="clear" w:color="auto" w:fill="auto"/>
          </w:tcPr>
          <w:p w14:paraId="4FE621C3" w14:textId="77777777" w:rsidR="00BD0FC8" w:rsidRPr="001159E2" w:rsidRDefault="00BD0FC8" w:rsidP="00BD0FC8">
            <w:pPr>
              <w:spacing w:after="160" w:line="259" w:lineRule="auto"/>
            </w:pPr>
            <w:r w:rsidRPr="001159E2">
              <w:t>Our documents do more than state our commitment to cultural safety for Aboriginal children, they provide us with practical help to achieve this</w:t>
            </w:r>
          </w:p>
        </w:tc>
        <w:tc>
          <w:tcPr>
            <w:tcW w:w="1701" w:type="dxa"/>
            <w:shd w:val="clear" w:color="auto" w:fill="F2F2F2" w:themeFill="background1" w:themeFillShade="F2"/>
          </w:tcPr>
          <w:p w14:paraId="4AAA2303" w14:textId="77777777" w:rsidR="00BD0FC8" w:rsidRPr="00A462F1" w:rsidRDefault="00BD0FC8" w:rsidP="00BD0FC8">
            <w:pPr>
              <w:spacing w:after="160" w:line="259" w:lineRule="auto"/>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7C0DF683" w14:textId="77777777" w:rsidR="00BD0FC8" w:rsidRPr="001159E2" w:rsidRDefault="00BD0FC8" w:rsidP="00BD0FC8">
            <w:pPr>
              <w:spacing w:after="160" w:line="259" w:lineRule="auto"/>
            </w:pPr>
          </w:p>
        </w:tc>
        <w:tc>
          <w:tcPr>
            <w:tcW w:w="1417" w:type="dxa"/>
            <w:shd w:val="clear" w:color="auto" w:fill="F2F2F2" w:themeFill="background1" w:themeFillShade="F2"/>
          </w:tcPr>
          <w:p w14:paraId="3EB70A48" w14:textId="77777777" w:rsidR="00BD0FC8" w:rsidRPr="001159E2" w:rsidRDefault="00BD0FC8" w:rsidP="00BD0FC8">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80" w:type="dxa"/>
            <w:shd w:val="clear" w:color="auto" w:fill="auto"/>
          </w:tcPr>
          <w:p w14:paraId="0F124E64" w14:textId="77777777" w:rsidR="00BD0FC8" w:rsidRPr="001159E2" w:rsidRDefault="00BD0FC8" w:rsidP="00BD0FC8">
            <w:pPr>
              <w:spacing w:after="160" w:line="259" w:lineRule="auto"/>
            </w:pPr>
          </w:p>
        </w:tc>
        <w:tc>
          <w:tcPr>
            <w:tcW w:w="1272" w:type="dxa"/>
            <w:shd w:val="clear" w:color="auto" w:fill="F2F2F2" w:themeFill="background1" w:themeFillShade="F2"/>
          </w:tcPr>
          <w:p w14:paraId="4C560AD3" w14:textId="77777777" w:rsidR="00BD0FC8" w:rsidRPr="001159E2" w:rsidRDefault="00BD0FC8" w:rsidP="00BD0FC8">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14:paraId="1BEA18D8" w14:textId="77777777" w:rsidR="00BD0FC8" w:rsidRPr="001159E2" w:rsidRDefault="00BD0FC8" w:rsidP="00BD0FC8">
            <w:pPr>
              <w:spacing w:after="160" w:line="259" w:lineRule="auto"/>
            </w:pPr>
          </w:p>
        </w:tc>
        <w:tc>
          <w:tcPr>
            <w:tcW w:w="1701" w:type="dxa"/>
            <w:shd w:val="clear" w:color="auto" w:fill="F2F2F2" w:themeFill="background1" w:themeFillShade="F2"/>
          </w:tcPr>
          <w:p w14:paraId="7EC7E849" w14:textId="77777777" w:rsidR="00BD0FC8" w:rsidRPr="001159E2" w:rsidRDefault="00BD0FC8" w:rsidP="00BD0FC8">
            <w:pPr>
              <w:spacing w:after="160" w:line="259" w:lineRule="auto"/>
              <w:cnfStyle w:val="000000000000" w:firstRow="0" w:lastRow="0" w:firstColumn="0" w:lastColumn="0" w:oddVBand="0" w:evenVBand="0" w:oddHBand="0" w:evenHBand="0" w:firstRowFirstColumn="0" w:firstRowLastColumn="0" w:lastRowFirstColumn="0" w:lastRowLastColumn="0"/>
            </w:pPr>
          </w:p>
        </w:tc>
      </w:tr>
      <w:tr w:rsidR="00BD0FC8" w:rsidRPr="001159E2" w14:paraId="038E8A62" w14:textId="77777777" w:rsidTr="00AE3CD7">
        <w:tc>
          <w:tcPr>
            <w:cnfStyle w:val="000010000000" w:firstRow="0" w:lastRow="0" w:firstColumn="0" w:lastColumn="0" w:oddVBand="1" w:evenVBand="0" w:oddHBand="0" w:evenHBand="0" w:firstRowFirstColumn="0" w:firstRowLastColumn="0" w:lastRowFirstColumn="0" w:lastRowLastColumn="0"/>
            <w:tcW w:w="4679" w:type="dxa"/>
            <w:shd w:val="clear" w:color="auto" w:fill="auto"/>
          </w:tcPr>
          <w:p w14:paraId="3BBD4BAD" w14:textId="77777777" w:rsidR="00BD0FC8" w:rsidRPr="001159E2" w:rsidRDefault="00BD0FC8" w:rsidP="00BD0FC8">
            <w:pPr>
              <w:spacing w:after="160" w:line="259" w:lineRule="auto"/>
            </w:pPr>
            <w:r w:rsidRPr="001159E2">
              <w:t>Our documents set out expectations about respect and steps to take to include Aboriginal children and young people, and the consequences for breaching policies and procedures </w:t>
            </w:r>
          </w:p>
        </w:tc>
        <w:tc>
          <w:tcPr>
            <w:tcW w:w="1701" w:type="dxa"/>
            <w:shd w:val="clear" w:color="auto" w:fill="F2F2F2" w:themeFill="background1" w:themeFillShade="F2"/>
          </w:tcPr>
          <w:p w14:paraId="680CFF51" w14:textId="77777777" w:rsidR="00BD0FC8" w:rsidRPr="00A462F1" w:rsidRDefault="00BD0FC8" w:rsidP="00BD0FC8">
            <w:pPr>
              <w:spacing w:after="160" w:line="259" w:lineRule="auto"/>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55ABAD9A" w14:textId="77777777" w:rsidR="00BD0FC8" w:rsidRPr="001159E2" w:rsidRDefault="00BD0FC8" w:rsidP="00BD0FC8">
            <w:pPr>
              <w:spacing w:after="160" w:line="259" w:lineRule="auto"/>
            </w:pPr>
          </w:p>
        </w:tc>
        <w:tc>
          <w:tcPr>
            <w:tcW w:w="1417" w:type="dxa"/>
            <w:shd w:val="clear" w:color="auto" w:fill="F2F2F2" w:themeFill="background1" w:themeFillShade="F2"/>
          </w:tcPr>
          <w:p w14:paraId="362FCB5B" w14:textId="77777777" w:rsidR="00BD0FC8" w:rsidRPr="001159E2" w:rsidRDefault="00BD0FC8" w:rsidP="00BD0FC8">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80" w:type="dxa"/>
            <w:shd w:val="clear" w:color="auto" w:fill="auto"/>
          </w:tcPr>
          <w:p w14:paraId="629936CD" w14:textId="77777777" w:rsidR="00BD0FC8" w:rsidRPr="001159E2" w:rsidRDefault="00BD0FC8" w:rsidP="00BD0FC8">
            <w:pPr>
              <w:spacing w:after="160" w:line="259" w:lineRule="auto"/>
            </w:pPr>
          </w:p>
        </w:tc>
        <w:tc>
          <w:tcPr>
            <w:tcW w:w="1272" w:type="dxa"/>
            <w:shd w:val="clear" w:color="auto" w:fill="F2F2F2" w:themeFill="background1" w:themeFillShade="F2"/>
          </w:tcPr>
          <w:p w14:paraId="2AD84106" w14:textId="77777777" w:rsidR="00BD0FC8" w:rsidRPr="001159E2" w:rsidRDefault="00BD0FC8" w:rsidP="00BD0FC8">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14:paraId="454341E5" w14:textId="77777777" w:rsidR="00BD0FC8" w:rsidRPr="001159E2" w:rsidRDefault="00BD0FC8" w:rsidP="00BD0FC8">
            <w:pPr>
              <w:spacing w:after="160" w:line="259" w:lineRule="auto"/>
            </w:pPr>
          </w:p>
        </w:tc>
        <w:tc>
          <w:tcPr>
            <w:tcW w:w="1701" w:type="dxa"/>
            <w:shd w:val="clear" w:color="auto" w:fill="F2F2F2" w:themeFill="background1" w:themeFillShade="F2"/>
          </w:tcPr>
          <w:p w14:paraId="4043C94E" w14:textId="77777777" w:rsidR="00BD0FC8" w:rsidRPr="001159E2" w:rsidRDefault="00BD0FC8" w:rsidP="00BD0FC8">
            <w:pPr>
              <w:spacing w:after="160" w:line="259" w:lineRule="auto"/>
              <w:cnfStyle w:val="000000000000" w:firstRow="0" w:lastRow="0" w:firstColumn="0" w:lastColumn="0" w:oddVBand="0" w:evenVBand="0" w:oddHBand="0" w:evenHBand="0" w:firstRowFirstColumn="0" w:firstRowLastColumn="0" w:lastRowFirstColumn="0" w:lastRowLastColumn="0"/>
            </w:pPr>
          </w:p>
        </w:tc>
      </w:tr>
      <w:tr w:rsidR="00BD0FC8" w:rsidRPr="001159E2" w14:paraId="0AEDD79A" w14:textId="77777777" w:rsidTr="00AE3CD7">
        <w:tc>
          <w:tcPr>
            <w:cnfStyle w:val="000010000000" w:firstRow="0" w:lastRow="0" w:firstColumn="0" w:lastColumn="0" w:oddVBand="1" w:evenVBand="0" w:oddHBand="0" w:evenHBand="0" w:firstRowFirstColumn="0" w:firstRowLastColumn="0" w:lastRowFirstColumn="0" w:lastRowLastColumn="0"/>
            <w:tcW w:w="4679" w:type="dxa"/>
            <w:shd w:val="clear" w:color="auto" w:fill="auto"/>
          </w:tcPr>
          <w:p w14:paraId="0E5F8B4D" w14:textId="77777777" w:rsidR="00BD0FC8" w:rsidRPr="001159E2" w:rsidRDefault="00BD0FC8" w:rsidP="00BD0FC8">
            <w:pPr>
              <w:spacing w:after="160" w:line="259" w:lineRule="auto"/>
            </w:pPr>
            <w:r w:rsidRPr="001159E2">
              <w:t>Our documents are widely communicated and read by all staff and volunteers</w:t>
            </w:r>
          </w:p>
        </w:tc>
        <w:tc>
          <w:tcPr>
            <w:tcW w:w="1701" w:type="dxa"/>
            <w:shd w:val="clear" w:color="auto" w:fill="F2F2F2" w:themeFill="background1" w:themeFillShade="F2"/>
          </w:tcPr>
          <w:p w14:paraId="026FB735" w14:textId="77777777" w:rsidR="00BD0FC8" w:rsidRPr="00A462F1" w:rsidRDefault="00BD0FC8" w:rsidP="00BD0FC8">
            <w:pPr>
              <w:spacing w:after="160" w:line="259" w:lineRule="auto"/>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12D42281" w14:textId="77777777" w:rsidR="00BD0FC8" w:rsidRPr="001159E2" w:rsidRDefault="00BD0FC8" w:rsidP="00BD0FC8">
            <w:pPr>
              <w:spacing w:after="160" w:line="259" w:lineRule="auto"/>
            </w:pPr>
          </w:p>
        </w:tc>
        <w:tc>
          <w:tcPr>
            <w:tcW w:w="1417" w:type="dxa"/>
            <w:shd w:val="clear" w:color="auto" w:fill="F2F2F2" w:themeFill="background1" w:themeFillShade="F2"/>
          </w:tcPr>
          <w:p w14:paraId="6F3C75D2" w14:textId="77777777" w:rsidR="00BD0FC8" w:rsidRPr="001159E2" w:rsidRDefault="00BD0FC8" w:rsidP="00BD0FC8">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80" w:type="dxa"/>
            <w:shd w:val="clear" w:color="auto" w:fill="auto"/>
          </w:tcPr>
          <w:p w14:paraId="7D80EAA7" w14:textId="77777777" w:rsidR="00BD0FC8" w:rsidRPr="001159E2" w:rsidRDefault="00BD0FC8" w:rsidP="00BD0FC8">
            <w:pPr>
              <w:spacing w:after="160" w:line="259" w:lineRule="auto"/>
            </w:pPr>
          </w:p>
        </w:tc>
        <w:tc>
          <w:tcPr>
            <w:tcW w:w="1272" w:type="dxa"/>
            <w:shd w:val="clear" w:color="auto" w:fill="F2F2F2" w:themeFill="background1" w:themeFillShade="F2"/>
          </w:tcPr>
          <w:p w14:paraId="55B70220" w14:textId="77777777" w:rsidR="00BD0FC8" w:rsidRPr="001159E2" w:rsidRDefault="00BD0FC8" w:rsidP="00BD0FC8">
            <w:pPr>
              <w:spacing w:after="160" w:line="259" w:lineRule="auto"/>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14:paraId="68D97065" w14:textId="77777777" w:rsidR="00BD0FC8" w:rsidRPr="001159E2" w:rsidRDefault="00BD0FC8" w:rsidP="00BD0FC8">
            <w:pPr>
              <w:spacing w:after="160" w:line="259" w:lineRule="auto"/>
            </w:pPr>
          </w:p>
        </w:tc>
        <w:tc>
          <w:tcPr>
            <w:tcW w:w="1701" w:type="dxa"/>
            <w:shd w:val="clear" w:color="auto" w:fill="F2F2F2" w:themeFill="background1" w:themeFillShade="F2"/>
          </w:tcPr>
          <w:p w14:paraId="78B9CCAC" w14:textId="77777777" w:rsidR="00BD0FC8" w:rsidRPr="001159E2" w:rsidRDefault="00BD0FC8" w:rsidP="00BD0FC8">
            <w:pPr>
              <w:spacing w:after="160" w:line="259" w:lineRule="auto"/>
              <w:cnfStyle w:val="000000000000" w:firstRow="0" w:lastRow="0" w:firstColumn="0" w:lastColumn="0" w:oddVBand="0" w:evenVBand="0" w:oddHBand="0" w:evenHBand="0" w:firstRowFirstColumn="0" w:firstRowLastColumn="0" w:lastRowFirstColumn="0" w:lastRowLastColumn="0"/>
            </w:pPr>
          </w:p>
        </w:tc>
      </w:tr>
      <w:tr w:rsidR="00BD0FC8" w:rsidRPr="001159E2" w14:paraId="063D624E" w14:textId="77777777" w:rsidTr="00AE3CD7">
        <w:trPr>
          <w:trHeight w:val="1215"/>
        </w:trPr>
        <w:tc>
          <w:tcPr>
            <w:cnfStyle w:val="000010000000" w:firstRow="0" w:lastRow="0" w:firstColumn="0" w:lastColumn="0" w:oddVBand="1" w:evenVBand="0" w:oddHBand="0" w:evenHBand="0" w:firstRowFirstColumn="0" w:firstRowLastColumn="0" w:lastRowFirstColumn="0" w:lastRowLastColumn="0"/>
            <w:tcW w:w="4679" w:type="dxa"/>
            <w:shd w:val="clear" w:color="auto" w:fill="auto"/>
          </w:tcPr>
          <w:p w14:paraId="6174DED3" w14:textId="77777777" w:rsidR="00BD0FC8" w:rsidRPr="001159E2" w:rsidRDefault="00BD0FC8" w:rsidP="00BD0FC8">
            <w:r w:rsidRPr="001159E2">
              <w:t>Our organisation’s key strategic documents help us to prioritise action to create safety for Aboriginal children</w:t>
            </w:r>
          </w:p>
        </w:tc>
        <w:tc>
          <w:tcPr>
            <w:tcW w:w="1701" w:type="dxa"/>
            <w:shd w:val="clear" w:color="auto" w:fill="F2F2F2" w:themeFill="background1" w:themeFillShade="F2"/>
          </w:tcPr>
          <w:p w14:paraId="5B95211D" w14:textId="77777777" w:rsidR="00BD0FC8" w:rsidRPr="00A462F1" w:rsidRDefault="00BD0FC8" w:rsidP="00BD0FC8">
            <w:pPr>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032434EC" w14:textId="77777777" w:rsidR="00BD0FC8" w:rsidRPr="001159E2" w:rsidRDefault="00BD0FC8" w:rsidP="00BD0FC8"/>
        </w:tc>
        <w:tc>
          <w:tcPr>
            <w:tcW w:w="1417" w:type="dxa"/>
            <w:shd w:val="clear" w:color="auto" w:fill="F2F2F2" w:themeFill="background1" w:themeFillShade="F2"/>
          </w:tcPr>
          <w:p w14:paraId="1F0EFDFB" w14:textId="77777777" w:rsidR="00BD0FC8" w:rsidRPr="001159E2" w:rsidRDefault="00BD0FC8" w:rsidP="00BD0FC8">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80" w:type="dxa"/>
            <w:shd w:val="clear" w:color="auto" w:fill="auto"/>
          </w:tcPr>
          <w:p w14:paraId="1D323B2A" w14:textId="77777777" w:rsidR="00BD0FC8" w:rsidRPr="001159E2" w:rsidRDefault="00BD0FC8" w:rsidP="00BD0FC8"/>
        </w:tc>
        <w:tc>
          <w:tcPr>
            <w:tcW w:w="1272" w:type="dxa"/>
            <w:shd w:val="clear" w:color="auto" w:fill="F2F2F2" w:themeFill="background1" w:themeFillShade="F2"/>
          </w:tcPr>
          <w:p w14:paraId="2B146E7C" w14:textId="77777777" w:rsidR="00BD0FC8" w:rsidRPr="001159E2" w:rsidRDefault="00BD0FC8" w:rsidP="00BD0FC8">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14:paraId="49DF55AD" w14:textId="77777777" w:rsidR="00BD0FC8" w:rsidRPr="001159E2" w:rsidRDefault="00BD0FC8" w:rsidP="00BD0FC8"/>
        </w:tc>
        <w:tc>
          <w:tcPr>
            <w:tcW w:w="1701" w:type="dxa"/>
            <w:shd w:val="clear" w:color="auto" w:fill="F2F2F2" w:themeFill="background1" w:themeFillShade="F2"/>
          </w:tcPr>
          <w:p w14:paraId="17E6A465" w14:textId="77777777" w:rsidR="00BD0FC8" w:rsidRPr="001159E2" w:rsidRDefault="00BD0FC8" w:rsidP="00BD0FC8">
            <w:pPr>
              <w:cnfStyle w:val="000000000000" w:firstRow="0" w:lastRow="0" w:firstColumn="0" w:lastColumn="0" w:oddVBand="0" w:evenVBand="0" w:oddHBand="0" w:evenHBand="0" w:firstRowFirstColumn="0" w:firstRowLastColumn="0" w:lastRowFirstColumn="0" w:lastRowLastColumn="0"/>
            </w:pPr>
          </w:p>
        </w:tc>
      </w:tr>
      <w:tr w:rsidR="00BD0FC8" w:rsidRPr="001159E2" w14:paraId="3F16D5E7" w14:textId="77777777" w:rsidTr="00AE3CD7">
        <w:trPr>
          <w:trHeight w:val="1028"/>
        </w:trPr>
        <w:tc>
          <w:tcPr>
            <w:cnfStyle w:val="000010000000" w:firstRow="0" w:lastRow="0" w:firstColumn="0" w:lastColumn="0" w:oddVBand="1" w:evenVBand="0" w:oddHBand="0" w:evenHBand="0" w:firstRowFirstColumn="0" w:firstRowLastColumn="0" w:lastRowFirstColumn="0" w:lastRowLastColumn="0"/>
            <w:tcW w:w="4679" w:type="dxa"/>
            <w:shd w:val="clear" w:color="auto" w:fill="auto"/>
          </w:tcPr>
          <w:p w14:paraId="7BF0F2DE" w14:textId="77777777" w:rsidR="00BD0FC8" w:rsidRPr="001159E2" w:rsidRDefault="00BD0FC8" w:rsidP="00BD0FC8">
            <w:r w:rsidRPr="001159E2">
              <w:lastRenderedPageBreak/>
              <w:t>Our complaints process is known and accessible to children and young people and is used by Aboriginal children and young people and their families when needed</w:t>
            </w:r>
          </w:p>
        </w:tc>
        <w:tc>
          <w:tcPr>
            <w:tcW w:w="1701" w:type="dxa"/>
            <w:shd w:val="clear" w:color="auto" w:fill="F2F2F2" w:themeFill="background1" w:themeFillShade="F2"/>
          </w:tcPr>
          <w:p w14:paraId="65A2391D" w14:textId="77777777" w:rsidR="00BD0FC8" w:rsidRPr="00A462F1" w:rsidRDefault="00BD0FC8" w:rsidP="00BD0FC8">
            <w:pPr>
              <w:cnfStyle w:val="000000000000" w:firstRow="0" w:lastRow="0" w:firstColumn="0" w:lastColumn="0" w:oddVBand="0" w:evenVBand="0" w:oddHBand="0" w:evenHBand="0" w:firstRowFirstColumn="0" w:firstRowLastColumn="0" w:lastRowFirstColumn="0" w:lastRowLastColumn="0"/>
              <w:rPr>
                <w:highlight w:val="lightGray"/>
              </w:rPr>
            </w:pPr>
          </w:p>
        </w:tc>
        <w:tc>
          <w:tcPr>
            <w:cnfStyle w:val="000010000000" w:firstRow="0" w:lastRow="0" w:firstColumn="0" w:lastColumn="0" w:oddVBand="1" w:evenVBand="0" w:oddHBand="0" w:evenHBand="0" w:firstRowFirstColumn="0" w:firstRowLastColumn="0" w:lastRowFirstColumn="0" w:lastRowLastColumn="0"/>
            <w:tcW w:w="1276" w:type="dxa"/>
            <w:shd w:val="clear" w:color="auto" w:fill="auto"/>
          </w:tcPr>
          <w:p w14:paraId="1B760127" w14:textId="77777777" w:rsidR="00BD0FC8" w:rsidRPr="001159E2" w:rsidRDefault="00BD0FC8" w:rsidP="00BD0FC8"/>
        </w:tc>
        <w:tc>
          <w:tcPr>
            <w:tcW w:w="1417" w:type="dxa"/>
            <w:shd w:val="clear" w:color="auto" w:fill="F2F2F2" w:themeFill="background1" w:themeFillShade="F2"/>
          </w:tcPr>
          <w:p w14:paraId="1916F310" w14:textId="77777777" w:rsidR="00BD0FC8" w:rsidRPr="001159E2" w:rsidRDefault="00BD0FC8" w:rsidP="00BD0FC8">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280" w:type="dxa"/>
            <w:shd w:val="clear" w:color="auto" w:fill="auto"/>
          </w:tcPr>
          <w:p w14:paraId="207761A4" w14:textId="77777777" w:rsidR="00BD0FC8" w:rsidRPr="001159E2" w:rsidRDefault="00BD0FC8" w:rsidP="00BD0FC8"/>
        </w:tc>
        <w:tc>
          <w:tcPr>
            <w:tcW w:w="1272" w:type="dxa"/>
            <w:shd w:val="clear" w:color="auto" w:fill="F2F2F2" w:themeFill="background1" w:themeFillShade="F2"/>
          </w:tcPr>
          <w:p w14:paraId="1EE9863B" w14:textId="77777777" w:rsidR="00BD0FC8" w:rsidRPr="001159E2" w:rsidRDefault="00BD0FC8" w:rsidP="00BD0FC8">
            <w:pPr>
              <w:cnfStyle w:val="000000000000" w:firstRow="0" w:lastRow="0" w:firstColumn="0" w:lastColumn="0" w:oddVBand="0" w:evenVBand="0" w:oddHBand="0" w:evenHBand="0" w:firstRowFirstColumn="0" w:firstRowLastColumn="0" w:lastRowFirstColumn="0" w:lastRowLastColumn="0"/>
            </w:pPr>
          </w:p>
        </w:tc>
        <w:tc>
          <w:tcPr>
            <w:cnfStyle w:val="000010000000" w:firstRow="0" w:lastRow="0" w:firstColumn="0" w:lastColumn="0" w:oddVBand="1" w:evenVBand="0" w:oddHBand="0" w:evenHBand="0" w:firstRowFirstColumn="0" w:firstRowLastColumn="0" w:lastRowFirstColumn="0" w:lastRowLastColumn="0"/>
            <w:tcW w:w="1842" w:type="dxa"/>
            <w:shd w:val="clear" w:color="auto" w:fill="auto"/>
          </w:tcPr>
          <w:p w14:paraId="7FCF3B01" w14:textId="77777777" w:rsidR="00BD0FC8" w:rsidRPr="001159E2" w:rsidRDefault="00BD0FC8" w:rsidP="00BD0FC8"/>
        </w:tc>
        <w:tc>
          <w:tcPr>
            <w:tcW w:w="1701" w:type="dxa"/>
            <w:shd w:val="clear" w:color="auto" w:fill="F2F2F2" w:themeFill="background1" w:themeFillShade="F2"/>
          </w:tcPr>
          <w:p w14:paraId="4C1790B2" w14:textId="77777777" w:rsidR="00BD0FC8" w:rsidRPr="001159E2" w:rsidRDefault="00BD0FC8" w:rsidP="00BD0FC8">
            <w:pPr>
              <w:cnfStyle w:val="000000000000" w:firstRow="0" w:lastRow="0" w:firstColumn="0" w:lastColumn="0" w:oddVBand="0" w:evenVBand="0" w:oddHBand="0" w:evenHBand="0" w:firstRowFirstColumn="0" w:firstRowLastColumn="0" w:lastRowFirstColumn="0" w:lastRowLastColumn="0"/>
            </w:pPr>
          </w:p>
        </w:tc>
      </w:tr>
      <w:tr w:rsidR="00BD0FC8" w:rsidRPr="001159E2" w14:paraId="582BE608" w14:textId="77777777" w:rsidTr="00AE3CD7">
        <w:trPr>
          <w:trHeight w:val="1550"/>
        </w:trPr>
        <w:tc>
          <w:tcPr>
            <w:cnfStyle w:val="000010000000" w:firstRow="0" w:lastRow="0" w:firstColumn="0" w:lastColumn="0" w:oddVBand="1" w:evenVBand="0" w:oddHBand="0" w:evenHBand="0" w:firstRowFirstColumn="0" w:firstRowLastColumn="0" w:lastRowFirstColumn="0" w:lastRowLastColumn="0"/>
            <w:tcW w:w="15168" w:type="dxa"/>
            <w:gridSpan w:val="8"/>
            <w:shd w:val="clear" w:color="auto" w:fill="auto"/>
          </w:tcPr>
          <w:p w14:paraId="6A18E591" w14:textId="77777777" w:rsidR="00BD0FC8" w:rsidRPr="001159E2" w:rsidRDefault="00BD0FC8" w:rsidP="000741A0">
            <w:r>
              <w:br/>
              <w:t>Ac</w:t>
            </w:r>
            <w:r w:rsidR="00486C9A">
              <w:t>tion notes:</w:t>
            </w:r>
          </w:p>
        </w:tc>
      </w:tr>
      <w:tr w:rsidR="00486C9A" w:rsidRPr="001159E2" w14:paraId="45E09A10" w14:textId="77777777" w:rsidTr="00AE3CD7">
        <w:trPr>
          <w:trHeight w:val="1550"/>
        </w:trPr>
        <w:tc>
          <w:tcPr>
            <w:cnfStyle w:val="000010000000" w:firstRow="0" w:lastRow="0" w:firstColumn="0" w:lastColumn="0" w:oddVBand="1" w:evenVBand="0" w:oddHBand="0" w:evenHBand="0" w:firstRowFirstColumn="0" w:firstRowLastColumn="0" w:lastRowFirstColumn="0" w:lastRowLastColumn="0"/>
            <w:tcW w:w="15168" w:type="dxa"/>
            <w:gridSpan w:val="8"/>
            <w:shd w:val="clear" w:color="auto" w:fill="auto"/>
          </w:tcPr>
          <w:p w14:paraId="2724B280" w14:textId="77777777" w:rsidR="00486C9A" w:rsidRPr="001159E2" w:rsidRDefault="00486C9A" w:rsidP="00486C9A">
            <w:r>
              <w:br/>
              <w:t>Date of exercise:</w:t>
            </w:r>
          </w:p>
        </w:tc>
      </w:tr>
      <w:tr w:rsidR="00486C9A" w:rsidRPr="001159E2" w14:paraId="47B5C99B" w14:textId="77777777" w:rsidTr="00AE3CD7">
        <w:trPr>
          <w:trHeight w:val="1550"/>
        </w:trPr>
        <w:tc>
          <w:tcPr>
            <w:cnfStyle w:val="000010000000" w:firstRow="0" w:lastRow="0" w:firstColumn="0" w:lastColumn="0" w:oddVBand="1" w:evenVBand="0" w:oddHBand="0" w:evenHBand="0" w:firstRowFirstColumn="0" w:firstRowLastColumn="0" w:lastRowFirstColumn="0" w:lastRowLastColumn="0"/>
            <w:tcW w:w="15168" w:type="dxa"/>
            <w:gridSpan w:val="8"/>
            <w:shd w:val="clear" w:color="auto" w:fill="auto"/>
          </w:tcPr>
          <w:p w14:paraId="54832F2E" w14:textId="77777777" w:rsidR="00486C9A" w:rsidRPr="001159E2" w:rsidRDefault="00486C9A" w:rsidP="00486C9A">
            <w:r>
              <w:br/>
              <w:t>Review date:</w:t>
            </w:r>
          </w:p>
        </w:tc>
      </w:tr>
    </w:tbl>
    <w:p w14:paraId="24042D9B" w14:textId="77777777" w:rsidR="001F7259" w:rsidRDefault="00E465E2" w:rsidP="001F7259">
      <w:r w:rsidRPr="00B2384C">
        <w:rPr>
          <w:noProof/>
        </w:rPr>
        <mc:AlternateContent>
          <mc:Choice Requires="wps">
            <w:drawing>
              <wp:anchor distT="0" distB="0" distL="114300" distR="114300" simplePos="0" relativeHeight="251658279" behindDoc="1" locked="0" layoutInCell="1" allowOverlap="1" wp14:anchorId="6DA4331B" wp14:editId="4C4E24C0">
                <wp:simplePos x="0" y="0"/>
                <wp:positionH relativeFrom="column">
                  <wp:posOffset>-360546</wp:posOffset>
                </wp:positionH>
                <wp:positionV relativeFrom="paragraph">
                  <wp:posOffset>-5735320</wp:posOffset>
                </wp:positionV>
                <wp:extent cx="9523827" cy="822121"/>
                <wp:effectExtent l="0" t="0" r="0" b="0"/>
                <wp:wrapNone/>
                <wp:docPr id="1848835777" name="Text Box 1"/>
                <wp:cNvGraphicFramePr/>
                <a:graphic xmlns:a="http://schemas.openxmlformats.org/drawingml/2006/main">
                  <a:graphicData uri="http://schemas.microsoft.com/office/word/2010/wordprocessingShape">
                    <wps:wsp>
                      <wps:cNvSpPr txBox="1"/>
                      <wps:spPr>
                        <a:xfrm>
                          <a:off x="0" y="0"/>
                          <a:ext cx="9523827" cy="822121"/>
                        </a:xfrm>
                        <a:prstGeom prst="rect">
                          <a:avLst/>
                        </a:prstGeom>
                        <a:noFill/>
                        <a:ln w="6350">
                          <a:noFill/>
                        </a:ln>
                      </wps:spPr>
                      <wps:txbx>
                        <w:txbxContent>
                          <w:p w14:paraId="1DA1747D" w14:textId="77777777" w:rsidR="00E465E2" w:rsidRDefault="00E465E2" w:rsidP="00EA09BA">
                            <w:pPr>
                              <w:pStyle w:val="FauxHeading"/>
                            </w:pPr>
                            <w:r w:rsidRPr="001159E2">
                              <w:t>Reflection</w:t>
                            </w:r>
                            <w:r>
                              <w:t xml:space="preserve"> t</w:t>
                            </w:r>
                            <w:r w:rsidRPr="001159E2">
                              <w:t>ool 2: Organisational culture, practice and learning assessment</w:t>
                            </w:r>
                          </w:p>
                          <w:p w14:paraId="5B7BD5AC" w14:textId="08F7D4EA" w:rsidR="003E20F7" w:rsidRPr="00E51F96" w:rsidRDefault="003E20F7" w:rsidP="00EA09BA">
                            <w:pPr>
                              <w:rPr>
                                <w:bCs/>
                                <w:lang w:val="en-US"/>
                              </w:rPr>
                            </w:pPr>
                            <w:r>
                              <w:rPr>
                                <w:b/>
                                <w:bCs/>
                                <w:lang w:val="en-US"/>
                              </w:rPr>
                              <w:t>Organisational processes and practices</w:t>
                            </w:r>
                          </w:p>
                          <w:p w14:paraId="55FEA757" w14:textId="77777777" w:rsidR="00E465E2" w:rsidRPr="009058B0" w:rsidRDefault="00E465E2" w:rsidP="0045404C">
                            <w:pPr>
                              <w:pStyle w:val="Heading2"/>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4331B" id="_x0000_s1046" type="#_x0000_t202" style="position:absolute;margin-left:-28.4pt;margin-top:-451.6pt;width:749.9pt;height:64.75pt;z-index:-2516582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" filled="f" stroked="f" strokeweight=".5pt">
                <v:textbox>
                  <w:txbxContent>
                    <w:p w14:paraId="1DA1747D" w14:textId="77777777" w:rsidR="00E465E2" w:rsidRDefault="00E465E2" w:rsidP="00EA09BA">
                      <w:pPr>
                        <w:pStyle w:val="FauxHeading"/>
                      </w:pPr>
                      <w:r w:rsidRPr="001159E2">
                        <w:t>Reflection</w:t>
                      </w:r>
                      <w:r>
                        <w:t xml:space="preserve"> t</w:t>
                      </w:r>
                      <w:r w:rsidRPr="001159E2">
                        <w:t>ool 2: Organisational culture, practice and learning assessment</w:t>
                      </w:r>
                    </w:p>
                    <w:p w14:paraId="5B7BD5AC" w14:textId="08F7D4EA" w:rsidR="003E20F7" w:rsidRPr="00E51F96" w:rsidRDefault="003E20F7" w:rsidP="00EA09BA">
                      <w:pPr>
                        <w:rPr>
                          <w:bCs/>
                          <w:lang w:val="en-US"/>
                        </w:rPr>
                      </w:pPr>
                      <w:r>
                        <w:rPr>
                          <w:b/>
                          <w:bCs/>
                          <w:lang w:val="en-US"/>
                        </w:rPr>
                        <w:t>Organisational processes and practices</w:t>
                      </w:r>
                    </w:p>
                    <w:p w14:paraId="55FEA757" w14:textId="77777777" w:rsidR="00E465E2" w:rsidRPr="009058B0" w:rsidRDefault="00E465E2" w:rsidP="0045404C">
                      <w:pPr>
                        <w:pStyle w:val="Heading2"/>
                        <w:rPr>
                          <w:lang w:val="en-US"/>
                        </w:rPr>
                      </w:pPr>
                    </w:p>
                  </w:txbxContent>
                </v:textbox>
              </v:shape>
            </w:pict>
          </mc:Fallback>
        </mc:AlternateContent>
      </w:r>
    </w:p>
    <w:p w14:paraId="4F56552C" w14:textId="77777777" w:rsidR="001F7259" w:rsidRPr="001F7259" w:rsidRDefault="001F7259" w:rsidP="001F7259">
      <w:pPr>
        <w:rPr>
          <w:lang w:val="en-US" w:eastAsia="en-GB"/>
        </w:rPr>
      </w:pPr>
    </w:p>
    <w:bookmarkEnd w:id="114"/>
    <w:p w14:paraId="3E0E45DC" w14:textId="77777777" w:rsidR="001159E2" w:rsidRPr="001159E2" w:rsidRDefault="001159E2" w:rsidP="001159E2">
      <w:pPr>
        <w:sectPr w:rsidR="001159E2" w:rsidRPr="001159E2" w:rsidSect="00C92810">
          <w:pgSz w:w="16838" w:h="11906" w:orient="landscape"/>
          <w:pgMar w:top="1440" w:right="1440" w:bottom="1440" w:left="1440" w:header="708" w:footer="708" w:gutter="0"/>
          <w:cols w:space="708"/>
          <w:docGrid w:linePitch="360"/>
        </w:sectPr>
      </w:pPr>
    </w:p>
    <w:p w14:paraId="449AF0B3" w14:textId="77777777" w:rsidR="001159E2" w:rsidRPr="001159E2" w:rsidRDefault="001159E2" w:rsidP="00D2235A">
      <w:pPr>
        <w:pStyle w:val="Heading1"/>
      </w:pPr>
      <w:bookmarkStart w:id="129" w:name="_STAGE_2:_Building"/>
      <w:bookmarkStart w:id="130" w:name="_Step_2:_Building"/>
      <w:bookmarkStart w:id="131" w:name="STEP2"/>
      <w:bookmarkStart w:id="132" w:name="_Toc171503535"/>
      <w:bookmarkEnd w:id="129"/>
      <w:bookmarkEnd w:id="130"/>
      <w:r w:rsidRPr="001159E2">
        <w:lastRenderedPageBreak/>
        <w:t xml:space="preserve">Step 2: </w:t>
      </w:r>
      <w:bookmarkEnd w:id="131"/>
      <w:r w:rsidRPr="001159E2">
        <w:t>Building knowledge</w:t>
      </w:r>
      <w:bookmarkEnd w:id="132"/>
    </w:p>
    <w:p w14:paraId="0710CC76" w14:textId="77777777" w:rsidR="001159E2" w:rsidRPr="001159E2" w:rsidRDefault="001159E2" w:rsidP="001159E2">
      <w:r w:rsidRPr="001159E2">
        <w:t>For Aboriginal people, culture is the foundation on which everything else is built, and it underpins all aspects of life. Building an appreciation of the strengths and resilience of Aboriginal people, including the Aboriginal children, young people and families that engage with your organisation, will help you create an environment where they feel safe, supported and valued.</w:t>
      </w:r>
    </w:p>
    <w:p w14:paraId="2A807EA5" w14:textId="77777777" w:rsidR="001159E2" w:rsidRPr="001159E2" w:rsidRDefault="001159E2" w:rsidP="001159E2">
      <w:r w:rsidRPr="001159E2">
        <w:t xml:space="preserve">Building knowledge is fundamental to respect and appreciation and is essential to ensuring the actions </w:t>
      </w:r>
      <w:r w:rsidR="0008371F" w:rsidRPr="001159E2">
        <w:t xml:space="preserve">your organisation </w:t>
      </w:r>
      <w:r w:rsidRPr="001159E2">
        <w:t>take</w:t>
      </w:r>
      <w:r w:rsidR="0008371F">
        <w:t>s</w:t>
      </w:r>
      <w:r w:rsidRPr="001159E2">
        <w:t xml:space="preserve"> towards cultural safety are meaningful and relevant. Building knowledge is not a passive process</w:t>
      </w:r>
      <w:r w:rsidR="007E284C">
        <w:t>,</w:t>
      </w:r>
      <w:r w:rsidRPr="001159E2">
        <w:t xml:space="preserve"> it involves more than just reading or ‘desktop’ study. It requires your organisation to engage with Aboriginal people, to listen, to respectfully </w:t>
      </w:r>
      <w:r w:rsidR="0008371F">
        <w:t xml:space="preserve">take </w:t>
      </w:r>
      <w:r w:rsidRPr="001159E2">
        <w:t xml:space="preserve">part in events and celebrations, to </w:t>
      </w:r>
      <w:r w:rsidR="0008371F">
        <w:t xml:space="preserve">create </w:t>
      </w:r>
      <w:r w:rsidRPr="001159E2">
        <w:t xml:space="preserve">connections and </w:t>
      </w:r>
      <w:r w:rsidR="0008371F">
        <w:t xml:space="preserve">to </w:t>
      </w:r>
      <w:r w:rsidRPr="001159E2">
        <w:t xml:space="preserve">build their trust in your organisation. </w:t>
      </w:r>
    </w:p>
    <w:p w14:paraId="1E874720" w14:textId="77777777" w:rsidR="00072AD7" w:rsidRDefault="001159E2" w:rsidP="00072AD7">
      <w:r w:rsidRPr="001159E2">
        <w:t xml:space="preserve">Victorian Aboriginal communities </w:t>
      </w:r>
      <w:r w:rsidR="00F34700">
        <w:t xml:space="preserve">and people </w:t>
      </w:r>
      <w:r w:rsidRPr="001159E2">
        <w:t>are culturally diverse, with rich and varied languages, traditions and histories. There is no single ‘Aboriginal culture.’</w:t>
      </w:r>
    </w:p>
    <w:p w14:paraId="46C05F88" w14:textId="77777777" w:rsidR="001159E2" w:rsidRPr="001159E2" w:rsidRDefault="007E284C" w:rsidP="002E31F3">
      <w:pPr>
        <w:pStyle w:val="Blockquote"/>
      </w:pPr>
      <w:r>
        <w:t>‘</w:t>
      </w:r>
      <w:r w:rsidR="00072AD7" w:rsidRPr="001159E2">
        <w:t>It is important to remember that due to the impacts of colonisation, there have been many breakdowns in cultural links and understanding, and many Aboriginal people are still piecing together their own cultural identity</w:t>
      </w:r>
      <w:r w:rsidR="00072AD7">
        <w:t>.</w:t>
      </w:r>
      <w:r>
        <w:t>’</w:t>
      </w:r>
      <w:r w:rsidR="00072AD7">
        <w:t xml:space="preserve"> </w:t>
      </w:r>
      <w:r w:rsidR="00072AD7" w:rsidRPr="001159E2">
        <w:t>– Meena Singh, Commissioner for Aboriginal Children and Young People</w:t>
      </w:r>
    </w:p>
    <w:p w14:paraId="5D1DB421" w14:textId="77777777" w:rsidR="001159E2" w:rsidRPr="001159E2" w:rsidRDefault="001159E2" w:rsidP="001159E2">
      <w:r w:rsidRPr="001159E2">
        <w:t xml:space="preserve">Organisations can </w:t>
      </w:r>
      <w:r w:rsidR="002B3C9D">
        <w:t>consider learning</w:t>
      </w:r>
      <w:r w:rsidRPr="001159E2">
        <w:t xml:space="preserve"> about:</w:t>
      </w:r>
    </w:p>
    <w:p w14:paraId="57943A04" w14:textId="77777777" w:rsidR="001159E2" w:rsidRPr="001159E2" w:rsidRDefault="001159E2" w:rsidP="00AA7B08">
      <w:pPr>
        <w:pStyle w:val="Bulletlist"/>
      </w:pPr>
      <w:r w:rsidRPr="001159E2">
        <w:t>Aboriginal culture and community pre-invasion</w:t>
      </w:r>
    </w:p>
    <w:p w14:paraId="6C829819" w14:textId="77777777" w:rsidR="001159E2" w:rsidRPr="001159E2" w:rsidRDefault="001159E2" w:rsidP="00AA7B08">
      <w:pPr>
        <w:pStyle w:val="Bulletlist"/>
      </w:pPr>
      <w:r w:rsidRPr="001159E2">
        <w:t>colonisation and its impacts on Aboriginal people</w:t>
      </w:r>
    </w:p>
    <w:p w14:paraId="6911DF74" w14:textId="77777777" w:rsidR="001159E2" w:rsidRPr="001159E2" w:rsidRDefault="001159E2" w:rsidP="00AA7B08">
      <w:pPr>
        <w:pStyle w:val="Bulletlist"/>
      </w:pPr>
      <w:r w:rsidRPr="001159E2">
        <w:t>the importance of culture to identity and wellbeing</w:t>
      </w:r>
    </w:p>
    <w:p w14:paraId="6DB66664" w14:textId="77777777" w:rsidR="001159E2" w:rsidRPr="001159E2" w:rsidRDefault="001159E2" w:rsidP="00AA7B08">
      <w:pPr>
        <w:pStyle w:val="Bulletlist"/>
      </w:pPr>
      <w:r w:rsidRPr="001159E2">
        <w:t>the impacts of racism on Aboriginal people</w:t>
      </w:r>
    </w:p>
    <w:p w14:paraId="0982F0D5" w14:textId="77777777" w:rsidR="001159E2" w:rsidRPr="001159E2" w:rsidRDefault="001159E2" w:rsidP="00AA7B08">
      <w:pPr>
        <w:pStyle w:val="Bulletlist"/>
      </w:pPr>
      <w:r w:rsidRPr="001159E2">
        <w:t>ways to respectfully and appropriately celebrate Aboriginal people and culture</w:t>
      </w:r>
    </w:p>
    <w:p w14:paraId="7F5DE16F" w14:textId="77777777" w:rsidR="001159E2" w:rsidRPr="001159E2" w:rsidRDefault="001159E2" w:rsidP="00AA7B08">
      <w:pPr>
        <w:pStyle w:val="Bulletlist"/>
      </w:pPr>
      <w:r w:rsidRPr="001159E2">
        <w:t xml:space="preserve">culturally safe practices and activities to welcome and support Aboriginal children and young people and their families. </w:t>
      </w:r>
    </w:p>
    <w:p w14:paraId="4F9E5928" w14:textId="77777777" w:rsidR="001159E2" w:rsidRPr="001159E2" w:rsidRDefault="001159E2" w:rsidP="001159E2">
      <w:r w:rsidRPr="001159E2">
        <w:t>It is not up to Aboriginal children, young people and their families</w:t>
      </w:r>
      <w:r w:rsidRPr="001159E2" w:rsidDel="003924E3">
        <w:t xml:space="preserve"> </w:t>
      </w:r>
      <w:r w:rsidRPr="001159E2">
        <w:t>to identify and address any gaps in your organisation, or to educate and change the behaviours of others. Your organisation should be committed to learning, respecting and taking action to create an environment where Aboriginal children can be themselves.</w:t>
      </w:r>
    </w:p>
    <w:p w14:paraId="08CF3ADC" w14:textId="77777777" w:rsidR="00EC4215" w:rsidRDefault="00EC4215">
      <w:r>
        <w:br w:type="page"/>
      </w:r>
    </w:p>
    <w:p w14:paraId="1111CFE8" w14:textId="77777777" w:rsidR="001159E2" w:rsidRPr="001159E2" w:rsidRDefault="001159E2" w:rsidP="001159E2">
      <w:r w:rsidRPr="001159E2">
        <w:lastRenderedPageBreak/>
        <w:t xml:space="preserve">Supporting staff and volunteers to learn about Aboriginal cultures deepens their understanding about cultural rights and what they can do to encourage and support the Aboriginal children and young people they engage with. You can learn more about your obligations under </w:t>
      </w:r>
      <w:hyperlink r:id="rId82" w:history="1">
        <w:r w:rsidRPr="001159E2">
          <w:rPr>
            <w:rStyle w:val="Hyperlink"/>
          </w:rPr>
          <w:t>Child Safe Standard 8,</w:t>
        </w:r>
      </w:hyperlink>
      <w:r w:rsidRPr="001159E2">
        <w:t xml:space="preserve"> which requires staff and volunteers to be equipped with the knowledge, skills and awareness to keep children and young people safe through ongoing education and training.</w:t>
      </w:r>
    </w:p>
    <w:p w14:paraId="7361C3C8" w14:textId="0443A8B7" w:rsidR="001159E2" w:rsidRPr="001159E2" w:rsidRDefault="001159E2" w:rsidP="001159E2">
      <w:r w:rsidRPr="001159E2">
        <w:t xml:space="preserve">The </w:t>
      </w:r>
      <w:r w:rsidR="001D3C39">
        <w:t>Commission</w:t>
      </w:r>
      <w:r w:rsidRPr="001159E2">
        <w:t xml:space="preserve"> </w:t>
      </w:r>
      <w:r w:rsidR="0008371F">
        <w:t>has</w:t>
      </w:r>
      <w:r w:rsidR="0008371F" w:rsidRPr="001159E2">
        <w:t xml:space="preserve"> </w:t>
      </w:r>
      <w:r w:rsidRPr="001D3C39">
        <w:t>a list of resources that you and your organisation can use to build your knowledge.</w:t>
      </w:r>
      <w:r w:rsidR="00362420">
        <w:t xml:space="preserve"> </w:t>
      </w:r>
      <w:hyperlink r:id="rId83" w:history="1">
        <w:r w:rsidR="001D3C39" w:rsidRPr="004F25A8">
          <w:rPr>
            <w:rStyle w:val="Hyperlink"/>
          </w:rPr>
          <w:t>Find the resources on our website.</w:t>
        </w:r>
      </w:hyperlink>
    </w:p>
    <w:p w14:paraId="08A0BAF5" w14:textId="77777777" w:rsidR="001159E2" w:rsidRPr="001159E2" w:rsidRDefault="001159E2" w:rsidP="001159E2">
      <w:r w:rsidRPr="001159E2">
        <w:br w:type="page"/>
      </w:r>
    </w:p>
    <w:p w14:paraId="193100AE" w14:textId="77777777" w:rsidR="007E284C" w:rsidRDefault="007E284C" w:rsidP="00EA09BA">
      <w:pPr>
        <w:pStyle w:val="CaseSudy"/>
        <w:rPr>
          <w:lang w:val="en-US"/>
        </w:rPr>
      </w:pPr>
      <w:bookmarkStart w:id="133" w:name="_Building__knowledge"/>
      <w:bookmarkStart w:id="134" w:name="_Building__kKnowledge"/>
      <w:bookmarkStart w:id="135" w:name="_Building_knowledge_case"/>
      <w:bookmarkStart w:id="136" w:name="_Toc171503536"/>
      <w:bookmarkStart w:id="137" w:name="Building_Knowledge_CS1"/>
      <w:bookmarkEnd w:id="133"/>
      <w:bookmarkEnd w:id="134"/>
      <w:bookmarkEnd w:id="135"/>
      <w:r>
        <w:rPr>
          <w:lang w:val="en-US"/>
        </w:rPr>
        <w:lastRenderedPageBreak/>
        <w:t>Case study 2: Building knowledge</w:t>
      </w:r>
      <w:bookmarkEnd w:id="136"/>
    </w:p>
    <w:p w14:paraId="07F3C51E" w14:textId="77777777" w:rsidR="001159E2" w:rsidRPr="001159E2" w:rsidRDefault="001159E2" w:rsidP="0045404C">
      <w:pPr>
        <w:pStyle w:val="Heading5"/>
      </w:pPr>
      <w:r w:rsidRPr="001159E2">
        <w:t xml:space="preserve">Get the conversation started </w:t>
      </w:r>
    </w:p>
    <w:bookmarkEnd w:id="137"/>
    <w:p w14:paraId="2DDDC254" w14:textId="77777777" w:rsidR="001159E2" w:rsidRPr="001159E2" w:rsidRDefault="001159E2" w:rsidP="0005193F">
      <w:r w:rsidRPr="001159E2">
        <w:t>Van volunteers at his local church and has offered to champion Aboriginal cultural safety. He has always been interested in Aboriginal culture and history and feels the church can do better to provide for Aboriginal children and young people, and their families.</w:t>
      </w:r>
      <w:r w:rsidR="00E9284D">
        <w:t xml:space="preserve"> </w:t>
      </w:r>
    </w:p>
    <w:p w14:paraId="2F74CD5C" w14:textId="77777777" w:rsidR="001159E2" w:rsidRPr="001159E2" w:rsidRDefault="001159E2" w:rsidP="0005193F">
      <w:r w:rsidRPr="001159E2">
        <w:t xml:space="preserve">Van invites volunteers and staff from across the church to </w:t>
      </w:r>
      <w:r w:rsidR="0008371F">
        <w:t xml:space="preserve">take </w:t>
      </w:r>
      <w:r w:rsidRPr="001159E2">
        <w:t xml:space="preserve">part in a forum to share their experiences and ideas </w:t>
      </w:r>
      <w:r w:rsidR="005427C9">
        <w:t>about</w:t>
      </w:r>
      <w:r w:rsidR="005427C9" w:rsidRPr="001159E2">
        <w:t xml:space="preserve"> </w:t>
      </w:r>
      <w:r w:rsidRPr="001159E2">
        <w:t xml:space="preserve">how to </w:t>
      </w:r>
      <w:r w:rsidR="0008371F">
        <w:t>e</w:t>
      </w:r>
      <w:r w:rsidRPr="001159E2">
        <w:t>mbed cultural safety.</w:t>
      </w:r>
      <w:r w:rsidR="00E9284D">
        <w:t xml:space="preserve"> </w:t>
      </w:r>
    </w:p>
    <w:p w14:paraId="2EF708C8" w14:textId="77777777" w:rsidR="001159E2" w:rsidRPr="001159E2" w:rsidRDefault="001159E2" w:rsidP="0005193F">
      <w:r w:rsidRPr="001159E2">
        <w:t xml:space="preserve">Van </w:t>
      </w:r>
      <w:r w:rsidR="0008371F">
        <w:t>gives</w:t>
      </w:r>
      <w:r w:rsidR="0008371F" w:rsidRPr="001159E2">
        <w:t xml:space="preserve"> </w:t>
      </w:r>
      <w:r w:rsidRPr="001159E2">
        <w:t xml:space="preserve">the group </w:t>
      </w:r>
      <w:hyperlink w:anchor="_Self_and_organisational_1" w:history="1">
        <w:r w:rsidRPr="007E284C">
          <w:rPr>
            <w:rStyle w:val="Hyperlink"/>
          </w:rPr>
          <w:t xml:space="preserve">Reflection </w:t>
        </w:r>
        <w:r w:rsidR="0008371F" w:rsidRPr="007E284C">
          <w:rPr>
            <w:rStyle w:val="Hyperlink"/>
          </w:rPr>
          <w:t>t</w:t>
        </w:r>
        <w:r w:rsidRPr="007E284C">
          <w:rPr>
            <w:rStyle w:val="Hyperlink"/>
          </w:rPr>
          <w:t>ool 1: Thinking about your own views, beliefs and understanding</w:t>
        </w:r>
      </w:hyperlink>
      <w:r w:rsidRPr="001159E2">
        <w:rPr>
          <w:i/>
          <w:iCs/>
        </w:rPr>
        <w:t xml:space="preserve"> </w:t>
      </w:r>
      <w:r w:rsidRPr="001159E2">
        <w:t>and asks everyone to complete it before the session.</w:t>
      </w:r>
      <w:r w:rsidR="00E9284D">
        <w:t xml:space="preserve"> </w:t>
      </w:r>
    </w:p>
    <w:p w14:paraId="5618A9A3" w14:textId="77777777" w:rsidR="001159E2" w:rsidRPr="001159E2" w:rsidRDefault="001159E2" w:rsidP="0005193F">
      <w:r w:rsidRPr="001159E2">
        <w:t>Van does his own preparation by reading the Australian Human Rights Commission</w:t>
      </w:r>
      <w:r w:rsidR="0008371F">
        <w:t>’s</w:t>
      </w:r>
      <w:r w:rsidRPr="001159E2">
        <w:t xml:space="preserve"> </w:t>
      </w:r>
      <w:hyperlink r:id="rId84" w:history="1">
        <w:r w:rsidRPr="007E284C">
          <w:rPr>
            <w:rStyle w:val="Hyperlink"/>
          </w:rPr>
          <w:t xml:space="preserve">Let’s talk race: </w:t>
        </w:r>
        <w:r w:rsidR="0008371F" w:rsidRPr="007E284C">
          <w:rPr>
            <w:rStyle w:val="Hyperlink"/>
          </w:rPr>
          <w:t>a</w:t>
        </w:r>
        <w:r w:rsidRPr="007E284C">
          <w:rPr>
            <w:rStyle w:val="Hyperlink"/>
          </w:rPr>
          <w:t xml:space="preserve"> guide on how to conduct conversations about racism</w:t>
        </w:r>
      </w:hyperlink>
      <w:r w:rsidR="0008371F">
        <w:t xml:space="preserve"> t</w:t>
      </w:r>
      <w:r w:rsidRPr="001159E2">
        <w:t>o build his confidence to facilitate and keep the session on track. </w:t>
      </w:r>
    </w:p>
    <w:p w14:paraId="0B30A8E9" w14:textId="77777777" w:rsidR="001159E2" w:rsidRPr="001159E2" w:rsidRDefault="001159E2" w:rsidP="0045404C">
      <w:pPr>
        <w:pStyle w:val="Heading5"/>
      </w:pPr>
      <w:r w:rsidRPr="001159E2">
        <w:t>Establishing ground rules</w:t>
      </w:r>
      <w:r w:rsidR="00E9284D">
        <w:t xml:space="preserve"> </w:t>
      </w:r>
    </w:p>
    <w:p w14:paraId="64CCAC30" w14:textId="77777777" w:rsidR="001159E2" w:rsidRPr="001159E2" w:rsidRDefault="001159E2" w:rsidP="0005193F">
      <w:r w:rsidRPr="001159E2">
        <w:t xml:space="preserve">To begin the session, Van asks </w:t>
      </w:r>
      <w:r w:rsidR="005D46F2">
        <w:t xml:space="preserve">the </w:t>
      </w:r>
      <w:r w:rsidRPr="001159E2">
        <w:t>participant</w:t>
      </w:r>
      <w:r w:rsidR="005D46F2">
        <w:t>s</w:t>
      </w:r>
      <w:r w:rsidRPr="001159E2">
        <w:t xml:space="preserve"> to be respectful of each other’s views and experiences. He is very clear that harmful or offensive behaviour will not be tolerated. To give the group a sense of ownership and accountability Van asks the group to agree to some </w:t>
      </w:r>
      <w:r w:rsidR="005D46F2">
        <w:t>‘</w:t>
      </w:r>
      <w:r w:rsidRPr="001159E2">
        <w:t>rules for discussion</w:t>
      </w:r>
      <w:r w:rsidR="005D46F2">
        <w:t>’</w:t>
      </w:r>
      <w:r w:rsidRPr="001159E2">
        <w:t xml:space="preserve"> on how everyone will treat each other and behave in the meeting.</w:t>
      </w:r>
      <w:r w:rsidR="00E9284D">
        <w:t xml:space="preserve"> </w:t>
      </w:r>
    </w:p>
    <w:p w14:paraId="1AF69A76" w14:textId="77777777" w:rsidR="001159E2" w:rsidRPr="001159E2" w:rsidRDefault="001159E2" w:rsidP="0005193F">
      <w:r w:rsidRPr="001159E2">
        <w:t xml:space="preserve">He recognises that some of the discussion may make some participants uncomfortable and </w:t>
      </w:r>
      <w:r w:rsidR="005D46F2">
        <w:t>offers</w:t>
      </w:r>
      <w:r w:rsidR="005D46F2" w:rsidRPr="001159E2">
        <w:t xml:space="preserve"> </w:t>
      </w:r>
      <w:r w:rsidRPr="001159E2">
        <w:t>guidance on coping mechanisms if this should happen</w:t>
      </w:r>
      <w:r w:rsidR="005D46F2">
        <w:t xml:space="preserve"> –</w:t>
      </w:r>
      <w:r w:rsidRPr="001159E2">
        <w:t xml:space="preserve"> for example, </w:t>
      </w:r>
      <w:r w:rsidR="005D46F2">
        <w:t xml:space="preserve">allowing people </w:t>
      </w:r>
      <w:r w:rsidRPr="001159E2">
        <w:t xml:space="preserve">a short break out of the room or </w:t>
      </w:r>
      <w:r w:rsidR="00F85763">
        <w:t xml:space="preserve">temporarily </w:t>
      </w:r>
      <w:r w:rsidRPr="001159E2">
        <w:t>excusing themselves from the session.</w:t>
      </w:r>
      <w:r w:rsidR="00E9284D">
        <w:t xml:space="preserve"> </w:t>
      </w:r>
    </w:p>
    <w:p w14:paraId="01905F5D" w14:textId="77777777" w:rsidR="001159E2" w:rsidRPr="001159E2" w:rsidRDefault="001159E2" w:rsidP="0005193F">
      <w:r w:rsidRPr="001159E2">
        <w:t>Van makes it clear that questions are welcomed and that it’s okay not to know all the answers.</w:t>
      </w:r>
      <w:r w:rsidR="00E9284D">
        <w:t xml:space="preserve"> </w:t>
      </w:r>
    </w:p>
    <w:p w14:paraId="1AA712A2" w14:textId="77777777" w:rsidR="001159E2" w:rsidRPr="001159E2" w:rsidRDefault="001159E2" w:rsidP="0005193F">
      <w:r w:rsidRPr="001159E2">
        <w:t>Lastly, he asks participants to approach conversations in good faith and with a willingness to listen, learn and be challenged.</w:t>
      </w:r>
      <w:r w:rsidR="00E9284D">
        <w:t xml:space="preserve"> </w:t>
      </w:r>
    </w:p>
    <w:p w14:paraId="16828BE6" w14:textId="77777777" w:rsidR="001159E2" w:rsidRPr="001159E2" w:rsidRDefault="001159E2" w:rsidP="0045404C">
      <w:pPr>
        <w:pStyle w:val="Heading5"/>
      </w:pPr>
      <w:r w:rsidRPr="001159E2">
        <w:t>What is trying to be achieved </w:t>
      </w:r>
    </w:p>
    <w:p w14:paraId="293DBAA1" w14:textId="77777777" w:rsidR="001159E2" w:rsidRPr="001159E2" w:rsidRDefault="001159E2" w:rsidP="0005193F">
      <w:r w:rsidRPr="001159E2">
        <w:t>Van knows it’s important to get individual buy-in during this process. He does this by clearly outlining the purpose of the session and invit</w:t>
      </w:r>
      <w:r w:rsidR="00F85763">
        <w:t>ing participants</w:t>
      </w:r>
      <w:r w:rsidRPr="001159E2">
        <w:t xml:space="preserve"> to share what they are hoping to get out of </w:t>
      </w:r>
      <w:r w:rsidR="00F85763">
        <w:t>it</w:t>
      </w:r>
      <w:r w:rsidRPr="001159E2">
        <w:t>.</w:t>
      </w:r>
      <w:r w:rsidR="00E9284D">
        <w:t xml:space="preserve"> </w:t>
      </w:r>
      <w:r w:rsidRPr="001159E2">
        <w:t>Van highlights to the group the great work they have done to create inclusivity for the LGBTIQ+ community and communities of colour and uses these achievements to inspire the group.</w:t>
      </w:r>
    </w:p>
    <w:p w14:paraId="402D79EF" w14:textId="77777777" w:rsidR="00486C9A" w:rsidRDefault="00486C9A">
      <w:pPr>
        <w:rPr>
          <w:rFonts w:eastAsia="Times New Roman" w:cs="Arial"/>
          <w:b/>
          <w:color w:val="000000" w:themeColor="text1"/>
          <w:szCs w:val="28"/>
          <w:lang w:val="en-US" w:eastAsia="en-GB"/>
        </w:rPr>
      </w:pPr>
      <w:r>
        <w:br w:type="page"/>
      </w:r>
    </w:p>
    <w:p w14:paraId="2BAB93F0" w14:textId="77777777" w:rsidR="001159E2" w:rsidRPr="001159E2" w:rsidRDefault="001159E2" w:rsidP="0045404C">
      <w:pPr>
        <w:pStyle w:val="Heading5"/>
      </w:pPr>
      <w:r w:rsidRPr="001159E2">
        <w:lastRenderedPageBreak/>
        <w:t>Setting the scene </w:t>
      </w:r>
    </w:p>
    <w:p w14:paraId="705732B4" w14:textId="77777777" w:rsidR="001159E2" w:rsidRPr="001159E2" w:rsidRDefault="001159E2" w:rsidP="00CD33AF">
      <w:r w:rsidRPr="001159E2">
        <w:t>Van takes time to talk about why it is important to create cultural safety for Aboriginal children and young people.</w:t>
      </w:r>
      <w:r w:rsidR="00E9284D">
        <w:t xml:space="preserve"> </w:t>
      </w:r>
    </w:p>
    <w:p w14:paraId="5C411F65" w14:textId="77777777" w:rsidR="001159E2" w:rsidRPr="001159E2" w:rsidRDefault="001159E2" w:rsidP="00CD33AF">
      <w:r w:rsidRPr="001159E2">
        <w:t>Van presents some of the things the church is already doing to promote cultural safety as well as some gaps he’s identified, such as how they will involve children and young people in their work to be a child safe organisation. This process helps participants to understand the intention of the conversation.</w:t>
      </w:r>
      <w:r w:rsidR="00E9284D">
        <w:t xml:space="preserve"> </w:t>
      </w:r>
    </w:p>
    <w:p w14:paraId="495E5735" w14:textId="77777777" w:rsidR="001159E2" w:rsidRPr="001159E2" w:rsidRDefault="001159E2" w:rsidP="00CD33AF">
      <w:r w:rsidRPr="001159E2">
        <w:t>Van asks participants to consider their self-reflections as a starting point for discussion and for them to consider:</w:t>
      </w:r>
      <w:r w:rsidR="00E9284D">
        <w:t xml:space="preserve"> </w:t>
      </w:r>
    </w:p>
    <w:p w14:paraId="43446D36" w14:textId="77777777" w:rsidR="001159E2" w:rsidRPr="001159E2" w:rsidRDefault="001159E2" w:rsidP="00AA7B08">
      <w:pPr>
        <w:pStyle w:val="Bulletlist"/>
      </w:pPr>
      <w:r w:rsidRPr="001159E2">
        <w:t xml:space="preserve">what they learnt about themselves </w:t>
      </w:r>
      <w:r w:rsidR="00F85763">
        <w:t>through the</w:t>
      </w:r>
      <w:r w:rsidRPr="001159E2">
        <w:t xml:space="preserve"> self-reflection</w:t>
      </w:r>
      <w:r w:rsidR="00E9284D">
        <w:t xml:space="preserve"> </w:t>
      </w:r>
    </w:p>
    <w:p w14:paraId="331E8C1B" w14:textId="77777777" w:rsidR="001159E2" w:rsidRPr="001159E2" w:rsidRDefault="001159E2" w:rsidP="00AA7B08">
      <w:pPr>
        <w:pStyle w:val="Bulletlist"/>
      </w:pPr>
      <w:r w:rsidRPr="001159E2">
        <w:t xml:space="preserve">how this </w:t>
      </w:r>
      <w:r w:rsidR="00F85763">
        <w:t>has affected</w:t>
      </w:r>
      <w:r w:rsidR="00F85763" w:rsidRPr="001159E2">
        <w:t xml:space="preserve"> </w:t>
      </w:r>
      <w:r w:rsidRPr="001159E2">
        <w:t>their thinking about how the organisation operates more broadly</w:t>
      </w:r>
      <w:r w:rsidR="00E9284D">
        <w:t xml:space="preserve"> </w:t>
      </w:r>
    </w:p>
    <w:p w14:paraId="35F1B955" w14:textId="77777777" w:rsidR="001159E2" w:rsidRPr="001159E2" w:rsidRDefault="001159E2" w:rsidP="00AA7B08">
      <w:pPr>
        <w:pStyle w:val="Bulletlist"/>
      </w:pPr>
      <w:r w:rsidRPr="001159E2">
        <w:t>what they might have already done to be more culturally safe </w:t>
      </w:r>
    </w:p>
    <w:p w14:paraId="155FBD56" w14:textId="77777777" w:rsidR="001159E2" w:rsidRPr="001159E2" w:rsidRDefault="001159E2" w:rsidP="00AA7B08">
      <w:pPr>
        <w:pStyle w:val="Bulletlist"/>
      </w:pPr>
      <w:r w:rsidRPr="001159E2">
        <w:t>where they want to take their learning on Aboriginal cultural safety. </w:t>
      </w:r>
    </w:p>
    <w:p w14:paraId="14EF3C59" w14:textId="77777777" w:rsidR="001159E2" w:rsidRPr="001159E2" w:rsidRDefault="001159E2" w:rsidP="001159E2">
      <w:r w:rsidRPr="001159E2">
        <w:t>Van builds in break</w:t>
      </w:r>
      <w:r w:rsidR="00F85763">
        <w:t>-</w:t>
      </w:r>
      <w:r w:rsidRPr="001159E2">
        <w:t>out opportunities for smaller groups to discuss their experiences and thoughts, and</w:t>
      </w:r>
      <w:r w:rsidR="00F85763">
        <w:t xml:space="preserve"> to</w:t>
      </w:r>
      <w:r w:rsidRPr="001159E2">
        <w:t xml:space="preserve"> complete </w:t>
      </w:r>
      <w:hyperlink w:anchor="_Reflection_tool_2:" w:history="1">
        <w:r w:rsidRPr="0004472C">
          <w:rPr>
            <w:rStyle w:val="Hyperlink"/>
          </w:rPr>
          <w:t xml:space="preserve">Reflection </w:t>
        </w:r>
        <w:r w:rsidR="00F85763" w:rsidRPr="0004472C">
          <w:rPr>
            <w:rStyle w:val="Hyperlink"/>
          </w:rPr>
          <w:t>t</w:t>
        </w:r>
        <w:r w:rsidRPr="0004472C">
          <w:rPr>
            <w:rStyle w:val="Hyperlink"/>
          </w:rPr>
          <w:t>ool 2: Organisational culture and practice assessment</w:t>
        </w:r>
      </w:hyperlink>
      <w:r w:rsidRPr="001159E2">
        <w:t xml:space="preserve"> </w:t>
      </w:r>
      <w:r w:rsidR="00F85763">
        <w:t>to</w:t>
      </w:r>
      <w:r w:rsidRPr="001159E2">
        <w:t xml:space="preserve"> identify and document the gaps in their organisation.</w:t>
      </w:r>
      <w:r w:rsidR="00E9284D">
        <w:t xml:space="preserve"> </w:t>
      </w:r>
    </w:p>
    <w:p w14:paraId="38EAED56" w14:textId="77777777" w:rsidR="001159E2" w:rsidRPr="001159E2" w:rsidRDefault="001159E2" w:rsidP="0045404C">
      <w:pPr>
        <w:pStyle w:val="Heading5"/>
      </w:pPr>
      <w:r w:rsidRPr="001159E2">
        <w:t>Positive and constructive conversations</w:t>
      </w:r>
      <w:r w:rsidR="00E9284D">
        <w:t xml:space="preserve"> </w:t>
      </w:r>
    </w:p>
    <w:p w14:paraId="279FCF44" w14:textId="77777777" w:rsidR="001159E2" w:rsidRPr="001159E2" w:rsidRDefault="001159E2" w:rsidP="00CD33AF">
      <w:r w:rsidRPr="001159E2">
        <w:t xml:space="preserve">The group comes back together to share their small group discussions. Van also offers participants the option to have </w:t>
      </w:r>
      <w:r w:rsidRPr="007E284C">
        <w:t>one-on-one conversations after the group session.</w:t>
      </w:r>
      <w:r w:rsidR="00E9284D">
        <w:t xml:space="preserve"> </w:t>
      </w:r>
      <w:r w:rsidR="000D1966">
        <w:softHyphen/>
      </w:r>
      <w:r w:rsidR="000D1966">
        <w:softHyphen/>
      </w:r>
    </w:p>
    <w:p w14:paraId="38DF2112" w14:textId="77777777" w:rsidR="001159E2" w:rsidRPr="001159E2" w:rsidRDefault="001159E2" w:rsidP="00CD33AF">
      <w:r w:rsidRPr="001159E2">
        <w:t xml:space="preserve">He acknowledges that this is an ongoing process and will take time to create and </w:t>
      </w:r>
      <w:r w:rsidR="00D4550E">
        <w:t>e</w:t>
      </w:r>
      <w:r w:rsidRPr="001159E2">
        <w:t>mbed culturally safe processes, practices and procedures, and for the impact of those actions to be felt.</w:t>
      </w:r>
      <w:r w:rsidR="00E9284D">
        <w:t xml:space="preserve"> </w:t>
      </w:r>
    </w:p>
    <w:p w14:paraId="6304804F" w14:textId="77777777" w:rsidR="001159E2" w:rsidRPr="001159E2" w:rsidRDefault="001159E2" w:rsidP="0045404C">
      <w:pPr>
        <w:pStyle w:val="Heading5"/>
      </w:pPr>
      <w:r w:rsidRPr="001159E2">
        <w:t>Time for reflection </w:t>
      </w:r>
    </w:p>
    <w:p w14:paraId="3EBB4F8F" w14:textId="77777777" w:rsidR="001159E2" w:rsidRPr="001159E2" w:rsidRDefault="001159E2" w:rsidP="00CD33AF">
      <w:r w:rsidRPr="001159E2">
        <w:t xml:space="preserve">Van allows time at the end of the session for </w:t>
      </w:r>
      <w:r w:rsidR="00D4550E" w:rsidRPr="001159E2">
        <w:t xml:space="preserve">participants </w:t>
      </w:r>
      <w:r w:rsidRPr="001159E2">
        <w:t xml:space="preserve">to reflect </w:t>
      </w:r>
      <w:r w:rsidR="00D4550E">
        <w:t xml:space="preserve">on </w:t>
      </w:r>
      <w:r w:rsidRPr="001159E2">
        <w:t xml:space="preserve">and share any feelings or concerns the session </w:t>
      </w:r>
      <w:r w:rsidR="00D4550E">
        <w:t xml:space="preserve">has </w:t>
      </w:r>
      <w:r w:rsidRPr="001159E2">
        <w:t>raised for them.</w:t>
      </w:r>
      <w:r w:rsidR="00E9284D">
        <w:t xml:space="preserve"> </w:t>
      </w:r>
    </w:p>
    <w:p w14:paraId="32E7FA44" w14:textId="77777777" w:rsidR="001159E2" w:rsidRPr="001159E2" w:rsidRDefault="001159E2" w:rsidP="0045404C">
      <w:pPr>
        <w:pStyle w:val="Heading5"/>
      </w:pPr>
      <w:r w:rsidRPr="001159E2">
        <w:t>Appreciation</w:t>
      </w:r>
    </w:p>
    <w:p w14:paraId="0878C9F7" w14:textId="77777777" w:rsidR="001159E2" w:rsidRDefault="001159E2" w:rsidP="00CD33AF">
      <w:pPr>
        <w:rPr>
          <w:rStyle w:val="Hyperlink"/>
        </w:rPr>
      </w:pPr>
      <w:r w:rsidRPr="001159E2">
        <w:t xml:space="preserve">Van thanks everyone for their participation and informs the group what the next steps will be, including coming back together to complete </w:t>
      </w:r>
      <w:hyperlink w:anchor="_Activity_5:_Develop" w:history="1">
        <w:r w:rsidR="001D3C39" w:rsidRPr="0004472C">
          <w:rPr>
            <w:rStyle w:val="Hyperlink"/>
          </w:rPr>
          <w:t>Taking action tool 1: Develop a learning and action plan.</w:t>
        </w:r>
      </w:hyperlink>
    </w:p>
    <w:p w14:paraId="1CE8B23E" w14:textId="77777777" w:rsidR="00E66A85" w:rsidRDefault="00E66A85">
      <w:pPr>
        <w:rPr>
          <w:rFonts w:cstheme="minorHAnsi"/>
          <w:b/>
          <w:bCs/>
          <w:szCs w:val="24"/>
        </w:rPr>
      </w:pPr>
      <w:r>
        <w:rPr>
          <w:rFonts w:cstheme="minorHAnsi"/>
          <w:b/>
          <w:bCs/>
          <w:szCs w:val="24"/>
        </w:rPr>
        <w:br w:type="page"/>
      </w:r>
    </w:p>
    <w:p w14:paraId="260AC021" w14:textId="77777777" w:rsidR="00E66A85" w:rsidRPr="003C7FFC" w:rsidRDefault="00E66A85" w:rsidP="0045404C">
      <w:pPr>
        <w:pStyle w:val="Heading5"/>
      </w:pPr>
      <w:r w:rsidRPr="003C7FFC">
        <w:lastRenderedPageBreak/>
        <w:t xml:space="preserve">Call out to </w:t>
      </w:r>
      <w:r>
        <w:t>cultural</w:t>
      </w:r>
      <w:r w:rsidRPr="003C7FFC">
        <w:t xml:space="preserve"> </w:t>
      </w:r>
      <w:r>
        <w:t>s</w:t>
      </w:r>
      <w:r w:rsidRPr="003C7FFC">
        <w:t xml:space="preserve">afety </w:t>
      </w:r>
      <w:r>
        <w:t>c</w:t>
      </w:r>
      <w:r w:rsidRPr="003C7FFC">
        <w:t>hampions</w:t>
      </w:r>
      <w:r>
        <w:t xml:space="preserve"> –</w:t>
      </w:r>
      <w:r>
        <w:rPr>
          <w:sz w:val="16"/>
          <w:szCs w:val="16"/>
        </w:rPr>
        <w:t xml:space="preserve"> </w:t>
      </w:r>
      <w:r w:rsidR="000D1966">
        <w:rPr>
          <w:sz w:val="16"/>
          <w:szCs w:val="16"/>
        </w:rPr>
        <w:br/>
      </w:r>
      <w:r w:rsidRPr="003C7FFC">
        <w:t>You are the link to the best outcome!</w:t>
      </w:r>
    </w:p>
    <w:p w14:paraId="05797008" w14:textId="77777777" w:rsidR="00E66A85" w:rsidRPr="00E66A85" w:rsidRDefault="00E66A85" w:rsidP="00CD33AF">
      <w:pPr>
        <w:rPr>
          <w:rFonts w:eastAsia="Arial" w:cstheme="minorHAnsi"/>
          <w:lang w:eastAsia="en-GB"/>
        </w:rPr>
      </w:pPr>
      <w:bookmarkStart w:id="138" w:name="_Tool_2:_Organisational"/>
      <w:bookmarkStart w:id="139" w:name="_Self-reflection_Tool_2:"/>
      <w:bookmarkStart w:id="140" w:name="_Self_and_organisational"/>
      <w:bookmarkEnd w:id="138"/>
      <w:bookmarkEnd w:id="139"/>
      <w:bookmarkEnd w:id="140"/>
      <w:r w:rsidRPr="00E66A85">
        <w:rPr>
          <w:rFonts w:eastAsia="Arial" w:cstheme="minorHAnsi"/>
          <w:lang w:eastAsia="en-GB"/>
        </w:rPr>
        <w:t xml:space="preserve">You may have heard the idea of office or organisational ‘champions’ before. These champions may not be in leadership roles, but they demonstrate leadership qualities by modelling positive behaviours and providing support to others in the workplace on particular practices, issues or changes. </w:t>
      </w:r>
    </w:p>
    <w:p w14:paraId="1ECBA5AB" w14:textId="77777777" w:rsidR="00E66A85" w:rsidRPr="00E66A85" w:rsidRDefault="00E66A85" w:rsidP="00CD33AF">
      <w:pPr>
        <w:rPr>
          <w:rFonts w:eastAsia="Arial" w:cstheme="minorHAnsi"/>
          <w:lang w:eastAsia="en-GB"/>
        </w:rPr>
      </w:pPr>
      <w:r w:rsidRPr="00E66A85">
        <w:rPr>
          <w:rFonts w:eastAsia="Arial" w:cstheme="minorHAnsi"/>
          <w:lang w:eastAsia="en-GB"/>
        </w:rPr>
        <w:t xml:space="preserve">A cultural safety champion is someone who shows commitment and passion for creating a culturally safe environment. They might be someone who has demonstrated an interest in Child Safe Standard 1 and connecting with Aboriginal culture and community. They may be the sort of person who naturally creates inclusion for everyone by the way they engage with children and young people and their families. They might demonstrate ‘out of the box’ thinking for collaborating with others. </w:t>
      </w:r>
    </w:p>
    <w:p w14:paraId="059F64E5" w14:textId="77777777" w:rsidR="00E66A85" w:rsidRPr="001159E2" w:rsidRDefault="008858C2" w:rsidP="00CD33AF">
      <w:pPr>
        <w:sectPr w:rsidR="00E66A85" w:rsidRPr="001159E2" w:rsidSect="00C92810">
          <w:headerReference w:type="default" r:id="rId85"/>
          <w:footerReference w:type="even" r:id="rId86"/>
          <w:footerReference w:type="default" r:id="rId87"/>
          <w:footerReference w:type="first" r:id="rId88"/>
          <w:pgSz w:w="11906" w:h="16838"/>
          <w:pgMar w:top="1440" w:right="1440" w:bottom="1440" w:left="1440" w:header="708" w:footer="708" w:gutter="0"/>
          <w:cols w:space="708"/>
          <w:docGrid w:linePitch="360"/>
        </w:sectPr>
      </w:pPr>
      <w:r>
        <w:rPr>
          <w:rFonts w:eastAsia="Arial" w:cstheme="minorHAnsi"/>
          <w:noProof/>
          <w:lang w:eastAsia="en-GB"/>
        </w:rPr>
        <w:drawing>
          <wp:anchor distT="0" distB="0" distL="114300" distR="114300" simplePos="0" relativeHeight="251658253" behindDoc="1" locked="0" layoutInCell="1" allowOverlap="1" wp14:anchorId="51CDEC1D" wp14:editId="63E7F232">
            <wp:simplePos x="0" y="0"/>
            <wp:positionH relativeFrom="column">
              <wp:posOffset>409662</wp:posOffset>
            </wp:positionH>
            <wp:positionV relativeFrom="paragraph">
              <wp:posOffset>2679722</wp:posOffset>
            </wp:positionV>
            <wp:extent cx="6800193" cy="6800193"/>
            <wp:effectExtent l="0" t="0" r="0" b="0"/>
            <wp:wrapNone/>
            <wp:docPr id="342585894" name="Picture 4" descr="Brown and blue First Nations circular graphic motif" title="Graphic">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585894" name="Picture 4">
                      <a:extLst>
                        <a:ext uri="{C183D7F6-B498-43B3-948B-1728B52AA6E4}">
                          <adec:decorative xmlns:adec="http://schemas.microsoft.com/office/drawing/2017/decorative" val="1"/>
                        </a:ext>
                      </a:extLst>
                    </pic:cNvPr>
                    <pic:cNvPicPr/>
                  </pic:nvPicPr>
                  <pic:blipFill>
                    <a:blip r:embed="rId89">
                      <a:extLst>
                        <a:ext uri="{28A0092B-C50C-407E-A947-70E740481C1C}">
                          <a14:useLocalDpi xmlns:a14="http://schemas.microsoft.com/office/drawing/2010/main" val="0"/>
                        </a:ext>
                      </a:extLst>
                    </a:blip>
                    <a:stretch>
                      <a:fillRect/>
                    </a:stretch>
                  </pic:blipFill>
                  <pic:spPr>
                    <a:xfrm>
                      <a:off x="0" y="0"/>
                      <a:ext cx="6800193" cy="6800193"/>
                    </a:xfrm>
                    <a:prstGeom prst="rect">
                      <a:avLst/>
                    </a:prstGeom>
                  </pic:spPr>
                </pic:pic>
              </a:graphicData>
            </a:graphic>
            <wp14:sizeRelH relativeFrom="page">
              <wp14:pctWidth>0</wp14:pctWidth>
            </wp14:sizeRelH>
            <wp14:sizeRelV relativeFrom="page">
              <wp14:pctHeight>0</wp14:pctHeight>
            </wp14:sizeRelV>
          </wp:anchor>
        </w:drawing>
      </w:r>
      <w:r w:rsidR="00E66A85" w:rsidRPr="00E66A85">
        <w:rPr>
          <w:rFonts w:eastAsia="Arial" w:cstheme="minorHAnsi"/>
          <w:lang w:eastAsia="en-GB"/>
        </w:rPr>
        <w:t>These members of your organisation could potentially become your ‘cultural safety champions’ by talking about the benefits of cultural safety, and encouraging others to get involved. You could put the call out for a few people in different roles or parts of your organisation. Make sure they have opportunity to engage with each other, but also leadership and people making decisions about resources or actions, and make sure the organisation understands what their role is.</w:t>
      </w:r>
    </w:p>
    <w:p w14:paraId="4EEE5B84" w14:textId="77777777" w:rsidR="001159E2" w:rsidRPr="006811AB" w:rsidRDefault="001159E2" w:rsidP="00D2235A">
      <w:pPr>
        <w:pStyle w:val="Heading1"/>
      </w:pPr>
      <w:bookmarkStart w:id="141" w:name="_Resource_2.1_–"/>
      <w:bookmarkStart w:id="142" w:name="_Activity_4:_Develop"/>
      <w:bookmarkStart w:id="143" w:name="_Tool_Activity_4:"/>
      <w:bookmarkStart w:id="144" w:name="_Tool_4:_Develop"/>
      <w:bookmarkStart w:id="145" w:name="_STAGE_3:"/>
      <w:bookmarkStart w:id="146" w:name="_Step_3:_Taking"/>
      <w:bookmarkStart w:id="147" w:name="STEP3"/>
      <w:bookmarkStart w:id="148" w:name="_Toc155778453"/>
      <w:bookmarkStart w:id="149" w:name="_Toc171503537"/>
      <w:bookmarkEnd w:id="141"/>
      <w:bookmarkEnd w:id="142"/>
      <w:bookmarkEnd w:id="143"/>
      <w:bookmarkEnd w:id="144"/>
      <w:bookmarkEnd w:id="145"/>
      <w:bookmarkEnd w:id="146"/>
      <w:r w:rsidRPr="006811AB">
        <w:lastRenderedPageBreak/>
        <w:t>Step 3</w:t>
      </w:r>
      <w:bookmarkEnd w:id="147"/>
      <w:r w:rsidRPr="006811AB">
        <w:t>: Taking action</w:t>
      </w:r>
      <w:bookmarkEnd w:id="148"/>
      <w:bookmarkEnd w:id="149"/>
    </w:p>
    <w:p w14:paraId="2939A4E1" w14:textId="77777777" w:rsidR="001159E2" w:rsidRPr="001159E2" w:rsidRDefault="001159E2" w:rsidP="001159E2">
      <w:r w:rsidRPr="001159E2">
        <w:t>Cultural safety cannot</w:t>
      </w:r>
      <w:r w:rsidRPr="001159E2" w:rsidDel="0035424D">
        <w:t xml:space="preserve"> </w:t>
      </w:r>
      <w:r w:rsidRPr="001159E2">
        <w:t xml:space="preserve">be assumed, even in organisations with the best intentions. Organisations need to take action to create a culturally safe environment. To feel respected and valued, Aboriginal children and their families need to feel safe in </w:t>
      </w:r>
      <w:r w:rsidR="0080075E">
        <w:t>all</w:t>
      </w:r>
      <w:r w:rsidR="0080075E" w:rsidRPr="001159E2">
        <w:t xml:space="preserve"> </w:t>
      </w:r>
      <w:r w:rsidRPr="001159E2">
        <w:t xml:space="preserve">environments within your organisation. When they are welcomed and a genuine effort has been made to include Aboriginal people in the space of your organisation, they are more likely to spend time there, </w:t>
      </w:r>
      <w:r w:rsidR="0080075E">
        <w:t xml:space="preserve">take </w:t>
      </w:r>
      <w:r w:rsidRPr="001159E2">
        <w:t>part and feel free to be themselves.</w:t>
      </w:r>
    </w:p>
    <w:p w14:paraId="237721FC" w14:textId="77777777" w:rsidR="001159E2" w:rsidRPr="001159E2" w:rsidRDefault="007E284C" w:rsidP="00AA7B08">
      <w:pPr>
        <w:pStyle w:val="Blockquote"/>
      </w:pPr>
      <w:r>
        <w:t>‘</w:t>
      </w:r>
      <w:r w:rsidR="001159E2" w:rsidRPr="001159E2">
        <w:t>Cultural safety is individual. It needs to be done with empathy, not a checklist.</w:t>
      </w:r>
      <w:r>
        <w:t>’</w:t>
      </w:r>
      <w:r w:rsidR="001159E2" w:rsidRPr="001159E2">
        <w:t xml:space="preserve"> – Leyla, Koorie Youth Council </w:t>
      </w:r>
    </w:p>
    <w:p w14:paraId="2C5F76A6" w14:textId="77777777" w:rsidR="001159E2" w:rsidRPr="001159E2" w:rsidRDefault="001159E2" w:rsidP="001159E2">
      <w:bookmarkStart w:id="150" w:name="_Resource_3.1_–"/>
      <w:bookmarkStart w:id="151" w:name="Taking_action_CS1"/>
      <w:bookmarkStart w:id="152" w:name="TA_cs1"/>
      <w:bookmarkEnd w:id="150"/>
      <w:r w:rsidRPr="001159E2">
        <w:rPr>
          <w:lang w:val="en-US"/>
        </w:rPr>
        <w:t xml:space="preserve">Creating a culturally safe environment for Aboriginal children and young people requires effort across the whole organisation that is positive, well documented and communicated to all those involved. Like all work on the Child Safe Standards, taking action is an essential part of </w:t>
      </w:r>
      <w:r w:rsidR="0080075E">
        <w:rPr>
          <w:lang w:val="en-US"/>
        </w:rPr>
        <w:t>creating</w:t>
      </w:r>
      <w:r w:rsidR="0080075E" w:rsidRPr="001159E2">
        <w:rPr>
          <w:lang w:val="en-US"/>
        </w:rPr>
        <w:t xml:space="preserve"> </w:t>
      </w:r>
      <w:r w:rsidRPr="001159E2">
        <w:rPr>
          <w:lang w:val="en-US"/>
        </w:rPr>
        <w:t xml:space="preserve">a culture that prioritises the safety, wellbeing and empowerment of all children. </w:t>
      </w:r>
    </w:p>
    <w:p w14:paraId="65577753" w14:textId="77777777" w:rsidR="001159E2" w:rsidRPr="001159E2" w:rsidRDefault="001159E2" w:rsidP="001159E2">
      <w:pPr>
        <w:rPr>
          <w:bCs/>
        </w:rPr>
      </w:pPr>
      <w:r w:rsidRPr="001159E2">
        <w:t>To get started, c</w:t>
      </w:r>
      <w:r w:rsidRPr="001159E2">
        <w:rPr>
          <w:bCs/>
        </w:rPr>
        <w:t xml:space="preserve">onsider your services, activities and spaces and how they could be more inclusive and encourage </w:t>
      </w:r>
      <w:r w:rsidRPr="001159E2">
        <w:t xml:space="preserve">Aboriginal </w:t>
      </w:r>
      <w:r w:rsidRPr="001159E2">
        <w:rPr>
          <w:bCs/>
        </w:rPr>
        <w:t>children</w:t>
      </w:r>
      <w:r w:rsidRPr="001159E2">
        <w:t>, young people and their families</w:t>
      </w:r>
      <w:r w:rsidRPr="001159E2">
        <w:rPr>
          <w:bCs/>
        </w:rPr>
        <w:t xml:space="preserve"> to be themselves</w:t>
      </w:r>
      <w:r w:rsidRPr="001159E2">
        <w:t xml:space="preserve"> and </w:t>
      </w:r>
      <w:r w:rsidR="00E6261E">
        <w:t>engage with</w:t>
      </w:r>
      <w:r w:rsidR="00E6261E" w:rsidRPr="001159E2">
        <w:t xml:space="preserve"> </w:t>
      </w:r>
      <w:r w:rsidRPr="001159E2">
        <w:t xml:space="preserve">your organisation. Think about what you can do to recognise and celebrate Aboriginal people. </w:t>
      </w:r>
    </w:p>
    <w:p w14:paraId="67898DC2" w14:textId="77777777" w:rsidR="001159E2" w:rsidRPr="001159E2" w:rsidRDefault="001159E2" w:rsidP="001159E2">
      <w:pPr>
        <w:rPr>
          <w:bCs/>
        </w:rPr>
      </w:pPr>
      <w:r w:rsidRPr="001159E2">
        <w:t>Aim to create</w:t>
      </w:r>
      <w:r w:rsidRPr="001159E2">
        <w:rPr>
          <w:bCs/>
        </w:rPr>
        <w:t xml:space="preserve"> an environment where it feels safe for people to identify as Aboriginal. When an Aboriginal child or young person </w:t>
      </w:r>
      <w:r w:rsidR="0080075E" w:rsidRPr="001159E2">
        <w:rPr>
          <w:bCs/>
        </w:rPr>
        <w:t>can</w:t>
      </w:r>
      <w:r w:rsidRPr="001159E2">
        <w:rPr>
          <w:bCs/>
        </w:rPr>
        <w:t xml:space="preserve"> identify safely, this helps them feel comfortable discussing their culture</w:t>
      </w:r>
      <w:r w:rsidRPr="001159E2">
        <w:t>,</w:t>
      </w:r>
      <w:r w:rsidRPr="001159E2">
        <w:rPr>
          <w:bCs/>
        </w:rPr>
        <w:t xml:space="preserve"> feel pride in their identity, and </w:t>
      </w:r>
      <w:r w:rsidRPr="001159E2">
        <w:t>feel that</w:t>
      </w:r>
      <w:r w:rsidRPr="001159E2">
        <w:rPr>
          <w:bCs/>
        </w:rPr>
        <w:t xml:space="preserve"> their identity matters.</w:t>
      </w:r>
    </w:p>
    <w:p w14:paraId="231026D1" w14:textId="77777777" w:rsidR="001159E2" w:rsidRPr="001159E2" w:rsidRDefault="001159E2" w:rsidP="001159E2">
      <w:r w:rsidRPr="001159E2">
        <w:t xml:space="preserve">Consider </w:t>
      </w:r>
      <w:r w:rsidR="0080075E">
        <w:t>your</w:t>
      </w:r>
      <w:r w:rsidRPr="001159E2">
        <w:t xml:space="preserve"> </w:t>
      </w:r>
      <w:r w:rsidR="0080075E" w:rsidRPr="001159E2">
        <w:t>organisation</w:t>
      </w:r>
      <w:r w:rsidR="0080075E">
        <w:t>’s</w:t>
      </w:r>
      <w:r w:rsidR="0080075E" w:rsidRPr="001159E2">
        <w:t xml:space="preserve"> </w:t>
      </w:r>
      <w:r w:rsidRPr="001159E2">
        <w:t xml:space="preserve">physical </w:t>
      </w:r>
      <w:r w:rsidR="0080075E">
        <w:t xml:space="preserve">and </w:t>
      </w:r>
      <w:r w:rsidRPr="001159E2">
        <w:t xml:space="preserve">online environment. Physical environments are the places an organisation uses or owns, such as a building, facility or space. It includes places that are shared spaces, places for regular, occasional or one-off usage, or places managed through a contract or agreement. Online environments are any technological platforms that people in the organisation use or control, such as computers, phones, websites, </w:t>
      </w:r>
      <w:r w:rsidR="00054599">
        <w:t xml:space="preserve">the </w:t>
      </w:r>
      <w:r w:rsidRPr="001159E2">
        <w:t xml:space="preserve">intranet, social media and videoconference facilities. </w:t>
      </w:r>
      <w:r w:rsidR="00054599">
        <w:t>C</w:t>
      </w:r>
      <w:r w:rsidRPr="001159E2">
        <w:t>onsider all the activities that occur in these physical and online environments.</w:t>
      </w:r>
    </w:p>
    <w:p w14:paraId="3DADE383" w14:textId="77777777" w:rsidR="001159E2" w:rsidRPr="001159E2" w:rsidRDefault="001159E2" w:rsidP="001159E2">
      <w:pPr>
        <w:rPr>
          <w:bCs/>
        </w:rPr>
      </w:pPr>
      <w:r w:rsidRPr="001159E2">
        <w:rPr>
          <w:bCs/>
        </w:rPr>
        <w:t xml:space="preserve">Aboriginal children and young people need to know that if they experience racism, adults in the organisation will take appropriate action. </w:t>
      </w:r>
    </w:p>
    <w:p w14:paraId="52FDEC49" w14:textId="77777777" w:rsidR="001159E2" w:rsidRPr="001159E2" w:rsidRDefault="001159E2" w:rsidP="001159E2">
      <w:r w:rsidRPr="001159E2">
        <w:br w:type="page"/>
      </w:r>
    </w:p>
    <w:p w14:paraId="725E823C" w14:textId="77777777" w:rsidR="007E284C" w:rsidRDefault="007E284C" w:rsidP="00EA09BA">
      <w:pPr>
        <w:pStyle w:val="CaseSudy"/>
        <w:rPr>
          <w:lang w:val="en-US"/>
        </w:rPr>
      </w:pPr>
      <w:bookmarkStart w:id="153" w:name="_Taking_action_case"/>
      <w:bookmarkStart w:id="154" w:name="_Toc171503538"/>
      <w:bookmarkStart w:id="155" w:name="_Toc155778454"/>
      <w:bookmarkEnd w:id="153"/>
      <w:r>
        <w:rPr>
          <w:lang w:val="en-US"/>
        </w:rPr>
        <w:lastRenderedPageBreak/>
        <w:t>Case study 3: Taking action</w:t>
      </w:r>
      <w:bookmarkEnd w:id="154"/>
    </w:p>
    <w:p w14:paraId="2EB73035" w14:textId="77777777" w:rsidR="001159E2" w:rsidRPr="001159E2" w:rsidRDefault="001159E2" w:rsidP="0045404C">
      <w:pPr>
        <w:pStyle w:val="Heading5"/>
      </w:pPr>
      <w:r w:rsidRPr="001159E2">
        <w:t>Responding to racism</w:t>
      </w:r>
      <w:bookmarkEnd w:id="155"/>
      <w:r w:rsidRPr="001159E2">
        <w:t xml:space="preserve"> </w:t>
      </w:r>
    </w:p>
    <w:bookmarkEnd w:id="151"/>
    <w:bookmarkEnd w:id="152"/>
    <w:p w14:paraId="44C13732" w14:textId="77777777" w:rsidR="001159E2" w:rsidRPr="001159E2" w:rsidRDefault="001159E2" w:rsidP="001159E2">
      <w:r w:rsidRPr="001159E2">
        <w:t>Grant is a staff member at an overnight camp for children and young people. He loves his work, interacting with children and young people and watching their confidence grow as the camp progresses.</w:t>
      </w:r>
    </w:p>
    <w:p w14:paraId="436F601E" w14:textId="77777777" w:rsidR="001159E2" w:rsidRPr="001159E2" w:rsidRDefault="001159E2" w:rsidP="001159E2">
      <w:r w:rsidRPr="001159E2">
        <w:t>One day</w:t>
      </w:r>
      <w:r w:rsidR="00C311CB">
        <w:t>,</w:t>
      </w:r>
      <w:r w:rsidRPr="001159E2">
        <w:t xml:space="preserve"> when the campers </w:t>
      </w:r>
      <w:r w:rsidR="00C311CB">
        <w:t>are</w:t>
      </w:r>
      <w:r w:rsidR="00C311CB" w:rsidRPr="001159E2">
        <w:t xml:space="preserve"> </w:t>
      </w:r>
      <w:r w:rsidRPr="001159E2">
        <w:t>doing an outdoor activity, Grant hear</w:t>
      </w:r>
      <w:r w:rsidR="00C311CB">
        <w:t>s</w:t>
      </w:r>
      <w:r w:rsidRPr="001159E2">
        <w:t xml:space="preserve"> </w:t>
      </w:r>
      <w:r w:rsidR="002E6D00">
        <w:t>two</w:t>
      </w:r>
      <w:r w:rsidR="00BA69EC" w:rsidRPr="001159E2">
        <w:t xml:space="preserve"> </w:t>
      </w:r>
      <w:r w:rsidRPr="001159E2">
        <w:t>young people racially abuse Anita, another camper.</w:t>
      </w:r>
    </w:p>
    <w:p w14:paraId="22C72868" w14:textId="77777777" w:rsidR="001159E2" w:rsidRPr="001159E2" w:rsidRDefault="001159E2" w:rsidP="001159E2">
      <w:r w:rsidRPr="001159E2">
        <w:t>Grant immediately step</w:t>
      </w:r>
      <w:r w:rsidR="00C311CB">
        <w:t>s</w:t>
      </w:r>
      <w:r w:rsidRPr="001159E2">
        <w:t xml:space="preserve"> in</w:t>
      </w:r>
      <w:r w:rsidR="00C311CB">
        <w:t>,</w:t>
      </w:r>
      <w:r w:rsidRPr="001159E2">
        <w:t xml:space="preserve"> telling the young people that their behaviour is unacceptable and harmful and asks another staff member to take them to a separate area of the camp, making a mental note of the young people involved, what was said, the time and the place.</w:t>
      </w:r>
    </w:p>
    <w:p w14:paraId="4D65D886" w14:textId="77777777" w:rsidR="001159E2" w:rsidRPr="001159E2" w:rsidRDefault="001159E2" w:rsidP="001159E2">
      <w:r w:rsidRPr="001159E2">
        <w:t xml:space="preserve">Grant carefully approaches Anita and tells her </w:t>
      </w:r>
      <w:r w:rsidR="005427C9">
        <w:t xml:space="preserve">that </w:t>
      </w:r>
      <w:r w:rsidRPr="001159E2">
        <w:t>what the other young people did is not OK and asks if she is alright. Grant tells her that he takes this behaviour very seriously and will be reporting it to the camp manager. Grant asks Anita if she would like any friends to come to be with her and which staff member she would most like to be with.</w:t>
      </w:r>
    </w:p>
    <w:p w14:paraId="5730761A" w14:textId="77777777" w:rsidR="001159E2" w:rsidRPr="001159E2" w:rsidRDefault="001159E2" w:rsidP="001159E2">
      <w:r w:rsidRPr="001159E2">
        <w:t xml:space="preserve">Once Anita is with a staff member and </w:t>
      </w:r>
      <w:r w:rsidR="005427C9">
        <w:t xml:space="preserve">a </w:t>
      </w:r>
      <w:r w:rsidRPr="001159E2">
        <w:t xml:space="preserve">friend she is comfortable with, Grant writes down what he saw and heard in the camp incident reporting form and </w:t>
      </w:r>
      <w:r w:rsidR="00C311CB">
        <w:t xml:space="preserve">updates </w:t>
      </w:r>
      <w:r w:rsidRPr="001159E2">
        <w:t xml:space="preserve">the camp manager Salina on what occurred. Salina and Grant refer to the camp policy </w:t>
      </w:r>
      <w:r w:rsidR="005427C9">
        <w:t>on</w:t>
      </w:r>
      <w:r w:rsidR="005427C9" w:rsidRPr="001159E2">
        <w:t xml:space="preserve"> </w:t>
      </w:r>
      <w:r w:rsidRPr="001159E2">
        <w:t xml:space="preserve">managing racism to make sure they cover all steps. Salina also refers to the </w:t>
      </w:r>
      <w:hyperlink r:id="rId90" w:history="1">
        <w:r w:rsidRPr="0004472C">
          <w:rPr>
            <w:rStyle w:val="Hyperlink"/>
          </w:rPr>
          <w:t>Compla</w:t>
        </w:r>
        <w:r w:rsidR="00F34700" w:rsidRPr="0004472C">
          <w:rPr>
            <w:rStyle w:val="Hyperlink"/>
          </w:rPr>
          <w:t>i</w:t>
        </w:r>
        <w:r w:rsidRPr="0004472C">
          <w:rPr>
            <w:rStyle w:val="Hyperlink"/>
          </w:rPr>
          <w:t>nt Handing Guide: Upholding the rights of children and young people</w:t>
        </w:r>
      </w:hyperlink>
      <w:r w:rsidRPr="0004472C">
        <w:t>,</w:t>
      </w:r>
      <w:r w:rsidRPr="001159E2">
        <w:t xml:space="preserve"> which she thinks is a handy resource. </w:t>
      </w:r>
    </w:p>
    <w:p w14:paraId="792FB316" w14:textId="77777777" w:rsidR="001159E2" w:rsidRPr="001159E2" w:rsidRDefault="001159E2" w:rsidP="001159E2">
      <w:r w:rsidRPr="001159E2">
        <w:t xml:space="preserve">Salina sits down with Anita and her support person and asks her what happened. She lets Anita know how the organisation manages incidents such as this, what the next steps are and how long it will take. Salina commits to keeping Anita informed throughout the process. Salina asks Anita if she would like to contact her family, or would like any other support. Anita responds that she is happy with the support of her friends at camp for now. </w:t>
      </w:r>
    </w:p>
    <w:p w14:paraId="35F6458F" w14:textId="77777777" w:rsidR="001159E2" w:rsidRPr="001159E2" w:rsidRDefault="001159E2" w:rsidP="001159E2">
      <w:r w:rsidRPr="001159E2">
        <w:t xml:space="preserve">The leadership team review the incident and Salina and Grant talk with the </w:t>
      </w:r>
      <w:r w:rsidR="002E6D00">
        <w:t>two</w:t>
      </w:r>
      <w:r w:rsidR="00BA69EC" w:rsidRPr="001159E2">
        <w:t xml:space="preserve"> </w:t>
      </w:r>
      <w:r w:rsidRPr="001159E2">
        <w:t xml:space="preserve">young people who racially abused Anita. The young people say they were only joking, and that Anita </w:t>
      </w:r>
      <w:r w:rsidR="00C311CB">
        <w:t>i</w:t>
      </w:r>
      <w:r w:rsidRPr="001159E2">
        <w:t xml:space="preserve">s </w:t>
      </w:r>
      <w:r w:rsidR="00C311CB">
        <w:t>‘</w:t>
      </w:r>
      <w:r w:rsidRPr="003841EE">
        <w:t>too sensitive</w:t>
      </w:r>
      <w:r w:rsidR="00C311CB">
        <w:t>’</w:t>
      </w:r>
      <w:r w:rsidRPr="00C311CB">
        <w:t>.</w:t>
      </w:r>
      <w:r w:rsidRPr="001159E2">
        <w:t xml:space="preserve"> Salina and Grant inform the </w:t>
      </w:r>
      <w:r w:rsidR="0025327A">
        <w:t>two</w:t>
      </w:r>
      <w:r w:rsidR="00BA69EC" w:rsidRPr="001159E2">
        <w:t xml:space="preserve"> </w:t>
      </w:r>
      <w:r w:rsidRPr="001159E2">
        <w:t xml:space="preserve">young people that their actions were racist, not jokes, and are a breach of the camp’s </w:t>
      </w:r>
      <w:r w:rsidRPr="003841EE">
        <w:rPr>
          <w:i/>
          <w:iCs/>
        </w:rPr>
        <w:t xml:space="preserve">Child </w:t>
      </w:r>
      <w:r w:rsidR="00C311CB">
        <w:rPr>
          <w:i/>
          <w:iCs/>
        </w:rPr>
        <w:t>s</w:t>
      </w:r>
      <w:r w:rsidRPr="003841EE">
        <w:rPr>
          <w:i/>
          <w:iCs/>
        </w:rPr>
        <w:t xml:space="preserve">afety and </w:t>
      </w:r>
      <w:r w:rsidR="00C311CB">
        <w:rPr>
          <w:i/>
          <w:iCs/>
        </w:rPr>
        <w:t>w</w:t>
      </w:r>
      <w:r w:rsidRPr="003841EE">
        <w:rPr>
          <w:i/>
          <w:iCs/>
        </w:rPr>
        <w:t xml:space="preserve">ellbeing </w:t>
      </w:r>
      <w:r w:rsidR="00C311CB">
        <w:rPr>
          <w:i/>
          <w:iCs/>
        </w:rPr>
        <w:t>p</w:t>
      </w:r>
      <w:r w:rsidRPr="003841EE">
        <w:rPr>
          <w:i/>
          <w:iCs/>
        </w:rPr>
        <w:t>olicy</w:t>
      </w:r>
      <w:r w:rsidRPr="001159E2">
        <w:t xml:space="preserve"> and </w:t>
      </w:r>
      <w:r w:rsidR="00C311CB">
        <w:t xml:space="preserve">the </w:t>
      </w:r>
      <w:r w:rsidR="002B3C9D">
        <w:t>C</w:t>
      </w:r>
      <w:r w:rsidRPr="001159E2">
        <w:t xml:space="preserve">ode of </w:t>
      </w:r>
      <w:r w:rsidR="002B3C9D">
        <w:t>C</w:t>
      </w:r>
      <w:r w:rsidRPr="001159E2">
        <w:t xml:space="preserve">onduct they signed as a requirement to attend the camp. They take the opportunity to talk with the </w:t>
      </w:r>
      <w:r w:rsidR="002E6D00">
        <w:t>two</w:t>
      </w:r>
      <w:r w:rsidR="00BA69EC" w:rsidRPr="001159E2">
        <w:t xml:space="preserve"> </w:t>
      </w:r>
      <w:r w:rsidRPr="001159E2">
        <w:t xml:space="preserve">young people about the harm racism does. Both young people engage in the conversation and </w:t>
      </w:r>
      <w:r w:rsidR="00C311CB">
        <w:t xml:space="preserve">agree </w:t>
      </w:r>
      <w:r w:rsidRPr="001159E2">
        <w:t>to apologise to Anita.</w:t>
      </w:r>
    </w:p>
    <w:p w14:paraId="43D74E73" w14:textId="77777777" w:rsidR="00486C9A" w:rsidRDefault="00486C9A">
      <w:r>
        <w:br w:type="page"/>
      </w:r>
    </w:p>
    <w:p w14:paraId="35E960E7" w14:textId="77777777" w:rsidR="001159E2" w:rsidRPr="001159E2" w:rsidRDefault="001159E2" w:rsidP="001159E2">
      <w:r w:rsidRPr="001159E2">
        <w:lastRenderedPageBreak/>
        <w:t xml:space="preserve">The camp’s </w:t>
      </w:r>
      <w:r w:rsidRPr="003841EE">
        <w:rPr>
          <w:i/>
          <w:iCs/>
        </w:rPr>
        <w:t xml:space="preserve">Child </w:t>
      </w:r>
      <w:r w:rsidR="00C311CB">
        <w:rPr>
          <w:i/>
          <w:iCs/>
        </w:rPr>
        <w:t>s</w:t>
      </w:r>
      <w:r w:rsidRPr="003841EE">
        <w:rPr>
          <w:i/>
          <w:iCs/>
        </w:rPr>
        <w:t xml:space="preserve">afety and </w:t>
      </w:r>
      <w:r w:rsidR="00C311CB">
        <w:rPr>
          <w:i/>
          <w:iCs/>
        </w:rPr>
        <w:t>w</w:t>
      </w:r>
      <w:r w:rsidRPr="003841EE">
        <w:rPr>
          <w:i/>
          <w:iCs/>
        </w:rPr>
        <w:t xml:space="preserve">ellbeing </w:t>
      </w:r>
      <w:r w:rsidR="00C311CB">
        <w:rPr>
          <w:i/>
          <w:iCs/>
        </w:rPr>
        <w:t>p</w:t>
      </w:r>
      <w:r w:rsidRPr="003841EE">
        <w:rPr>
          <w:i/>
          <w:iCs/>
        </w:rPr>
        <w:t>olicy</w:t>
      </w:r>
      <w:r w:rsidRPr="001159E2">
        <w:t xml:space="preserve"> and </w:t>
      </w:r>
      <w:r w:rsidR="002B3C9D">
        <w:t>C</w:t>
      </w:r>
      <w:r w:rsidRPr="001159E2">
        <w:t xml:space="preserve">ode of </w:t>
      </w:r>
      <w:r w:rsidR="002B3C9D">
        <w:t>C</w:t>
      </w:r>
      <w:r w:rsidRPr="001159E2">
        <w:t xml:space="preserve">onduct outline actions for breaches and these </w:t>
      </w:r>
      <w:r w:rsidR="00C311CB">
        <w:t>a</w:t>
      </w:r>
      <w:r w:rsidRPr="001159E2">
        <w:t>re put into place.</w:t>
      </w:r>
    </w:p>
    <w:p w14:paraId="55375090" w14:textId="77777777" w:rsidR="001159E2" w:rsidRPr="001159E2" w:rsidRDefault="001159E2" w:rsidP="001159E2">
      <w:r w:rsidRPr="001159E2">
        <w:t xml:space="preserve">Salina checks if Anita is willing to talk again. Anita asks to meet with Salina alone this time </w:t>
      </w:r>
      <w:r w:rsidR="00C311CB">
        <w:t xml:space="preserve">because </w:t>
      </w:r>
      <w:r w:rsidRPr="001159E2">
        <w:t xml:space="preserve">she doesn’t want to face too many people. Salina tells Anita of the actions they have taken and asks her again if she would like any further supports. </w:t>
      </w:r>
      <w:r w:rsidR="005427C9">
        <w:t>Anita</w:t>
      </w:r>
      <w:r w:rsidR="005427C9" w:rsidRPr="001159E2">
        <w:t xml:space="preserve"> </w:t>
      </w:r>
      <w:r w:rsidRPr="001159E2">
        <w:t xml:space="preserve">says she would like to speak with her older sister, so Salina organises a quiet space for Anita to make a private phone call. Salina asks Grant to keep an eye on Anita for the rest of the camp, to check she doesn’t appear distressed and seems to be enjoying the camp. </w:t>
      </w:r>
    </w:p>
    <w:p w14:paraId="461A8B90" w14:textId="77777777" w:rsidR="001159E2" w:rsidRPr="001159E2" w:rsidRDefault="001159E2" w:rsidP="001159E2">
      <w:r w:rsidRPr="001159E2">
        <w:t xml:space="preserve">In line with the camp’s </w:t>
      </w:r>
      <w:r w:rsidRPr="003841EE">
        <w:rPr>
          <w:i/>
          <w:iCs/>
        </w:rPr>
        <w:t xml:space="preserve">Child </w:t>
      </w:r>
      <w:r w:rsidR="00C311CB">
        <w:rPr>
          <w:i/>
          <w:iCs/>
        </w:rPr>
        <w:t>s</w:t>
      </w:r>
      <w:r w:rsidRPr="003841EE">
        <w:rPr>
          <w:i/>
          <w:iCs/>
        </w:rPr>
        <w:t xml:space="preserve">afety and </w:t>
      </w:r>
      <w:r w:rsidR="00C311CB">
        <w:rPr>
          <w:i/>
          <w:iCs/>
        </w:rPr>
        <w:t>w</w:t>
      </w:r>
      <w:r w:rsidRPr="003841EE">
        <w:rPr>
          <w:i/>
          <w:iCs/>
        </w:rPr>
        <w:t xml:space="preserve">ellbeing </w:t>
      </w:r>
      <w:r w:rsidR="00C311CB">
        <w:rPr>
          <w:i/>
          <w:iCs/>
        </w:rPr>
        <w:t>p</w:t>
      </w:r>
      <w:r w:rsidRPr="003841EE">
        <w:rPr>
          <w:i/>
          <w:iCs/>
        </w:rPr>
        <w:t>olicy</w:t>
      </w:r>
      <w:r w:rsidRPr="001159E2">
        <w:t xml:space="preserve">, Salina contacts Anita’s parents and lets them know what has occurred. She tells them what they are doing to keep Anita safe and asks if they suggest any other support for Anita. Salina also has a discussion with the parents of the </w:t>
      </w:r>
      <w:r w:rsidR="002E6D00">
        <w:t>two</w:t>
      </w:r>
      <w:r w:rsidR="00BA69EC" w:rsidRPr="001159E2">
        <w:t xml:space="preserve"> </w:t>
      </w:r>
      <w:r w:rsidRPr="001159E2">
        <w:t xml:space="preserve">young people who racially abused Anita to let them know of their concerns and the actions that have been taken. </w:t>
      </w:r>
    </w:p>
    <w:p w14:paraId="0368F8B2" w14:textId="77777777" w:rsidR="001159E2" w:rsidRPr="001159E2" w:rsidRDefault="001159E2" w:rsidP="001159E2">
      <w:r w:rsidRPr="001159E2">
        <w:t>When Anita’s parent</w:t>
      </w:r>
      <w:r w:rsidR="007E284C">
        <w:t>s</w:t>
      </w:r>
      <w:r w:rsidRPr="001159E2">
        <w:t xml:space="preserve"> arrive for pick</w:t>
      </w:r>
      <w:r w:rsidR="00154CC6">
        <w:t>-</w:t>
      </w:r>
      <w:r w:rsidRPr="001159E2">
        <w:t>up, Salina asks to have a conversation with them, offering ongoing support, if this would be helpful.</w:t>
      </w:r>
      <w:r w:rsidR="00E9284D">
        <w:t xml:space="preserve"> </w:t>
      </w:r>
      <w:r w:rsidRPr="001159E2">
        <w:t>They agree to be contacted by Salina in a week’s time to make sure Anita, and her parents, are OK.</w:t>
      </w:r>
    </w:p>
    <w:p w14:paraId="6D196EEC" w14:textId="77777777" w:rsidR="007E284C" w:rsidRPr="007E284C" w:rsidRDefault="007E284C" w:rsidP="007E284C">
      <w:pPr>
        <w:rPr>
          <w:bCs/>
        </w:rPr>
      </w:pPr>
      <w:r>
        <w:rPr>
          <w:bCs/>
        </w:rPr>
        <w:t>K</w:t>
      </w:r>
      <w:r w:rsidRPr="007E284C">
        <w:rPr>
          <w:bCs/>
        </w:rPr>
        <w:t>ey features of the response from Grant and Salina were:</w:t>
      </w:r>
    </w:p>
    <w:p w14:paraId="03C13EA9" w14:textId="3DB15417" w:rsidR="007E284C" w:rsidRPr="006B51EC" w:rsidRDefault="007E284C" w:rsidP="00546904">
      <w:pPr>
        <w:pStyle w:val="ListParagraph"/>
        <w:numPr>
          <w:ilvl w:val="0"/>
          <w:numId w:val="5"/>
        </w:numPr>
        <w:rPr>
          <w:rFonts w:cs="Arial"/>
        </w:rPr>
      </w:pPr>
      <w:r w:rsidRPr="006B51EC">
        <w:rPr>
          <w:rFonts w:cs="Arial"/>
        </w:rPr>
        <w:t>Intervening quickly, according to their organisational practises and demonstrating zero tolerance for racism.</w:t>
      </w:r>
      <w:r w:rsidR="0096544C">
        <w:rPr>
          <w:rFonts w:cs="Arial"/>
        </w:rPr>
        <w:br/>
      </w:r>
    </w:p>
    <w:p w14:paraId="278D94AA" w14:textId="56F3CE05" w:rsidR="007E284C" w:rsidRPr="006B51EC" w:rsidRDefault="007E284C" w:rsidP="00546904">
      <w:pPr>
        <w:pStyle w:val="ListParagraph"/>
        <w:numPr>
          <w:ilvl w:val="0"/>
          <w:numId w:val="5"/>
        </w:numPr>
        <w:rPr>
          <w:rFonts w:cs="Arial"/>
        </w:rPr>
      </w:pPr>
      <w:r w:rsidRPr="006B51EC">
        <w:rPr>
          <w:rFonts w:cs="Arial"/>
        </w:rPr>
        <w:t xml:space="preserve">Providing care for Salina and her family, including advising them of what they could do, and keeping them up to date with progress. </w:t>
      </w:r>
      <w:r w:rsidR="0096544C">
        <w:rPr>
          <w:rFonts w:cs="Arial"/>
        </w:rPr>
        <w:br/>
      </w:r>
    </w:p>
    <w:p w14:paraId="7D8D0B3B" w14:textId="1C1E8455" w:rsidR="007E284C" w:rsidRPr="006B51EC" w:rsidRDefault="009E470E" w:rsidP="00546904">
      <w:pPr>
        <w:pStyle w:val="ListParagraph"/>
        <w:numPr>
          <w:ilvl w:val="0"/>
          <w:numId w:val="5"/>
        </w:numPr>
        <w:rPr>
          <w:rFonts w:cs="Arial"/>
        </w:rPr>
      </w:pPr>
      <w:r w:rsidRPr="006B51EC">
        <w:rPr>
          <w:rFonts w:cs="Arial"/>
          <w:noProof/>
        </w:rPr>
        <w:drawing>
          <wp:anchor distT="0" distB="0" distL="114300" distR="114300" simplePos="0" relativeHeight="251658270" behindDoc="1" locked="0" layoutInCell="1" allowOverlap="1" wp14:anchorId="544343F3" wp14:editId="46E997A2">
            <wp:simplePos x="0" y="0"/>
            <wp:positionH relativeFrom="column">
              <wp:posOffset>-3153410</wp:posOffset>
            </wp:positionH>
            <wp:positionV relativeFrom="paragraph">
              <wp:posOffset>890270</wp:posOffset>
            </wp:positionV>
            <wp:extent cx="5797685" cy="5797685"/>
            <wp:effectExtent l="0" t="0" r="6350" b="6350"/>
            <wp:wrapNone/>
            <wp:docPr id="2075148788"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148788" name="Picture 14">
                      <a:extLst>
                        <a:ext uri="{C183D7F6-B498-43B3-948B-1728B52AA6E4}">
                          <adec:decorative xmlns:adec="http://schemas.microsoft.com/office/drawing/2017/decorative" val="1"/>
                        </a:ext>
                      </a:extLst>
                    </pic:cNvPr>
                    <pic:cNvPicPr/>
                  </pic:nvPicPr>
                  <pic:blipFill>
                    <a:blip r:embed="rId91">
                      <a:extLst>
                        <a:ext uri="{28A0092B-C50C-407E-A947-70E740481C1C}">
                          <a14:useLocalDpi xmlns:a14="http://schemas.microsoft.com/office/drawing/2010/main" val="0"/>
                        </a:ext>
                      </a:extLst>
                    </a:blip>
                    <a:stretch>
                      <a:fillRect/>
                    </a:stretch>
                  </pic:blipFill>
                  <pic:spPr>
                    <a:xfrm>
                      <a:off x="0" y="0"/>
                      <a:ext cx="5797685" cy="5797685"/>
                    </a:xfrm>
                    <a:prstGeom prst="rect">
                      <a:avLst/>
                    </a:prstGeom>
                  </pic:spPr>
                </pic:pic>
              </a:graphicData>
            </a:graphic>
            <wp14:sizeRelH relativeFrom="page">
              <wp14:pctWidth>0</wp14:pctWidth>
            </wp14:sizeRelH>
            <wp14:sizeRelV relativeFrom="page">
              <wp14:pctHeight>0</wp14:pctHeight>
            </wp14:sizeRelV>
          </wp:anchor>
        </w:drawing>
      </w:r>
      <w:r w:rsidR="007E284C" w:rsidRPr="006B51EC">
        <w:rPr>
          <w:rFonts w:cs="Arial"/>
        </w:rPr>
        <w:t xml:space="preserve">Helping the young people engaging in racist abuse to understand why </w:t>
      </w:r>
      <w:r w:rsidR="000D432E">
        <w:rPr>
          <w:rFonts w:cs="Arial"/>
        </w:rPr>
        <w:br/>
      </w:r>
      <w:r w:rsidR="007E284C" w:rsidRPr="006B51EC">
        <w:rPr>
          <w:rFonts w:cs="Arial"/>
        </w:rPr>
        <w:t xml:space="preserve">their actions and attitudes were wrong, and including their parents/carers in </w:t>
      </w:r>
      <w:r w:rsidR="000D432E">
        <w:rPr>
          <w:rFonts w:cs="Arial"/>
        </w:rPr>
        <w:br/>
      </w:r>
      <w:r w:rsidR="007E284C" w:rsidRPr="006B51EC">
        <w:rPr>
          <w:rFonts w:cs="Arial"/>
        </w:rPr>
        <w:t>the process.</w:t>
      </w:r>
    </w:p>
    <w:p w14:paraId="26F4CF98" w14:textId="77777777" w:rsidR="007E284C" w:rsidRPr="001159E2" w:rsidRDefault="007E284C" w:rsidP="001159E2">
      <w:pPr>
        <w:rPr>
          <w:bCs/>
        </w:rPr>
        <w:sectPr w:rsidR="007E284C" w:rsidRPr="001159E2" w:rsidSect="00C92810">
          <w:headerReference w:type="default" r:id="rId92"/>
          <w:footerReference w:type="even" r:id="rId93"/>
          <w:footerReference w:type="default" r:id="rId94"/>
          <w:footerReference w:type="first" r:id="rId95"/>
          <w:pgSz w:w="11906" w:h="16838"/>
          <w:pgMar w:top="1440" w:right="1440" w:bottom="1440" w:left="1440" w:header="708" w:footer="708" w:gutter="0"/>
          <w:cols w:space="708"/>
          <w:docGrid w:linePitch="360"/>
        </w:sectPr>
      </w:pPr>
    </w:p>
    <w:p w14:paraId="18CCC91F" w14:textId="77777777" w:rsidR="001159E2" w:rsidRPr="001159E2" w:rsidRDefault="001159E2" w:rsidP="0045404C">
      <w:pPr>
        <w:pStyle w:val="Heading2"/>
        <w:rPr>
          <w:lang w:val="en-US"/>
        </w:rPr>
      </w:pPr>
      <w:bookmarkStart w:id="156" w:name="_Activity_5:_Develop"/>
      <w:bookmarkStart w:id="157" w:name="_Tool_5:_Develop"/>
      <w:bookmarkStart w:id="158" w:name="_Resource_3.2_Develop"/>
      <w:bookmarkStart w:id="159" w:name="_Tool_3:_Develop"/>
      <w:bookmarkStart w:id="160" w:name="_Taking_action_Tool"/>
      <w:bookmarkStart w:id="161" w:name="_Taking_action_-"/>
      <w:bookmarkStart w:id="162" w:name="_Taking_action_tool:"/>
      <w:bookmarkStart w:id="163" w:name="_Toc155778455"/>
      <w:bookmarkStart w:id="164" w:name="Taking_action_T1"/>
      <w:bookmarkStart w:id="165" w:name="_Toc171503539"/>
      <w:bookmarkEnd w:id="156"/>
      <w:bookmarkEnd w:id="157"/>
      <w:bookmarkEnd w:id="158"/>
      <w:bookmarkEnd w:id="159"/>
      <w:bookmarkEnd w:id="160"/>
      <w:bookmarkEnd w:id="161"/>
      <w:bookmarkEnd w:id="162"/>
      <w:r w:rsidRPr="001159E2">
        <w:rPr>
          <w:lang w:val="en-US"/>
        </w:rPr>
        <w:lastRenderedPageBreak/>
        <w:t>Taking action</w:t>
      </w:r>
      <w:r w:rsidR="00D9541B">
        <w:rPr>
          <w:lang w:val="en-US"/>
        </w:rPr>
        <w:t xml:space="preserve"> </w:t>
      </w:r>
      <w:r w:rsidR="00C55045">
        <w:rPr>
          <w:lang w:val="en-US"/>
        </w:rPr>
        <w:t>t</w:t>
      </w:r>
      <w:r w:rsidRPr="001159E2">
        <w:rPr>
          <w:lang w:val="en-US"/>
        </w:rPr>
        <w:t xml:space="preserve">ool: Develop a </w:t>
      </w:r>
      <w:r w:rsidR="00C55045">
        <w:rPr>
          <w:lang w:val="en-US"/>
        </w:rPr>
        <w:t>l</w:t>
      </w:r>
      <w:r w:rsidRPr="001159E2">
        <w:rPr>
          <w:lang w:val="en-US"/>
        </w:rPr>
        <w:t xml:space="preserve">earning and </w:t>
      </w:r>
      <w:r w:rsidR="00C55045">
        <w:rPr>
          <w:lang w:val="en-US"/>
        </w:rPr>
        <w:t>a</w:t>
      </w:r>
      <w:r w:rsidRPr="001159E2">
        <w:rPr>
          <w:lang w:val="en-US"/>
        </w:rPr>
        <w:t xml:space="preserve">ction </w:t>
      </w:r>
      <w:r w:rsidR="00C55045">
        <w:rPr>
          <w:lang w:val="en-US"/>
        </w:rPr>
        <w:t>p</w:t>
      </w:r>
      <w:r w:rsidRPr="001159E2">
        <w:rPr>
          <w:lang w:val="en-US"/>
        </w:rPr>
        <w:t>lan</w:t>
      </w:r>
      <w:bookmarkEnd w:id="163"/>
      <w:bookmarkEnd w:id="164"/>
      <w:bookmarkEnd w:id="165"/>
    </w:p>
    <w:p w14:paraId="034C6802" w14:textId="77777777" w:rsidR="001159E2" w:rsidRPr="001159E2" w:rsidRDefault="001159E2" w:rsidP="001159E2">
      <w:r w:rsidRPr="001159E2">
        <w:t>The next step is to develop a</w:t>
      </w:r>
      <w:r w:rsidR="00C55045">
        <w:t xml:space="preserve"> learning and</w:t>
      </w:r>
      <w:r w:rsidRPr="001159E2">
        <w:t xml:space="preserve"> </w:t>
      </w:r>
      <w:r w:rsidR="00C55045">
        <w:t>a</w:t>
      </w:r>
      <w:r w:rsidRPr="001159E2">
        <w:t xml:space="preserve">ction </w:t>
      </w:r>
      <w:r w:rsidR="00C55045">
        <w:t>p</w:t>
      </w:r>
      <w:r w:rsidRPr="001159E2">
        <w:t xml:space="preserve">lan that sets out the steps your organisation will take to create a culturally safe environment for Aboriginal children and young people. </w:t>
      </w:r>
    </w:p>
    <w:p w14:paraId="253EBB9E" w14:textId="77777777" w:rsidR="001159E2" w:rsidRPr="004956C9" w:rsidRDefault="001159E2" w:rsidP="001159E2">
      <w:pPr>
        <w:rPr>
          <w:rStyle w:val="Hyperlink"/>
        </w:rPr>
      </w:pPr>
      <w:r w:rsidRPr="001159E2">
        <w:t xml:space="preserve">Using the gaps identified in </w:t>
      </w:r>
      <w:r w:rsidR="004956C9">
        <w:rPr>
          <w:i/>
          <w:iCs/>
        </w:rPr>
        <w:fldChar w:fldCharType="begin"/>
      </w:r>
      <w:r w:rsidR="004956C9">
        <w:rPr>
          <w:i/>
          <w:iCs/>
        </w:rPr>
        <w:instrText>HYPERLINK  \l "_Reflection_tool_2:"</w:instrText>
      </w:r>
      <w:r w:rsidR="004956C9">
        <w:rPr>
          <w:i/>
          <w:iCs/>
        </w:rPr>
      </w:r>
      <w:r w:rsidR="004956C9">
        <w:rPr>
          <w:i/>
          <w:iCs/>
        </w:rPr>
        <w:fldChar w:fldCharType="separate"/>
      </w:r>
      <w:r w:rsidRPr="002C1804">
        <w:rPr>
          <w:rStyle w:val="Hyperlink"/>
        </w:rPr>
        <w:t xml:space="preserve">Reflection </w:t>
      </w:r>
      <w:r w:rsidR="004974F4" w:rsidRPr="002C1804">
        <w:rPr>
          <w:rStyle w:val="Hyperlink"/>
        </w:rPr>
        <w:t>t</w:t>
      </w:r>
      <w:r w:rsidRPr="002C1804">
        <w:rPr>
          <w:rStyle w:val="Hyperlink"/>
        </w:rPr>
        <w:t>ool 2: Organisational culture and practice assessmen</w:t>
      </w:r>
      <w:r w:rsidR="007E284C" w:rsidRPr="002C1804">
        <w:rPr>
          <w:rStyle w:val="Hyperlink"/>
        </w:rPr>
        <w:t>t:</w:t>
      </w:r>
    </w:p>
    <w:p w14:paraId="72B05A4A" w14:textId="77777777" w:rsidR="001159E2" w:rsidRPr="001159E2" w:rsidRDefault="004956C9" w:rsidP="00AA7B08">
      <w:pPr>
        <w:pStyle w:val="Bulletlist"/>
      </w:pPr>
      <w:r>
        <w:rPr>
          <w:i/>
          <w:iCs/>
        </w:rPr>
        <w:fldChar w:fldCharType="end"/>
      </w:r>
      <w:r w:rsidR="001159E2" w:rsidRPr="001159E2">
        <w:t xml:space="preserve">determine what steps your organisation will need to take to fill these gaps </w:t>
      </w:r>
    </w:p>
    <w:p w14:paraId="7284BB12" w14:textId="77777777" w:rsidR="001159E2" w:rsidRPr="001159E2" w:rsidRDefault="001159E2" w:rsidP="00AA7B08">
      <w:pPr>
        <w:pStyle w:val="Bulletlist"/>
      </w:pPr>
      <w:r w:rsidRPr="001159E2">
        <w:t>determine what knowledge or experience needs to be gained</w:t>
      </w:r>
      <w:r w:rsidR="00E9284D">
        <w:t xml:space="preserve"> </w:t>
      </w:r>
    </w:p>
    <w:p w14:paraId="69099AD9" w14:textId="77777777" w:rsidR="001159E2" w:rsidRPr="001159E2" w:rsidRDefault="001159E2" w:rsidP="00AA7B08">
      <w:pPr>
        <w:pStyle w:val="Bulletlist"/>
      </w:pPr>
      <w:r w:rsidRPr="001159E2">
        <w:t xml:space="preserve">assign each step a priority </w:t>
      </w:r>
    </w:p>
    <w:p w14:paraId="308653AB" w14:textId="77777777" w:rsidR="001159E2" w:rsidRPr="001159E2" w:rsidRDefault="001159E2" w:rsidP="00AA7B08">
      <w:pPr>
        <w:pStyle w:val="Bulletlist"/>
      </w:pPr>
      <w:r w:rsidRPr="001159E2">
        <w:t>allocate a person or position who will be responsible for ensuring each action is taken</w:t>
      </w:r>
    </w:p>
    <w:p w14:paraId="2C44A2FC" w14:textId="77777777" w:rsidR="001159E2" w:rsidRPr="001159E2" w:rsidRDefault="001159E2" w:rsidP="00AA7B08">
      <w:pPr>
        <w:pStyle w:val="Bulletlist"/>
      </w:pPr>
      <w:r w:rsidRPr="001159E2">
        <w:t xml:space="preserve">assign a due date and a date to review each action. </w:t>
      </w:r>
    </w:p>
    <w:p w14:paraId="602D6B8C" w14:textId="77777777" w:rsidR="001159E2" w:rsidRDefault="001159E2" w:rsidP="001159E2">
      <w:r w:rsidRPr="001159E2">
        <w:t>Your planning should consider how your actions support your organisation to meet the minimum requirements of Child Safe Standard 1.</w:t>
      </w:r>
    </w:p>
    <w:p w14:paraId="558A0756" w14:textId="77777777" w:rsidR="00EA09BA" w:rsidRDefault="00EA09BA">
      <w:pPr>
        <w:sectPr w:rsidR="00EA09BA" w:rsidSect="00EA09BA">
          <w:headerReference w:type="default" r:id="rId96"/>
          <w:footerReference w:type="even" r:id="rId97"/>
          <w:footerReference w:type="default" r:id="rId98"/>
          <w:footerReference w:type="first" r:id="rId99"/>
          <w:pgSz w:w="11906" w:h="16838"/>
          <w:pgMar w:top="1440" w:right="1440" w:bottom="1440" w:left="1440" w:header="709" w:footer="709" w:gutter="0"/>
          <w:cols w:space="708"/>
          <w:docGrid w:linePitch="360"/>
        </w:sectPr>
      </w:pPr>
    </w:p>
    <w:p w14:paraId="4983B712" w14:textId="2B4858A4" w:rsidR="00486C9A" w:rsidRDefault="00486C9A">
      <w:pPr>
        <w:rPr>
          <w:rFonts w:eastAsia="Times New Roman" w:cs="Arial"/>
          <w:b/>
          <w:color w:val="000000" w:themeColor="text1"/>
          <w:szCs w:val="28"/>
          <w:lang w:val="en-US" w:eastAsia="en-GB"/>
        </w:rPr>
      </w:pPr>
    </w:p>
    <w:p w14:paraId="5D1305E1" w14:textId="3082F618" w:rsidR="00B24DB0" w:rsidRPr="001159E2" w:rsidRDefault="00E465E2" w:rsidP="00AE3CD7">
      <w:pPr>
        <w:pStyle w:val="Heading3"/>
      </w:pPr>
      <w:r w:rsidRPr="00B2384C">
        <w:rPr>
          <w:noProof/>
        </w:rPr>
        <mc:AlternateContent>
          <mc:Choice Requires="wps">
            <w:drawing>
              <wp:anchor distT="0" distB="0" distL="114300" distR="114300" simplePos="0" relativeHeight="251658285" behindDoc="1" locked="0" layoutInCell="1" allowOverlap="1" wp14:anchorId="1D43DDD2" wp14:editId="30A6F910">
                <wp:simplePos x="0" y="0"/>
                <wp:positionH relativeFrom="column">
                  <wp:posOffset>-364922</wp:posOffset>
                </wp:positionH>
                <wp:positionV relativeFrom="paragraph">
                  <wp:posOffset>-594995</wp:posOffset>
                </wp:positionV>
                <wp:extent cx="9523827" cy="730885"/>
                <wp:effectExtent l="0" t="0" r="0" b="0"/>
                <wp:wrapNone/>
                <wp:docPr id="150397891" name="Text Box 1"/>
                <wp:cNvGraphicFramePr/>
                <a:graphic xmlns:a="http://schemas.openxmlformats.org/drawingml/2006/main">
                  <a:graphicData uri="http://schemas.microsoft.com/office/word/2010/wordprocessingShape">
                    <wps:wsp>
                      <wps:cNvSpPr txBox="1"/>
                      <wps:spPr>
                        <a:xfrm>
                          <a:off x="0" y="0"/>
                          <a:ext cx="9523827" cy="730885"/>
                        </a:xfrm>
                        <a:prstGeom prst="rect">
                          <a:avLst/>
                        </a:prstGeom>
                        <a:noFill/>
                        <a:ln w="6350">
                          <a:noFill/>
                        </a:ln>
                      </wps:spPr>
                      <wps:txbx>
                        <w:txbxContent>
                          <w:p w14:paraId="6C9B6441" w14:textId="77777777" w:rsidR="00E465E2" w:rsidRPr="001159E2" w:rsidRDefault="00E465E2" w:rsidP="00EA09BA">
                            <w:pPr>
                              <w:pStyle w:val="FauxHeading"/>
                            </w:pPr>
                            <w:bookmarkStart w:id="166" w:name="_Taking_action_tool:_1"/>
                            <w:bookmarkEnd w:id="166"/>
                            <w:r w:rsidRPr="001159E2">
                              <w:t>Taking action</w:t>
                            </w:r>
                            <w:r>
                              <w:t xml:space="preserve"> t</w:t>
                            </w:r>
                            <w:r w:rsidRPr="001159E2">
                              <w:t xml:space="preserve">ool: Develop a </w:t>
                            </w:r>
                            <w:r>
                              <w:t>l</w:t>
                            </w:r>
                            <w:r w:rsidRPr="001159E2">
                              <w:t xml:space="preserve">earning and </w:t>
                            </w:r>
                            <w:r>
                              <w:t>a</w:t>
                            </w:r>
                            <w:r w:rsidRPr="001159E2">
                              <w:t xml:space="preserve">ction </w:t>
                            </w:r>
                            <w:r>
                              <w:t>p</w:t>
                            </w:r>
                            <w:r w:rsidRPr="001159E2">
                              <w:t>lan</w:t>
                            </w:r>
                          </w:p>
                          <w:p w14:paraId="2061F964" w14:textId="77777777" w:rsidR="00E465E2" w:rsidRPr="009058B0" w:rsidRDefault="00E465E2" w:rsidP="0045404C">
                            <w:pPr>
                              <w:pStyle w:val="Heading2"/>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3DDD2" id="_x0000_s1047" type="#_x0000_t202" style="position:absolute;left:0;text-align:left;margin-left:-28.75pt;margin-top:-46.85pt;width:749.9pt;height:57.55pt;z-index:-2516581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" filled="f" stroked="f" strokeweight=".5pt">
                <v:textbox>
                  <w:txbxContent>
                    <w:p w14:paraId="6C9B6441" w14:textId="77777777" w:rsidR="00E465E2" w:rsidRPr="001159E2" w:rsidRDefault="00E465E2" w:rsidP="00EA09BA">
                      <w:pPr>
                        <w:pStyle w:val="FauxHeading"/>
                      </w:pPr>
                      <w:bookmarkStart w:id="167" w:name="_Taking_action_tool:_1"/>
                      <w:bookmarkEnd w:id="167"/>
                      <w:r w:rsidRPr="001159E2">
                        <w:t>Taking action</w:t>
                      </w:r>
                      <w:r>
                        <w:t xml:space="preserve"> t</w:t>
                      </w:r>
                      <w:r w:rsidRPr="001159E2">
                        <w:t xml:space="preserve">ool: Develop a </w:t>
                      </w:r>
                      <w:r>
                        <w:t>l</w:t>
                      </w:r>
                      <w:r w:rsidRPr="001159E2">
                        <w:t xml:space="preserve">earning and </w:t>
                      </w:r>
                      <w:r>
                        <w:t>a</w:t>
                      </w:r>
                      <w:r w:rsidRPr="001159E2">
                        <w:t xml:space="preserve">ction </w:t>
                      </w:r>
                      <w:r>
                        <w:t>p</w:t>
                      </w:r>
                      <w:r w:rsidRPr="001159E2">
                        <w:t>lan</w:t>
                      </w:r>
                    </w:p>
                    <w:p w14:paraId="2061F964" w14:textId="77777777" w:rsidR="00E465E2" w:rsidRPr="009058B0" w:rsidRDefault="00E465E2" w:rsidP="0045404C">
                      <w:pPr>
                        <w:pStyle w:val="Heading2"/>
                        <w:rPr>
                          <w:lang w:val="en-US"/>
                        </w:rPr>
                      </w:pPr>
                    </w:p>
                  </w:txbxContent>
                </v:textbox>
              </v:shape>
            </w:pict>
          </mc:Fallback>
        </mc:AlternateContent>
      </w:r>
      <w:r w:rsidR="00B24DB0" w:rsidRPr="001159E2">
        <w:t>Organisational leadership and culture</w:t>
      </w:r>
    </w:p>
    <w:tbl>
      <w:tblPr>
        <w:tblStyle w:val="TableGrid3"/>
        <w:tblW w:w="5155" w:type="pct"/>
        <w:tblInd w:w="-431" w:type="dxa"/>
        <w:tblLook w:val="04A0" w:firstRow="1" w:lastRow="0" w:firstColumn="1" w:lastColumn="0" w:noHBand="0" w:noVBand="1"/>
      </w:tblPr>
      <w:tblGrid>
        <w:gridCol w:w="2292"/>
        <w:gridCol w:w="1222"/>
        <w:gridCol w:w="5559"/>
        <w:gridCol w:w="2692"/>
        <w:gridCol w:w="1375"/>
        <w:gridCol w:w="1240"/>
      </w:tblGrid>
      <w:tr w:rsidR="001159E2" w:rsidRPr="001159E2" w14:paraId="3812F4B8" w14:textId="77777777" w:rsidTr="00EA09BA">
        <w:trPr>
          <w:trHeight w:val="772"/>
        </w:trPr>
        <w:tc>
          <w:tcPr>
            <w:tcW w:w="797" w:type="pct"/>
            <w:shd w:val="clear" w:color="auto" w:fill="D9D9D9" w:themeFill="background1" w:themeFillShade="D9"/>
          </w:tcPr>
          <w:p w14:paraId="3DD5687F" w14:textId="77777777" w:rsidR="001159E2" w:rsidRPr="00B24DB0" w:rsidRDefault="001159E2" w:rsidP="00B24DB0">
            <w:pPr>
              <w:spacing w:after="160" w:line="259" w:lineRule="auto"/>
              <w:ind w:left="0" w:hanging="19"/>
              <w:rPr>
                <w:b/>
                <w:bCs/>
              </w:rPr>
            </w:pPr>
            <w:r w:rsidRPr="00B24DB0">
              <w:rPr>
                <w:b/>
                <w:bCs/>
              </w:rPr>
              <w:t>Gaps identified</w:t>
            </w:r>
          </w:p>
        </w:tc>
        <w:tc>
          <w:tcPr>
            <w:tcW w:w="425" w:type="pct"/>
            <w:shd w:val="clear" w:color="auto" w:fill="D9D9D9" w:themeFill="background1" w:themeFillShade="D9"/>
          </w:tcPr>
          <w:p w14:paraId="3F16AF39" w14:textId="77777777" w:rsidR="001159E2" w:rsidRPr="00B24DB0" w:rsidRDefault="001159E2" w:rsidP="00B24DB0">
            <w:pPr>
              <w:spacing w:after="160" w:line="259" w:lineRule="auto"/>
              <w:ind w:left="0" w:firstLine="31"/>
              <w:rPr>
                <w:b/>
                <w:bCs/>
              </w:rPr>
            </w:pPr>
            <w:r w:rsidRPr="00B24DB0">
              <w:rPr>
                <w:b/>
                <w:bCs/>
              </w:rPr>
              <w:t>Priority</w:t>
            </w:r>
          </w:p>
        </w:tc>
        <w:tc>
          <w:tcPr>
            <w:tcW w:w="1933" w:type="pct"/>
            <w:shd w:val="clear" w:color="auto" w:fill="D9D9D9" w:themeFill="background1" w:themeFillShade="D9"/>
          </w:tcPr>
          <w:p w14:paraId="644CE470" w14:textId="77777777" w:rsidR="001159E2" w:rsidRPr="00B24DB0" w:rsidRDefault="001159E2" w:rsidP="00B24DB0">
            <w:pPr>
              <w:spacing w:after="160" w:line="259" w:lineRule="auto"/>
              <w:ind w:left="0" w:hanging="19"/>
              <w:rPr>
                <w:b/>
                <w:bCs/>
              </w:rPr>
            </w:pPr>
            <w:r w:rsidRPr="00B24DB0">
              <w:rPr>
                <w:b/>
                <w:bCs/>
              </w:rPr>
              <w:t>Steps that need to be taken to address issues and gaps</w:t>
            </w:r>
          </w:p>
        </w:tc>
        <w:tc>
          <w:tcPr>
            <w:tcW w:w="936" w:type="pct"/>
            <w:shd w:val="clear" w:color="auto" w:fill="D9D9D9" w:themeFill="background1" w:themeFillShade="D9"/>
          </w:tcPr>
          <w:p w14:paraId="74E48882" w14:textId="77777777" w:rsidR="001159E2" w:rsidRPr="00B24DB0" w:rsidRDefault="001159E2" w:rsidP="00B24DB0">
            <w:pPr>
              <w:spacing w:after="160" w:line="259" w:lineRule="auto"/>
              <w:ind w:left="0" w:firstLine="2"/>
              <w:rPr>
                <w:b/>
                <w:bCs/>
              </w:rPr>
            </w:pPr>
            <w:r w:rsidRPr="00B24DB0">
              <w:rPr>
                <w:b/>
                <w:bCs/>
              </w:rPr>
              <w:t>Person/position/team</w:t>
            </w:r>
            <w:r w:rsidR="00B24DB0">
              <w:rPr>
                <w:b/>
                <w:bCs/>
              </w:rPr>
              <w:t xml:space="preserve"> </w:t>
            </w:r>
            <w:r w:rsidRPr="00B24DB0">
              <w:rPr>
                <w:b/>
                <w:bCs/>
              </w:rPr>
              <w:t>responsible</w:t>
            </w:r>
          </w:p>
        </w:tc>
        <w:tc>
          <w:tcPr>
            <w:tcW w:w="478" w:type="pct"/>
            <w:shd w:val="clear" w:color="auto" w:fill="D9D9D9" w:themeFill="background1" w:themeFillShade="D9"/>
          </w:tcPr>
          <w:p w14:paraId="7E55CBAC" w14:textId="6BC28C13" w:rsidR="001159E2" w:rsidRPr="00B24DB0" w:rsidRDefault="001159E2" w:rsidP="001159E2">
            <w:pPr>
              <w:spacing w:after="160" w:line="259" w:lineRule="auto"/>
              <w:ind w:left="62" w:hanging="46"/>
              <w:rPr>
                <w:b/>
                <w:bCs/>
              </w:rPr>
            </w:pPr>
            <w:r w:rsidRPr="00B24DB0">
              <w:rPr>
                <w:b/>
                <w:bCs/>
              </w:rPr>
              <w:t>Due</w:t>
            </w:r>
            <w:r w:rsidR="00C14E16">
              <w:rPr>
                <w:b/>
                <w:bCs/>
              </w:rPr>
              <w:t xml:space="preserve"> </w:t>
            </w:r>
            <w:r w:rsidR="005A5CFB">
              <w:rPr>
                <w:b/>
                <w:bCs/>
              </w:rPr>
              <w:t>d</w:t>
            </w:r>
            <w:r w:rsidRPr="00B24DB0">
              <w:rPr>
                <w:b/>
                <w:bCs/>
              </w:rPr>
              <w:t>ate</w:t>
            </w:r>
          </w:p>
        </w:tc>
        <w:tc>
          <w:tcPr>
            <w:tcW w:w="431" w:type="pct"/>
            <w:shd w:val="clear" w:color="auto" w:fill="D9D9D9" w:themeFill="background1" w:themeFillShade="D9"/>
          </w:tcPr>
          <w:p w14:paraId="3C738DC8" w14:textId="77777777" w:rsidR="001159E2" w:rsidRPr="00B24DB0" w:rsidRDefault="001159E2" w:rsidP="00B24DB0">
            <w:pPr>
              <w:spacing w:after="160" w:line="259" w:lineRule="auto"/>
              <w:ind w:left="29" w:hanging="43"/>
              <w:rPr>
                <w:b/>
                <w:bCs/>
              </w:rPr>
            </w:pPr>
            <w:r w:rsidRPr="00B24DB0">
              <w:rPr>
                <w:b/>
                <w:bCs/>
              </w:rPr>
              <w:t>Review date</w:t>
            </w:r>
          </w:p>
        </w:tc>
      </w:tr>
      <w:tr w:rsidR="001159E2" w:rsidRPr="001159E2" w14:paraId="3F7B19E7" w14:textId="77777777" w:rsidTr="00EA09BA">
        <w:trPr>
          <w:trHeight w:val="1503"/>
        </w:trPr>
        <w:tc>
          <w:tcPr>
            <w:tcW w:w="797" w:type="pct"/>
          </w:tcPr>
          <w:p w14:paraId="4A430020" w14:textId="77777777" w:rsidR="001159E2" w:rsidRPr="005F2C56" w:rsidRDefault="004974F4" w:rsidP="00B24DB0">
            <w:pPr>
              <w:spacing w:after="160" w:line="259" w:lineRule="auto"/>
              <w:ind w:left="65" w:hanging="19"/>
              <w:rPr>
                <w:b/>
                <w:bCs/>
              </w:rPr>
            </w:pPr>
            <w:r w:rsidRPr="005F2C56">
              <w:rPr>
                <w:b/>
                <w:bCs/>
              </w:rPr>
              <w:t>E</w:t>
            </w:r>
            <w:r w:rsidR="001159E2" w:rsidRPr="005F2C56">
              <w:rPr>
                <w:b/>
                <w:bCs/>
              </w:rPr>
              <w:t>xample</w:t>
            </w:r>
            <w:r w:rsidRPr="005F2C56">
              <w:rPr>
                <w:b/>
                <w:bCs/>
              </w:rPr>
              <w:t>:</w:t>
            </w:r>
          </w:p>
          <w:p w14:paraId="076897D5" w14:textId="77777777" w:rsidR="001159E2" w:rsidRPr="001159E2" w:rsidRDefault="001159E2" w:rsidP="00B24DB0">
            <w:pPr>
              <w:spacing w:after="160" w:line="259" w:lineRule="auto"/>
              <w:ind w:left="65" w:hanging="19"/>
              <w:rPr>
                <w:i/>
                <w:iCs/>
              </w:rPr>
            </w:pPr>
            <w:r w:rsidRPr="001159E2">
              <w:rPr>
                <w:i/>
                <w:iCs/>
              </w:rPr>
              <w:t>Leaders don't always take appropriate action when racism occurs</w:t>
            </w:r>
          </w:p>
          <w:p w14:paraId="52956F70" w14:textId="77777777" w:rsidR="001159E2" w:rsidRPr="001159E2" w:rsidRDefault="001159E2" w:rsidP="00B24DB0">
            <w:pPr>
              <w:spacing w:after="160" w:line="259" w:lineRule="auto"/>
              <w:ind w:left="65" w:hanging="19"/>
              <w:rPr>
                <w:b/>
                <w:bCs/>
                <w:i/>
                <w:iCs/>
              </w:rPr>
            </w:pPr>
          </w:p>
        </w:tc>
        <w:tc>
          <w:tcPr>
            <w:tcW w:w="425" w:type="pct"/>
          </w:tcPr>
          <w:p w14:paraId="49E10A35" w14:textId="77777777" w:rsidR="004974F4" w:rsidRDefault="004974F4" w:rsidP="00B24DB0">
            <w:pPr>
              <w:spacing w:after="160" w:line="259" w:lineRule="auto"/>
              <w:ind w:left="65" w:hanging="19"/>
              <w:rPr>
                <w:i/>
                <w:iCs/>
              </w:rPr>
            </w:pPr>
          </w:p>
          <w:p w14:paraId="59516A05" w14:textId="77777777" w:rsidR="001159E2" w:rsidRPr="001159E2" w:rsidRDefault="001159E2" w:rsidP="00B24DB0">
            <w:pPr>
              <w:spacing w:after="160" w:line="259" w:lineRule="auto"/>
              <w:ind w:left="65" w:hanging="19"/>
              <w:rPr>
                <w:i/>
                <w:iCs/>
              </w:rPr>
            </w:pPr>
            <w:r w:rsidRPr="001159E2">
              <w:rPr>
                <w:i/>
                <w:iCs/>
              </w:rPr>
              <w:t>High</w:t>
            </w:r>
          </w:p>
          <w:p w14:paraId="235D28B2" w14:textId="77777777" w:rsidR="001159E2" w:rsidRPr="001159E2" w:rsidRDefault="001159E2" w:rsidP="00B24DB0">
            <w:pPr>
              <w:spacing w:after="160" w:line="259" w:lineRule="auto"/>
              <w:ind w:left="65" w:hanging="19"/>
              <w:rPr>
                <w:i/>
                <w:iCs/>
              </w:rPr>
            </w:pPr>
            <w:r w:rsidRPr="001159E2">
              <w:rPr>
                <w:i/>
                <w:iCs/>
              </w:rPr>
              <w:t>Medium</w:t>
            </w:r>
          </w:p>
          <w:p w14:paraId="47EEF733" w14:textId="77777777" w:rsidR="001159E2" w:rsidRPr="001159E2" w:rsidRDefault="001159E2" w:rsidP="00B24DB0">
            <w:pPr>
              <w:spacing w:after="160" w:line="259" w:lineRule="auto"/>
              <w:ind w:left="65" w:hanging="19"/>
              <w:rPr>
                <w:b/>
                <w:bCs/>
                <w:i/>
                <w:iCs/>
              </w:rPr>
            </w:pPr>
            <w:r w:rsidRPr="001159E2">
              <w:rPr>
                <w:i/>
                <w:iCs/>
              </w:rPr>
              <w:t>Low</w:t>
            </w:r>
          </w:p>
        </w:tc>
        <w:tc>
          <w:tcPr>
            <w:tcW w:w="1933" w:type="pct"/>
          </w:tcPr>
          <w:p w14:paraId="358E44C2" w14:textId="77777777" w:rsidR="001159E2" w:rsidRPr="005F2C56" w:rsidRDefault="004974F4" w:rsidP="00B24DB0">
            <w:pPr>
              <w:spacing w:after="160" w:line="259" w:lineRule="auto"/>
              <w:ind w:left="65" w:hanging="19"/>
              <w:rPr>
                <w:b/>
                <w:bCs/>
              </w:rPr>
            </w:pPr>
            <w:r w:rsidRPr="005F2C56">
              <w:rPr>
                <w:b/>
                <w:bCs/>
              </w:rPr>
              <w:t>E</w:t>
            </w:r>
            <w:r w:rsidR="001159E2" w:rsidRPr="005F2C56">
              <w:rPr>
                <w:b/>
                <w:bCs/>
              </w:rPr>
              <w:t>xample</w:t>
            </w:r>
            <w:r w:rsidRPr="005F2C56">
              <w:rPr>
                <w:b/>
                <w:bCs/>
              </w:rPr>
              <w:t>:</w:t>
            </w:r>
          </w:p>
          <w:p w14:paraId="2DF0892A" w14:textId="77777777" w:rsidR="001159E2" w:rsidRPr="001159E2" w:rsidRDefault="001159E2" w:rsidP="00B24DB0">
            <w:pPr>
              <w:spacing w:after="160" w:line="259" w:lineRule="auto"/>
              <w:ind w:left="65" w:hanging="19"/>
              <w:rPr>
                <w:i/>
                <w:iCs/>
              </w:rPr>
            </w:pPr>
            <w:r w:rsidRPr="001159E2">
              <w:rPr>
                <w:i/>
                <w:iCs/>
              </w:rPr>
              <w:t>Leaders ensure action is taken to respond to all incidents of alleged racism and that proper records are kept</w:t>
            </w:r>
          </w:p>
          <w:p w14:paraId="7FCADD0E" w14:textId="77777777" w:rsidR="001159E2" w:rsidRPr="001159E2" w:rsidRDefault="001159E2" w:rsidP="00B24DB0">
            <w:pPr>
              <w:spacing w:after="160" w:line="259" w:lineRule="auto"/>
              <w:ind w:left="65" w:hanging="19"/>
              <w:rPr>
                <w:b/>
                <w:bCs/>
                <w:i/>
                <w:iCs/>
              </w:rPr>
            </w:pPr>
          </w:p>
        </w:tc>
        <w:tc>
          <w:tcPr>
            <w:tcW w:w="936" w:type="pct"/>
          </w:tcPr>
          <w:p w14:paraId="248F6942" w14:textId="77777777" w:rsidR="001159E2" w:rsidRPr="001159E2" w:rsidRDefault="001159E2" w:rsidP="00B24DB0">
            <w:pPr>
              <w:spacing w:after="160" w:line="259" w:lineRule="auto"/>
              <w:ind w:left="65" w:hanging="19"/>
              <w:rPr>
                <w:b/>
                <w:bCs/>
                <w:i/>
                <w:iCs/>
              </w:rPr>
            </w:pPr>
          </w:p>
        </w:tc>
        <w:tc>
          <w:tcPr>
            <w:tcW w:w="478" w:type="pct"/>
          </w:tcPr>
          <w:p w14:paraId="2CC5D687" w14:textId="77777777" w:rsidR="001159E2" w:rsidRPr="001159E2" w:rsidRDefault="001159E2" w:rsidP="00B24DB0">
            <w:pPr>
              <w:spacing w:after="160" w:line="259" w:lineRule="auto"/>
              <w:ind w:left="65" w:hanging="19"/>
              <w:rPr>
                <w:b/>
                <w:bCs/>
                <w:i/>
                <w:iCs/>
              </w:rPr>
            </w:pPr>
          </w:p>
        </w:tc>
        <w:tc>
          <w:tcPr>
            <w:tcW w:w="431" w:type="pct"/>
          </w:tcPr>
          <w:p w14:paraId="3CC3D2CF" w14:textId="77777777" w:rsidR="001159E2" w:rsidRPr="001159E2" w:rsidRDefault="001159E2" w:rsidP="00B24DB0">
            <w:pPr>
              <w:spacing w:after="160" w:line="259" w:lineRule="auto"/>
              <w:ind w:left="65" w:hanging="19"/>
              <w:rPr>
                <w:b/>
                <w:bCs/>
                <w:i/>
                <w:iCs/>
              </w:rPr>
            </w:pPr>
          </w:p>
        </w:tc>
      </w:tr>
      <w:tr w:rsidR="001159E2" w:rsidRPr="001159E2" w14:paraId="5883D9E9" w14:textId="77777777" w:rsidTr="00EA09BA">
        <w:trPr>
          <w:trHeight w:val="887"/>
        </w:trPr>
        <w:tc>
          <w:tcPr>
            <w:tcW w:w="797" w:type="pct"/>
          </w:tcPr>
          <w:p w14:paraId="709D906D" w14:textId="77777777" w:rsidR="001159E2" w:rsidRPr="001159E2" w:rsidRDefault="001159E2" w:rsidP="001159E2">
            <w:pPr>
              <w:spacing w:after="160" w:line="259" w:lineRule="auto"/>
            </w:pPr>
          </w:p>
        </w:tc>
        <w:tc>
          <w:tcPr>
            <w:tcW w:w="425" w:type="pct"/>
          </w:tcPr>
          <w:p w14:paraId="67BA99CF" w14:textId="77777777" w:rsidR="001159E2" w:rsidRPr="001159E2" w:rsidRDefault="001159E2" w:rsidP="001159E2">
            <w:pPr>
              <w:spacing w:after="160" w:line="259" w:lineRule="auto"/>
            </w:pPr>
          </w:p>
        </w:tc>
        <w:tc>
          <w:tcPr>
            <w:tcW w:w="1933" w:type="pct"/>
          </w:tcPr>
          <w:p w14:paraId="7CAB8FE8" w14:textId="77777777" w:rsidR="001159E2" w:rsidRPr="001159E2" w:rsidRDefault="001159E2" w:rsidP="001159E2">
            <w:pPr>
              <w:spacing w:after="160" w:line="259" w:lineRule="auto"/>
            </w:pPr>
          </w:p>
        </w:tc>
        <w:tc>
          <w:tcPr>
            <w:tcW w:w="936" w:type="pct"/>
          </w:tcPr>
          <w:p w14:paraId="5CBCC532" w14:textId="77777777" w:rsidR="001159E2" w:rsidRPr="001159E2" w:rsidRDefault="001159E2" w:rsidP="001159E2">
            <w:pPr>
              <w:spacing w:after="160" w:line="259" w:lineRule="auto"/>
              <w:rPr>
                <w:b/>
                <w:bCs/>
              </w:rPr>
            </w:pPr>
          </w:p>
        </w:tc>
        <w:tc>
          <w:tcPr>
            <w:tcW w:w="478" w:type="pct"/>
          </w:tcPr>
          <w:p w14:paraId="50E5EA34" w14:textId="77777777" w:rsidR="001159E2" w:rsidRPr="001159E2" w:rsidRDefault="001159E2" w:rsidP="001159E2">
            <w:pPr>
              <w:spacing w:after="160" w:line="259" w:lineRule="auto"/>
              <w:rPr>
                <w:b/>
                <w:bCs/>
              </w:rPr>
            </w:pPr>
          </w:p>
        </w:tc>
        <w:tc>
          <w:tcPr>
            <w:tcW w:w="431" w:type="pct"/>
          </w:tcPr>
          <w:p w14:paraId="1F569AF8" w14:textId="77777777" w:rsidR="001159E2" w:rsidRPr="001159E2" w:rsidRDefault="001159E2" w:rsidP="001159E2">
            <w:pPr>
              <w:spacing w:after="160" w:line="259" w:lineRule="auto"/>
              <w:rPr>
                <w:b/>
                <w:bCs/>
              </w:rPr>
            </w:pPr>
          </w:p>
        </w:tc>
      </w:tr>
      <w:tr w:rsidR="001159E2" w:rsidRPr="001159E2" w14:paraId="6B4179C5" w14:textId="77777777" w:rsidTr="00EA09BA">
        <w:trPr>
          <w:trHeight w:val="887"/>
        </w:trPr>
        <w:tc>
          <w:tcPr>
            <w:tcW w:w="797" w:type="pct"/>
          </w:tcPr>
          <w:p w14:paraId="554B93DD" w14:textId="77777777" w:rsidR="001159E2" w:rsidRPr="001159E2" w:rsidRDefault="001159E2" w:rsidP="001159E2">
            <w:pPr>
              <w:spacing w:after="160" w:line="259" w:lineRule="auto"/>
            </w:pPr>
          </w:p>
        </w:tc>
        <w:tc>
          <w:tcPr>
            <w:tcW w:w="425" w:type="pct"/>
          </w:tcPr>
          <w:p w14:paraId="4F74656B" w14:textId="77777777" w:rsidR="001159E2" w:rsidRPr="001159E2" w:rsidRDefault="001159E2" w:rsidP="001159E2">
            <w:pPr>
              <w:spacing w:after="160" w:line="259" w:lineRule="auto"/>
            </w:pPr>
          </w:p>
        </w:tc>
        <w:tc>
          <w:tcPr>
            <w:tcW w:w="1933" w:type="pct"/>
          </w:tcPr>
          <w:p w14:paraId="3F63956F" w14:textId="77777777" w:rsidR="001159E2" w:rsidRPr="001159E2" w:rsidRDefault="001159E2" w:rsidP="001159E2">
            <w:pPr>
              <w:spacing w:after="160" w:line="259" w:lineRule="auto"/>
            </w:pPr>
          </w:p>
        </w:tc>
        <w:tc>
          <w:tcPr>
            <w:tcW w:w="936" w:type="pct"/>
          </w:tcPr>
          <w:p w14:paraId="6A689BD0" w14:textId="77777777" w:rsidR="001159E2" w:rsidRPr="001159E2" w:rsidRDefault="001159E2" w:rsidP="001159E2">
            <w:pPr>
              <w:spacing w:after="160" w:line="259" w:lineRule="auto"/>
              <w:rPr>
                <w:b/>
                <w:bCs/>
              </w:rPr>
            </w:pPr>
          </w:p>
        </w:tc>
        <w:tc>
          <w:tcPr>
            <w:tcW w:w="478" w:type="pct"/>
          </w:tcPr>
          <w:p w14:paraId="4A2E6842" w14:textId="77777777" w:rsidR="001159E2" w:rsidRPr="001159E2" w:rsidRDefault="001159E2" w:rsidP="001159E2">
            <w:pPr>
              <w:spacing w:after="160" w:line="259" w:lineRule="auto"/>
              <w:rPr>
                <w:b/>
                <w:bCs/>
              </w:rPr>
            </w:pPr>
          </w:p>
        </w:tc>
        <w:tc>
          <w:tcPr>
            <w:tcW w:w="431" w:type="pct"/>
          </w:tcPr>
          <w:p w14:paraId="716282D1" w14:textId="77777777" w:rsidR="001159E2" w:rsidRPr="001159E2" w:rsidRDefault="001159E2" w:rsidP="001159E2">
            <w:pPr>
              <w:spacing w:after="160" w:line="259" w:lineRule="auto"/>
              <w:rPr>
                <w:b/>
                <w:bCs/>
              </w:rPr>
            </w:pPr>
          </w:p>
        </w:tc>
      </w:tr>
      <w:tr w:rsidR="001159E2" w:rsidRPr="001159E2" w14:paraId="229E202C" w14:textId="77777777" w:rsidTr="00EA09BA">
        <w:trPr>
          <w:trHeight w:val="887"/>
        </w:trPr>
        <w:tc>
          <w:tcPr>
            <w:tcW w:w="797" w:type="pct"/>
          </w:tcPr>
          <w:p w14:paraId="49E95F7F" w14:textId="77777777" w:rsidR="001159E2" w:rsidRPr="001159E2" w:rsidRDefault="001159E2" w:rsidP="001159E2">
            <w:pPr>
              <w:spacing w:after="160" w:line="259" w:lineRule="auto"/>
            </w:pPr>
          </w:p>
        </w:tc>
        <w:tc>
          <w:tcPr>
            <w:tcW w:w="425" w:type="pct"/>
          </w:tcPr>
          <w:p w14:paraId="19015864" w14:textId="77777777" w:rsidR="001159E2" w:rsidRPr="001159E2" w:rsidRDefault="001159E2" w:rsidP="001159E2">
            <w:pPr>
              <w:spacing w:after="160" w:line="259" w:lineRule="auto"/>
            </w:pPr>
          </w:p>
        </w:tc>
        <w:tc>
          <w:tcPr>
            <w:tcW w:w="1933" w:type="pct"/>
          </w:tcPr>
          <w:p w14:paraId="63A8B238" w14:textId="77777777" w:rsidR="001159E2" w:rsidRPr="001159E2" w:rsidRDefault="001159E2" w:rsidP="001159E2">
            <w:pPr>
              <w:spacing w:after="160" w:line="259" w:lineRule="auto"/>
            </w:pPr>
          </w:p>
        </w:tc>
        <w:tc>
          <w:tcPr>
            <w:tcW w:w="936" w:type="pct"/>
          </w:tcPr>
          <w:p w14:paraId="59C9E988" w14:textId="77777777" w:rsidR="001159E2" w:rsidRPr="001159E2" w:rsidRDefault="001159E2" w:rsidP="001159E2">
            <w:pPr>
              <w:spacing w:after="160" w:line="259" w:lineRule="auto"/>
              <w:rPr>
                <w:b/>
                <w:bCs/>
              </w:rPr>
            </w:pPr>
          </w:p>
        </w:tc>
        <w:tc>
          <w:tcPr>
            <w:tcW w:w="478" w:type="pct"/>
          </w:tcPr>
          <w:p w14:paraId="3210E26B" w14:textId="77777777" w:rsidR="001159E2" w:rsidRPr="001159E2" w:rsidRDefault="001159E2" w:rsidP="001159E2">
            <w:pPr>
              <w:spacing w:after="160" w:line="259" w:lineRule="auto"/>
              <w:rPr>
                <w:b/>
                <w:bCs/>
              </w:rPr>
            </w:pPr>
          </w:p>
        </w:tc>
        <w:tc>
          <w:tcPr>
            <w:tcW w:w="431" w:type="pct"/>
          </w:tcPr>
          <w:p w14:paraId="4CCAFECF" w14:textId="77777777" w:rsidR="001159E2" w:rsidRPr="001159E2" w:rsidRDefault="001159E2" w:rsidP="001159E2">
            <w:pPr>
              <w:spacing w:after="160" w:line="259" w:lineRule="auto"/>
              <w:rPr>
                <w:b/>
                <w:bCs/>
              </w:rPr>
            </w:pPr>
          </w:p>
        </w:tc>
      </w:tr>
    </w:tbl>
    <w:p w14:paraId="2744EAB6" w14:textId="718ACAEF" w:rsidR="00486C9A" w:rsidRDefault="00486C9A"/>
    <w:p w14:paraId="3911679E" w14:textId="6CEA3F6F" w:rsidR="004974F4" w:rsidRPr="00BD0CFD" w:rsidRDefault="00486C9A" w:rsidP="009560C8">
      <w:pPr>
        <w:rPr>
          <w:b/>
          <w:bCs/>
        </w:rPr>
      </w:pPr>
      <w:r>
        <w:br w:type="page"/>
      </w:r>
    </w:p>
    <w:tbl>
      <w:tblPr>
        <w:tblStyle w:val="TableGrid3"/>
        <w:tblW w:w="5155" w:type="pct"/>
        <w:tblInd w:w="-431" w:type="dxa"/>
        <w:tblLook w:val="04A0" w:firstRow="1" w:lastRow="0" w:firstColumn="1" w:lastColumn="0" w:noHBand="0" w:noVBand="1"/>
      </w:tblPr>
      <w:tblGrid>
        <w:gridCol w:w="2296"/>
        <w:gridCol w:w="1229"/>
        <w:gridCol w:w="5733"/>
        <w:gridCol w:w="2638"/>
        <w:gridCol w:w="1242"/>
        <w:gridCol w:w="1242"/>
      </w:tblGrid>
      <w:tr w:rsidR="001159E2" w:rsidRPr="001159E2" w14:paraId="64E97418" w14:textId="77777777" w:rsidTr="0065455D">
        <w:trPr>
          <w:trHeight w:val="764"/>
        </w:trPr>
        <w:tc>
          <w:tcPr>
            <w:tcW w:w="798" w:type="pct"/>
            <w:shd w:val="clear" w:color="auto" w:fill="E7E6E6" w:themeFill="background2"/>
          </w:tcPr>
          <w:p w14:paraId="6BC0E2E0" w14:textId="77777777" w:rsidR="001159E2" w:rsidRPr="00B24DB0" w:rsidRDefault="001159E2" w:rsidP="00B24DB0">
            <w:pPr>
              <w:spacing w:after="160" w:line="259" w:lineRule="auto"/>
              <w:ind w:left="0" w:hanging="19"/>
              <w:rPr>
                <w:b/>
                <w:bCs/>
              </w:rPr>
            </w:pPr>
            <w:r w:rsidRPr="00B24DB0">
              <w:rPr>
                <w:b/>
                <w:bCs/>
              </w:rPr>
              <w:lastRenderedPageBreak/>
              <w:t>Learning needs identified</w:t>
            </w:r>
          </w:p>
        </w:tc>
        <w:tc>
          <w:tcPr>
            <w:tcW w:w="427" w:type="pct"/>
            <w:shd w:val="clear" w:color="auto" w:fill="E7E6E6" w:themeFill="background2"/>
          </w:tcPr>
          <w:p w14:paraId="61CC9A58" w14:textId="77777777" w:rsidR="001159E2" w:rsidRPr="00B24DB0" w:rsidRDefault="001159E2" w:rsidP="00B24DB0">
            <w:pPr>
              <w:spacing w:after="160" w:line="259" w:lineRule="auto"/>
              <w:ind w:left="0" w:hanging="19"/>
              <w:rPr>
                <w:b/>
                <w:bCs/>
              </w:rPr>
            </w:pPr>
            <w:r w:rsidRPr="00B24DB0">
              <w:rPr>
                <w:b/>
                <w:bCs/>
              </w:rPr>
              <w:t>Priority</w:t>
            </w:r>
          </w:p>
        </w:tc>
        <w:tc>
          <w:tcPr>
            <w:tcW w:w="1992" w:type="pct"/>
            <w:shd w:val="clear" w:color="auto" w:fill="E7E6E6" w:themeFill="background2"/>
          </w:tcPr>
          <w:p w14:paraId="0149FC43" w14:textId="77777777" w:rsidR="001159E2" w:rsidRPr="00B24DB0" w:rsidRDefault="001159E2" w:rsidP="00B24DB0">
            <w:pPr>
              <w:spacing w:after="160" w:line="259" w:lineRule="auto"/>
              <w:ind w:left="0" w:hanging="19"/>
              <w:rPr>
                <w:b/>
                <w:bCs/>
              </w:rPr>
            </w:pPr>
            <w:r w:rsidRPr="00B24DB0">
              <w:rPr>
                <w:b/>
                <w:bCs/>
              </w:rPr>
              <w:t>Steps that need to be taken to meet learning needs</w:t>
            </w:r>
          </w:p>
        </w:tc>
        <w:tc>
          <w:tcPr>
            <w:tcW w:w="917" w:type="pct"/>
            <w:shd w:val="clear" w:color="auto" w:fill="E7E6E6" w:themeFill="background2"/>
          </w:tcPr>
          <w:p w14:paraId="0E5F4519" w14:textId="77777777" w:rsidR="001159E2" w:rsidRPr="00B24DB0" w:rsidRDefault="001159E2" w:rsidP="00B24DB0">
            <w:pPr>
              <w:spacing w:after="160" w:line="259" w:lineRule="auto"/>
              <w:ind w:left="0" w:hanging="19"/>
              <w:rPr>
                <w:b/>
                <w:bCs/>
              </w:rPr>
            </w:pPr>
            <w:r w:rsidRPr="00B24DB0">
              <w:rPr>
                <w:b/>
                <w:bCs/>
              </w:rPr>
              <w:t>Person/position/team responsible</w:t>
            </w:r>
          </w:p>
        </w:tc>
        <w:tc>
          <w:tcPr>
            <w:tcW w:w="432" w:type="pct"/>
            <w:shd w:val="clear" w:color="auto" w:fill="E7E6E6" w:themeFill="background2"/>
          </w:tcPr>
          <w:p w14:paraId="77EA90BE" w14:textId="77777777" w:rsidR="001159E2" w:rsidRPr="00B24DB0" w:rsidRDefault="001159E2" w:rsidP="00B24DB0">
            <w:pPr>
              <w:spacing w:after="160" w:line="259" w:lineRule="auto"/>
              <w:ind w:left="0" w:hanging="19"/>
              <w:rPr>
                <w:b/>
                <w:bCs/>
              </w:rPr>
            </w:pPr>
            <w:r w:rsidRPr="00B24DB0">
              <w:rPr>
                <w:b/>
                <w:bCs/>
              </w:rPr>
              <w:t>Due</w:t>
            </w:r>
            <w:r w:rsidR="00B24DB0">
              <w:rPr>
                <w:b/>
                <w:bCs/>
              </w:rPr>
              <w:t xml:space="preserve"> </w:t>
            </w:r>
            <w:r w:rsidRPr="00B24DB0">
              <w:rPr>
                <w:b/>
                <w:bCs/>
              </w:rPr>
              <w:t>date</w:t>
            </w:r>
          </w:p>
        </w:tc>
        <w:tc>
          <w:tcPr>
            <w:tcW w:w="432" w:type="pct"/>
            <w:shd w:val="clear" w:color="auto" w:fill="E7E6E6" w:themeFill="background2"/>
          </w:tcPr>
          <w:p w14:paraId="7CBFCB5C" w14:textId="77777777" w:rsidR="001159E2" w:rsidRPr="00B24DB0" w:rsidRDefault="001159E2" w:rsidP="00B24DB0">
            <w:pPr>
              <w:spacing w:after="160" w:line="259" w:lineRule="auto"/>
              <w:ind w:left="0" w:hanging="19"/>
              <w:rPr>
                <w:b/>
                <w:bCs/>
              </w:rPr>
            </w:pPr>
            <w:r w:rsidRPr="00B24DB0">
              <w:rPr>
                <w:b/>
                <w:bCs/>
              </w:rPr>
              <w:t>Review date</w:t>
            </w:r>
          </w:p>
        </w:tc>
      </w:tr>
      <w:tr w:rsidR="001159E2" w:rsidRPr="001159E2" w14:paraId="0E894FBD" w14:textId="77777777" w:rsidTr="0065455D">
        <w:trPr>
          <w:trHeight w:val="2294"/>
        </w:trPr>
        <w:tc>
          <w:tcPr>
            <w:tcW w:w="798" w:type="pct"/>
          </w:tcPr>
          <w:p w14:paraId="6B17974E" w14:textId="77777777" w:rsidR="004974F4" w:rsidRDefault="004974F4" w:rsidP="00B24DB0">
            <w:pPr>
              <w:spacing w:after="160" w:line="259" w:lineRule="auto"/>
              <w:ind w:left="65" w:firstLine="3"/>
              <w:rPr>
                <w:i/>
                <w:iCs/>
              </w:rPr>
            </w:pPr>
            <w:r w:rsidRPr="003921AA">
              <w:rPr>
                <w:b/>
                <w:bCs/>
              </w:rPr>
              <w:t>Example:</w:t>
            </w:r>
          </w:p>
          <w:p w14:paraId="03147C55" w14:textId="77777777" w:rsidR="001159E2" w:rsidRPr="001159E2" w:rsidRDefault="001159E2" w:rsidP="004974F4">
            <w:pPr>
              <w:spacing w:after="160" w:line="259" w:lineRule="auto"/>
              <w:ind w:left="65" w:firstLine="3"/>
              <w:rPr>
                <w:i/>
                <w:iCs/>
              </w:rPr>
            </w:pPr>
            <w:r w:rsidRPr="001159E2">
              <w:rPr>
                <w:i/>
                <w:iCs/>
              </w:rPr>
              <w:t>Learn more about how to be a good ally and call out racism</w:t>
            </w:r>
          </w:p>
        </w:tc>
        <w:tc>
          <w:tcPr>
            <w:tcW w:w="427" w:type="pct"/>
          </w:tcPr>
          <w:p w14:paraId="43F2790F" w14:textId="77777777" w:rsidR="004974F4" w:rsidRDefault="004974F4" w:rsidP="00B24DB0">
            <w:pPr>
              <w:spacing w:after="160" w:line="259" w:lineRule="auto"/>
              <w:ind w:left="65" w:firstLine="3"/>
              <w:rPr>
                <w:i/>
                <w:iCs/>
              </w:rPr>
            </w:pPr>
          </w:p>
          <w:p w14:paraId="481B066C" w14:textId="77777777" w:rsidR="001159E2" w:rsidRPr="001159E2" w:rsidRDefault="001159E2" w:rsidP="00B24DB0">
            <w:pPr>
              <w:spacing w:after="160" w:line="259" w:lineRule="auto"/>
              <w:ind w:left="65" w:firstLine="3"/>
              <w:rPr>
                <w:i/>
                <w:iCs/>
              </w:rPr>
            </w:pPr>
            <w:r w:rsidRPr="001159E2">
              <w:rPr>
                <w:i/>
                <w:iCs/>
              </w:rPr>
              <w:t>High</w:t>
            </w:r>
          </w:p>
          <w:p w14:paraId="4FD24323" w14:textId="77777777" w:rsidR="001159E2" w:rsidRPr="001159E2" w:rsidRDefault="001159E2" w:rsidP="00B24DB0">
            <w:pPr>
              <w:spacing w:after="160" w:line="259" w:lineRule="auto"/>
              <w:ind w:left="65" w:firstLine="3"/>
              <w:rPr>
                <w:i/>
                <w:iCs/>
              </w:rPr>
            </w:pPr>
            <w:r w:rsidRPr="001159E2">
              <w:rPr>
                <w:i/>
                <w:iCs/>
              </w:rPr>
              <w:t>Medium</w:t>
            </w:r>
          </w:p>
          <w:p w14:paraId="506670C1" w14:textId="77777777" w:rsidR="001159E2" w:rsidRPr="001159E2" w:rsidRDefault="001159E2" w:rsidP="00B24DB0">
            <w:pPr>
              <w:spacing w:after="160" w:line="259" w:lineRule="auto"/>
              <w:ind w:left="65" w:firstLine="3"/>
              <w:rPr>
                <w:i/>
                <w:iCs/>
              </w:rPr>
            </w:pPr>
            <w:r w:rsidRPr="001159E2">
              <w:rPr>
                <w:i/>
                <w:iCs/>
              </w:rPr>
              <w:t>Low</w:t>
            </w:r>
          </w:p>
        </w:tc>
        <w:tc>
          <w:tcPr>
            <w:tcW w:w="1992" w:type="pct"/>
          </w:tcPr>
          <w:p w14:paraId="05006A31" w14:textId="77777777" w:rsidR="004974F4" w:rsidRDefault="004974F4" w:rsidP="00B24DB0">
            <w:pPr>
              <w:spacing w:after="160" w:line="259" w:lineRule="auto"/>
              <w:ind w:left="65" w:firstLine="3"/>
              <w:rPr>
                <w:i/>
                <w:iCs/>
              </w:rPr>
            </w:pPr>
            <w:r w:rsidRPr="003921AA">
              <w:rPr>
                <w:b/>
                <w:bCs/>
              </w:rPr>
              <w:t>Example:</w:t>
            </w:r>
          </w:p>
          <w:p w14:paraId="7BF6979D" w14:textId="77777777" w:rsidR="001159E2" w:rsidRPr="001159E2" w:rsidRDefault="001159E2" w:rsidP="004974F4">
            <w:pPr>
              <w:spacing w:after="160" w:line="259" w:lineRule="auto"/>
              <w:ind w:left="65" w:firstLine="3"/>
              <w:rPr>
                <w:i/>
                <w:iCs/>
              </w:rPr>
            </w:pPr>
            <w:r w:rsidRPr="001159E2">
              <w:rPr>
                <w:i/>
                <w:iCs/>
              </w:rPr>
              <w:t xml:space="preserve">Whole </w:t>
            </w:r>
            <w:r w:rsidR="005427C9">
              <w:rPr>
                <w:i/>
                <w:iCs/>
              </w:rPr>
              <w:t xml:space="preserve">of </w:t>
            </w:r>
            <w:r w:rsidRPr="001159E2">
              <w:rPr>
                <w:i/>
                <w:iCs/>
              </w:rPr>
              <w:t xml:space="preserve">organisation staff meeting focusing on the Australian Human Rights Commission’s </w:t>
            </w:r>
            <w:hyperlink r:id="rId100" w:history="1">
              <w:r w:rsidRPr="004974F4">
                <w:rPr>
                  <w:rStyle w:val="Hyperlink"/>
                  <w:i/>
                  <w:iCs/>
                </w:rPr>
                <w:t xml:space="preserve">Racism. It </w:t>
              </w:r>
              <w:r w:rsidR="004974F4">
                <w:rPr>
                  <w:rStyle w:val="Hyperlink"/>
                  <w:i/>
                  <w:iCs/>
                </w:rPr>
                <w:t>s</w:t>
              </w:r>
              <w:r w:rsidRPr="004974F4">
                <w:rPr>
                  <w:rStyle w:val="Hyperlink"/>
                  <w:i/>
                  <w:iCs/>
                </w:rPr>
                <w:t xml:space="preserve">tops </w:t>
              </w:r>
              <w:r w:rsidR="004974F4">
                <w:rPr>
                  <w:rStyle w:val="Hyperlink"/>
                  <w:i/>
                  <w:iCs/>
                </w:rPr>
                <w:t>w</w:t>
              </w:r>
              <w:r w:rsidRPr="004974F4">
                <w:rPr>
                  <w:rStyle w:val="Hyperlink"/>
                  <w:i/>
                  <w:iCs/>
                </w:rPr>
                <w:t xml:space="preserve">ith </w:t>
              </w:r>
              <w:r w:rsidR="004974F4">
                <w:rPr>
                  <w:rStyle w:val="Hyperlink"/>
                  <w:i/>
                  <w:iCs/>
                </w:rPr>
                <w:t>m</w:t>
              </w:r>
              <w:r w:rsidRPr="004974F4">
                <w:rPr>
                  <w:rStyle w:val="Hyperlink"/>
                  <w:i/>
                  <w:iCs/>
                </w:rPr>
                <w:t xml:space="preserve">e – Let’s talk race: </w:t>
              </w:r>
              <w:r w:rsidR="004974F4" w:rsidRPr="004974F4">
                <w:rPr>
                  <w:rStyle w:val="Hyperlink"/>
                  <w:i/>
                  <w:iCs/>
                </w:rPr>
                <w:t>a</w:t>
              </w:r>
              <w:r w:rsidRPr="004974F4">
                <w:rPr>
                  <w:rStyle w:val="Hyperlink"/>
                  <w:i/>
                  <w:iCs/>
                </w:rPr>
                <w:t xml:space="preserve"> guide on how to conduct conversations about racism</w:t>
              </w:r>
            </w:hyperlink>
            <w:r w:rsidRPr="001159E2">
              <w:rPr>
                <w:i/>
                <w:iCs/>
              </w:rPr>
              <w:t xml:space="preserve"> </w:t>
            </w:r>
          </w:p>
        </w:tc>
        <w:tc>
          <w:tcPr>
            <w:tcW w:w="917" w:type="pct"/>
          </w:tcPr>
          <w:p w14:paraId="3E235C9E" w14:textId="77777777" w:rsidR="001159E2" w:rsidRPr="001159E2" w:rsidRDefault="001159E2" w:rsidP="001159E2">
            <w:pPr>
              <w:spacing w:after="160" w:line="259" w:lineRule="auto"/>
              <w:rPr>
                <w:i/>
                <w:iCs/>
              </w:rPr>
            </w:pPr>
          </w:p>
        </w:tc>
        <w:tc>
          <w:tcPr>
            <w:tcW w:w="432" w:type="pct"/>
          </w:tcPr>
          <w:p w14:paraId="6DA4F987" w14:textId="77777777" w:rsidR="001159E2" w:rsidRPr="001159E2" w:rsidRDefault="001159E2" w:rsidP="001159E2">
            <w:pPr>
              <w:spacing w:after="160" w:line="259" w:lineRule="auto"/>
              <w:rPr>
                <w:i/>
                <w:iCs/>
              </w:rPr>
            </w:pPr>
          </w:p>
        </w:tc>
        <w:tc>
          <w:tcPr>
            <w:tcW w:w="432" w:type="pct"/>
          </w:tcPr>
          <w:p w14:paraId="6D05B1F7" w14:textId="77777777" w:rsidR="001159E2" w:rsidRPr="001159E2" w:rsidRDefault="001159E2" w:rsidP="001159E2">
            <w:pPr>
              <w:spacing w:after="160" w:line="259" w:lineRule="auto"/>
              <w:rPr>
                <w:i/>
                <w:iCs/>
              </w:rPr>
            </w:pPr>
          </w:p>
        </w:tc>
      </w:tr>
      <w:tr w:rsidR="001159E2" w:rsidRPr="001159E2" w14:paraId="0E5DDF92" w14:textId="77777777" w:rsidTr="0065455D">
        <w:trPr>
          <w:trHeight w:val="2167"/>
        </w:trPr>
        <w:tc>
          <w:tcPr>
            <w:tcW w:w="798" w:type="pct"/>
          </w:tcPr>
          <w:p w14:paraId="44C4B4A4" w14:textId="77777777" w:rsidR="001159E2" w:rsidRPr="001159E2" w:rsidRDefault="001159E2" w:rsidP="001159E2">
            <w:pPr>
              <w:spacing w:after="160" w:line="259" w:lineRule="auto"/>
            </w:pPr>
          </w:p>
          <w:p w14:paraId="4952CD25" w14:textId="77777777" w:rsidR="001159E2" w:rsidRPr="001159E2" w:rsidRDefault="001159E2" w:rsidP="001159E2">
            <w:pPr>
              <w:spacing w:after="160" w:line="259" w:lineRule="auto"/>
            </w:pPr>
          </w:p>
          <w:p w14:paraId="0894EEEB" w14:textId="77777777" w:rsidR="001159E2" w:rsidRPr="001159E2" w:rsidRDefault="001159E2" w:rsidP="001159E2">
            <w:pPr>
              <w:spacing w:after="160" w:line="259" w:lineRule="auto"/>
            </w:pPr>
          </w:p>
        </w:tc>
        <w:tc>
          <w:tcPr>
            <w:tcW w:w="427" w:type="pct"/>
          </w:tcPr>
          <w:p w14:paraId="549E651E" w14:textId="77777777" w:rsidR="001159E2" w:rsidRPr="001159E2" w:rsidRDefault="001159E2" w:rsidP="001159E2">
            <w:pPr>
              <w:spacing w:after="160" w:line="259" w:lineRule="auto"/>
            </w:pPr>
          </w:p>
        </w:tc>
        <w:tc>
          <w:tcPr>
            <w:tcW w:w="1992" w:type="pct"/>
          </w:tcPr>
          <w:p w14:paraId="5B9A0F22" w14:textId="77777777" w:rsidR="001159E2" w:rsidRPr="001159E2" w:rsidRDefault="001159E2" w:rsidP="001159E2">
            <w:pPr>
              <w:spacing w:after="160" w:line="259" w:lineRule="auto"/>
            </w:pPr>
          </w:p>
        </w:tc>
        <w:tc>
          <w:tcPr>
            <w:tcW w:w="917" w:type="pct"/>
          </w:tcPr>
          <w:p w14:paraId="40436005" w14:textId="77777777" w:rsidR="001159E2" w:rsidRPr="001159E2" w:rsidRDefault="001159E2" w:rsidP="001159E2">
            <w:pPr>
              <w:spacing w:after="160" w:line="259" w:lineRule="auto"/>
            </w:pPr>
          </w:p>
        </w:tc>
        <w:tc>
          <w:tcPr>
            <w:tcW w:w="432" w:type="pct"/>
          </w:tcPr>
          <w:p w14:paraId="73C78365" w14:textId="77777777" w:rsidR="001159E2" w:rsidRPr="001159E2" w:rsidRDefault="001159E2" w:rsidP="001159E2">
            <w:pPr>
              <w:spacing w:after="160" w:line="259" w:lineRule="auto"/>
            </w:pPr>
          </w:p>
        </w:tc>
        <w:tc>
          <w:tcPr>
            <w:tcW w:w="432" w:type="pct"/>
          </w:tcPr>
          <w:p w14:paraId="4808A2E4" w14:textId="77777777" w:rsidR="001159E2" w:rsidRPr="001159E2" w:rsidRDefault="001159E2" w:rsidP="001159E2">
            <w:pPr>
              <w:spacing w:after="160" w:line="259" w:lineRule="auto"/>
            </w:pPr>
          </w:p>
        </w:tc>
      </w:tr>
      <w:tr w:rsidR="001159E2" w:rsidRPr="001159E2" w14:paraId="3C965183" w14:textId="77777777" w:rsidTr="0065455D">
        <w:trPr>
          <w:trHeight w:val="2188"/>
        </w:trPr>
        <w:tc>
          <w:tcPr>
            <w:tcW w:w="798" w:type="pct"/>
          </w:tcPr>
          <w:p w14:paraId="4256963E" w14:textId="77777777" w:rsidR="001159E2" w:rsidRPr="001159E2" w:rsidRDefault="001159E2" w:rsidP="001159E2">
            <w:pPr>
              <w:spacing w:after="160" w:line="259" w:lineRule="auto"/>
            </w:pPr>
          </w:p>
        </w:tc>
        <w:tc>
          <w:tcPr>
            <w:tcW w:w="427" w:type="pct"/>
          </w:tcPr>
          <w:p w14:paraId="0ECE96D4" w14:textId="77777777" w:rsidR="001159E2" w:rsidRPr="001159E2" w:rsidRDefault="001159E2" w:rsidP="001159E2">
            <w:pPr>
              <w:spacing w:after="160" w:line="259" w:lineRule="auto"/>
            </w:pPr>
          </w:p>
        </w:tc>
        <w:tc>
          <w:tcPr>
            <w:tcW w:w="1992" w:type="pct"/>
          </w:tcPr>
          <w:p w14:paraId="267CEF60" w14:textId="77777777" w:rsidR="001159E2" w:rsidRPr="001159E2" w:rsidRDefault="001159E2" w:rsidP="001159E2">
            <w:pPr>
              <w:spacing w:after="160" w:line="259" w:lineRule="auto"/>
            </w:pPr>
          </w:p>
        </w:tc>
        <w:tc>
          <w:tcPr>
            <w:tcW w:w="917" w:type="pct"/>
          </w:tcPr>
          <w:p w14:paraId="21F7FDBC" w14:textId="77777777" w:rsidR="001159E2" w:rsidRPr="001159E2" w:rsidRDefault="001159E2" w:rsidP="001159E2">
            <w:pPr>
              <w:spacing w:after="160" w:line="259" w:lineRule="auto"/>
            </w:pPr>
          </w:p>
        </w:tc>
        <w:tc>
          <w:tcPr>
            <w:tcW w:w="432" w:type="pct"/>
          </w:tcPr>
          <w:p w14:paraId="41CDD031" w14:textId="77777777" w:rsidR="001159E2" w:rsidRPr="001159E2" w:rsidRDefault="001159E2" w:rsidP="001159E2">
            <w:pPr>
              <w:spacing w:after="160" w:line="259" w:lineRule="auto"/>
            </w:pPr>
          </w:p>
        </w:tc>
        <w:tc>
          <w:tcPr>
            <w:tcW w:w="432" w:type="pct"/>
          </w:tcPr>
          <w:p w14:paraId="0FB8B8CD" w14:textId="77777777" w:rsidR="001159E2" w:rsidRPr="001159E2" w:rsidRDefault="001159E2" w:rsidP="001159E2">
            <w:pPr>
              <w:spacing w:after="160" w:line="259" w:lineRule="auto"/>
            </w:pPr>
          </w:p>
        </w:tc>
      </w:tr>
    </w:tbl>
    <w:p w14:paraId="6DC1DB8A" w14:textId="2D096170" w:rsidR="00486C9A" w:rsidRDefault="00632F67">
      <w:pPr>
        <w:rPr>
          <w:rFonts w:eastAsia="Times New Roman" w:cs="Arial"/>
          <w:b/>
          <w:color w:val="000000" w:themeColor="text1"/>
          <w:szCs w:val="28"/>
          <w:lang w:val="en-US" w:eastAsia="en-GB"/>
        </w:rPr>
      </w:pPr>
      <w:r w:rsidRPr="00BD0CFD">
        <w:rPr>
          <w:b/>
          <w:bCs/>
          <w:noProof/>
        </w:rPr>
        <mc:AlternateContent>
          <mc:Choice Requires="wps">
            <w:drawing>
              <wp:anchor distT="0" distB="0" distL="114300" distR="114300" simplePos="0" relativeHeight="251658284" behindDoc="1" locked="0" layoutInCell="1" allowOverlap="1" wp14:anchorId="7FC1781B" wp14:editId="24D3C091">
                <wp:simplePos x="0" y="0"/>
                <wp:positionH relativeFrom="column">
                  <wp:posOffset>-360546</wp:posOffset>
                </wp:positionH>
                <wp:positionV relativeFrom="paragraph">
                  <wp:posOffset>-5594624</wp:posOffset>
                </wp:positionV>
                <wp:extent cx="9523730" cy="880844"/>
                <wp:effectExtent l="0" t="0" r="0" b="0"/>
                <wp:wrapNone/>
                <wp:docPr id="721611250" name="Text Box 1"/>
                <wp:cNvGraphicFramePr/>
                <a:graphic xmlns:a="http://schemas.openxmlformats.org/drawingml/2006/main">
                  <a:graphicData uri="http://schemas.microsoft.com/office/word/2010/wordprocessingShape">
                    <wps:wsp>
                      <wps:cNvSpPr txBox="1"/>
                      <wps:spPr>
                        <a:xfrm>
                          <a:off x="0" y="0"/>
                          <a:ext cx="9523730" cy="880844"/>
                        </a:xfrm>
                        <a:prstGeom prst="rect">
                          <a:avLst/>
                        </a:prstGeom>
                        <a:noFill/>
                        <a:ln w="6350">
                          <a:noFill/>
                        </a:ln>
                      </wps:spPr>
                      <wps:txbx>
                        <w:txbxContent>
                          <w:p w14:paraId="4C5E2478" w14:textId="54CC7C32" w:rsidR="00E465E2" w:rsidRDefault="00E465E2" w:rsidP="00EA09BA">
                            <w:pPr>
                              <w:pStyle w:val="FauxHeading"/>
                            </w:pPr>
                            <w:r w:rsidRPr="001159E2">
                              <w:t>Taking action</w:t>
                            </w:r>
                            <w:r>
                              <w:t xml:space="preserve"> t</w:t>
                            </w:r>
                            <w:r w:rsidRPr="001159E2">
                              <w:t xml:space="preserve">ool: Develop a </w:t>
                            </w:r>
                            <w:r>
                              <w:t>l</w:t>
                            </w:r>
                            <w:r w:rsidRPr="001159E2">
                              <w:t xml:space="preserve">earning and </w:t>
                            </w:r>
                            <w:r>
                              <w:t>a</w:t>
                            </w:r>
                            <w:r w:rsidRPr="001159E2">
                              <w:t xml:space="preserve">ction </w:t>
                            </w:r>
                            <w:r>
                              <w:t>p</w:t>
                            </w:r>
                            <w:r w:rsidRPr="001159E2">
                              <w:t>lan</w:t>
                            </w:r>
                          </w:p>
                          <w:p w14:paraId="4A9DC1B9" w14:textId="30D2B1CA" w:rsidR="003E20F7" w:rsidRPr="00E51F96" w:rsidRDefault="003E20F7" w:rsidP="00EA09BA">
                            <w:pPr>
                              <w:rPr>
                                <w:bCs/>
                                <w:lang w:val="en-US"/>
                              </w:rPr>
                            </w:pPr>
                            <w:r>
                              <w:rPr>
                                <w:b/>
                                <w:bCs/>
                                <w:lang w:val="en-US"/>
                              </w:rPr>
                              <w:t>Organisational leadership and culture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C1781B" id="_x0000_s1048" type="#_x0000_t202" style="position:absolute;margin-left:-28.4pt;margin-top:-440.5pt;width:749.9pt;height:69.35pt;z-index:-2516581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" filled="f" stroked="f" strokeweight=".5pt">
                <v:textbox>
                  <w:txbxContent>
                    <w:p w14:paraId="4C5E2478" w14:textId="54CC7C32" w:rsidR="00E465E2" w:rsidRDefault="00E465E2" w:rsidP="00EA09BA">
                      <w:pPr>
                        <w:pStyle w:val="FauxHeading"/>
                      </w:pPr>
                      <w:r w:rsidRPr="001159E2">
                        <w:t>Taking action</w:t>
                      </w:r>
                      <w:r>
                        <w:t xml:space="preserve"> t</w:t>
                      </w:r>
                      <w:r w:rsidRPr="001159E2">
                        <w:t xml:space="preserve">ool: Develop a </w:t>
                      </w:r>
                      <w:r>
                        <w:t>l</w:t>
                      </w:r>
                      <w:r w:rsidRPr="001159E2">
                        <w:t xml:space="preserve">earning and </w:t>
                      </w:r>
                      <w:r>
                        <w:t>a</w:t>
                      </w:r>
                      <w:r w:rsidRPr="001159E2">
                        <w:t xml:space="preserve">ction </w:t>
                      </w:r>
                      <w:r>
                        <w:t>p</w:t>
                      </w:r>
                      <w:r w:rsidRPr="001159E2">
                        <w:t>lan</w:t>
                      </w:r>
                    </w:p>
                    <w:p w14:paraId="4A9DC1B9" w14:textId="30D2B1CA" w:rsidR="003E20F7" w:rsidRPr="00E51F96" w:rsidRDefault="003E20F7" w:rsidP="00EA09BA">
                      <w:pPr>
                        <w:rPr>
                          <w:bCs/>
                          <w:lang w:val="en-US"/>
                        </w:rPr>
                      </w:pPr>
                      <w:r>
                        <w:rPr>
                          <w:b/>
                          <w:bCs/>
                          <w:lang w:val="en-US"/>
                        </w:rPr>
                        <w:t>Organisational leadership and culture</w:t>
                      </w:r>
                    </w:p>
                  </w:txbxContent>
                </v:textbox>
              </v:shape>
            </w:pict>
          </mc:Fallback>
        </mc:AlternateContent>
      </w:r>
      <w:r w:rsidR="00486C9A">
        <w:br w:type="page"/>
      </w:r>
    </w:p>
    <w:p w14:paraId="41102BE1" w14:textId="77777777" w:rsidR="00B24DB0" w:rsidRDefault="00E465E2" w:rsidP="00AE3CD7">
      <w:pPr>
        <w:pStyle w:val="Heading3"/>
      </w:pPr>
      <w:r w:rsidRPr="00B2384C">
        <w:rPr>
          <w:noProof/>
        </w:rPr>
        <w:lastRenderedPageBreak/>
        <mc:AlternateContent>
          <mc:Choice Requires="wps">
            <w:drawing>
              <wp:anchor distT="0" distB="0" distL="114300" distR="114300" simplePos="0" relativeHeight="251658283" behindDoc="1" locked="0" layoutInCell="1" allowOverlap="1" wp14:anchorId="22A5CE5C" wp14:editId="4DEA767D">
                <wp:simplePos x="0" y="0"/>
                <wp:positionH relativeFrom="column">
                  <wp:posOffset>-367233</wp:posOffset>
                </wp:positionH>
                <wp:positionV relativeFrom="paragraph">
                  <wp:posOffset>-586105</wp:posOffset>
                </wp:positionV>
                <wp:extent cx="9523827" cy="730885"/>
                <wp:effectExtent l="0" t="0" r="0" b="0"/>
                <wp:wrapNone/>
                <wp:docPr id="558053583" name="Text Box 1"/>
                <wp:cNvGraphicFramePr/>
                <a:graphic xmlns:a="http://schemas.openxmlformats.org/drawingml/2006/main">
                  <a:graphicData uri="http://schemas.microsoft.com/office/word/2010/wordprocessingShape">
                    <wps:wsp>
                      <wps:cNvSpPr txBox="1"/>
                      <wps:spPr>
                        <a:xfrm>
                          <a:off x="0" y="0"/>
                          <a:ext cx="9523827" cy="730885"/>
                        </a:xfrm>
                        <a:prstGeom prst="rect">
                          <a:avLst/>
                        </a:prstGeom>
                        <a:noFill/>
                        <a:ln w="6350">
                          <a:noFill/>
                        </a:ln>
                      </wps:spPr>
                      <wps:txbx>
                        <w:txbxContent>
                          <w:p w14:paraId="5EB1935C" w14:textId="77777777" w:rsidR="00E465E2" w:rsidRPr="001159E2" w:rsidRDefault="00E465E2" w:rsidP="00EA09BA">
                            <w:pPr>
                              <w:pStyle w:val="FauxHeading"/>
                            </w:pPr>
                            <w:r w:rsidRPr="001159E2">
                              <w:t>Taking action</w:t>
                            </w:r>
                            <w:r>
                              <w:t xml:space="preserve"> t</w:t>
                            </w:r>
                            <w:r w:rsidRPr="001159E2">
                              <w:t xml:space="preserve">ool: Develop a </w:t>
                            </w:r>
                            <w:r>
                              <w:t>l</w:t>
                            </w:r>
                            <w:r w:rsidRPr="001159E2">
                              <w:t xml:space="preserve">earning and </w:t>
                            </w:r>
                            <w:r>
                              <w:t>a</w:t>
                            </w:r>
                            <w:r w:rsidRPr="001159E2">
                              <w:t xml:space="preserve">ction </w:t>
                            </w:r>
                            <w:r>
                              <w:t>p</w:t>
                            </w:r>
                            <w:r w:rsidRPr="001159E2">
                              <w:t>lan</w:t>
                            </w:r>
                          </w:p>
                          <w:p w14:paraId="5D6F2635" w14:textId="77777777" w:rsidR="00E465E2" w:rsidRPr="009058B0" w:rsidRDefault="00E465E2" w:rsidP="0045404C">
                            <w:pPr>
                              <w:pStyle w:val="Heading2"/>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A5CE5C" id="_x0000_s1049" type="#_x0000_t202" style="position:absolute;left:0;text-align:left;margin-left:-28.9pt;margin-top:-46.15pt;width:749.9pt;height:57.55pt;z-index:-2516581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" filled="f" stroked="f" strokeweight=".5pt">
                <v:textbox>
                  <w:txbxContent>
                    <w:p w14:paraId="5EB1935C" w14:textId="77777777" w:rsidR="00E465E2" w:rsidRPr="001159E2" w:rsidRDefault="00E465E2" w:rsidP="00EA09BA">
                      <w:pPr>
                        <w:pStyle w:val="FauxHeading"/>
                      </w:pPr>
                      <w:r w:rsidRPr="001159E2">
                        <w:t>Taking action</w:t>
                      </w:r>
                      <w:r>
                        <w:t xml:space="preserve"> t</w:t>
                      </w:r>
                      <w:r w:rsidRPr="001159E2">
                        <w:t xml:space="preserve">ool: Develop a </w:t>
                      </w:r>
                      <w:r>
                        <w:t>l</w:t>
                      </w:r>
                      <w:r w:rsidRPr="001159E2">
                        <w:t xml:space="preserve">earning and </w:t>
                      </w:r>
                      <w:r>
                        <w:t>a</w:t>
                      </w:r>
                      <w:r w:rsidRPr="001159E2">
                        <w:t xml:space="preserve">ction </w:t>
                      </w:r>
                      <w:r>
                        <w:t>p</w:t>
                      </w:r>
                      <w:r w:rsidRPr="001159E2">
                        <w:t>lan</w:t>
                      </w:r>
                    </w:p>
                    <w:p w14:paraId="5D6F2635" w14:textId="77777777" w:rsidR="00E465E2" w:rsidRPr="009058B0" w:rsidRDefault="00E465E2" w:rsidP="0045404C">
                      <w:pPr>
                        <w:pStyle w:val="Heading2"/>
                        <w:rPr>
                          <w:lang w:val="en-US"/>
                        </w:rPr>
                      </w:pPr>
                    </w:p>
                  </w:txbxContent>
                </v:textbox>
              </v:shape>
            </w:pict>
          </mc:Fallback>
        </mc:AlternateContent>
      </w:r>
      <w:r w:rsidR="00B24DB0" w:rsidRPr="001159E2">
        <w:t>Children and young people</w:t>
      </w:r>
    </w:p>
    <w:tbl>
      <w:tblPr>
        <w:tblStyle w:val="TableGrid3"/>
        <w:tblW w:w="5155" w:type="pct"/>
        <w:tblInd w:w="-431" w:type="dxa"/>
        <w:tblLook w:val="04A0" w:firstRow="1" w:lastRow="0" w:firstColumn="1" w:lastColumn="0" w:noHBand="0" w:noVBand="1"/>
      </w:tblPr>
      <w:tblGrid>
        <w:gridCol w:w="2611"/>
        <w:gridCol w:w="1300"/>
        <w:gridCol w:w="5404"/>
        <w:gridCol w:w="2638"/>
        <w:gridCol w:w="1110"/>
        <w:gridCol w:w="1317"/>
      </w:tblGrid>
      <w:tr w:rsidR="001159E2" w:rsidRPr="001159E2" w14:paraId="4C642CE4" w14:textId="77777777" w:rsidTr="00AE3CD7">
        <w:trPr>
          <w:trHeight w:val="772"/>
        </w:trPr>
        <w:tc>
          <w:tcPr>
            <w:tcW w:w="908" w:type="pct"/>
            <w:shd w:val="clear" w:color="auto" w:fill="E7E6E6" w:themeFill="background2"/>
          </w:tcPr>
          <w:p w14:paraId="24701C33" w14:textId="77777777" w:rsidR="001159E2" w:rsidRPr="00B24DB0" w:rsidRDefault="001159E2" w:rsidP="00B24DB0">
            <w:pPr>
              <w:spacing w:after="160" w:line="259" w:lineRule="auto"/>
              <w:ind w:left="0" w:hanging="19"/>
              <w:rPr>
                <w:b/>
                <w:bCs/>
              </w:rPr>
            </w:pPr>
            <w:r w:rsidRPr="00B24DB0">
              <w:rPr>
                <w:b/>
                <w:bCs/>
              </w:rPr>
              <w:t>Gaps identified</w:t>
            </w:r>
          </w:p>
        </w:tc>
        <w:tc>
          <w:tcPr>
            <w:tcW w:w="452" w:type="pct"/>
            <w:shd w:val="clear" w:color="auto" w:fill="E7E6E6" w:themeFill="background2"/>
          </w:tcPr>
          <w:p w14:paraId="7BF6929C" w14:textId="77777777" w:rsidR="001159E2" w:rsidRPr="00B24DB0" w:rsidRDefault="001159E2" w:rsidP="00B24DB0">
            <w:pPr>
              <w:spacing w:after="160" w:line="259" w:lineRule="auto"/>
              <w:ind w:left="0" w:hanging="19"/>
              <w:rPr>
                <w:b/>
                <w:bCs/>
              </w:rPr>
            </w:pPr>
            <w:r w:rsidRPr="00B24DB0">
              <w:rPr>
                <w:b/>
                <w:bCs/>
              </w:rPr>
              <w:t>Priority</w:t>
            </w:r>
          </w:p>
        </w:tc>
        <w:tc>
          <w:tcPr>
            <w:tcW w:w="1879" w:type="pct"/>
            <w:shd w:val="clear" w:color="auto" w:fill="E7E6E6" w:themeFill="background2"/>
          </w:tcPr>
          <w:p w14:paraId="3D6372D1" w14:textId="77777777" w:rsidR="001159E2" w:rsidRPr="00B24DB0" w:rsidRDefault="001159E2" w:rsidP="00B24DB0">
            <w:pPr>
              <w:spacing w:after="160" w:line="259" w:lineRule="auto"/>
              <w:ind w:left="0" w:hanging="19"/>
              <w:rPr>
                <w:b/>
                <w:bCs/>
              </w:rPr>
            </w:pPr>
            <w:r w:rsidRPr="00B24DB0">
              <w:rPr>
                <w:b/>
                <w:bCs/>
              </w:rPr>
              <w:t>Steps that need to be taken to address issues and gaps</w:t>
            </w:r>
          </w:p>
        </w:tc>
        <w:tc>
          <w:tcPr>
            <w:tcW w:w="917" w:type="pct"/>
            <w:shd w:val="clear" w:color="auto" w:fill="E7E6E6" w:themeFill="background2"/>
          </w:tcPr>
          <w:p w14:paraId="2B38976A" w14:textId="77777777" w:rsidR="001159E2" w:rsidRPr="00B24DB0" w:rsidRDefault="001159E2" w:rsidP="004974F4">
            <w:pPr>
              <w:spacing w:after="160" w:line="259" w:lineRule="auto"/>
              <w:ind w:left="0" w:hanging="19"/>
              <w:rPr>
                <w:b/>
                <w:bCs/>
              </w:rPr>
            </w:pPr>
            <w:r w:rsidRPr="00B24DB0">
              <w:rPr>
                <w:b/>
                <w:bCs/>
              </w:rPr>
              <w:t>Person/position/team</w:t>
            </w:r>
            <w:r w:rsidR="004974F4">
              <w:rPr>
                <w:b/>
                <w:bCs/>
              </w:rPr>
              <w:t xml:space="preserve"> </w:t>
            </w:r>
            <w:r w:rsidRPr="00B24DB0">
              <w:rPr>
                <w:b/>
                <w:bCs/>
              </w:rPr>
              <w:t>responsible</w:t>
            </w:r>
          </w:p>
        </w:tc>
        <w:tc>
          <w:tcPr>
            <w:tcW w:w="386" w:type="pct"/>
            <w:shd w:val="clear" w:color="auto" w:fill="E7E6E6" w:themeFill="background2"/>
          </w:tcPr>
          <w:p w14:paraId="35158F08" w14:textId="77777777" w:rsidR="001159E2" w:rsidRPr="00B24DB0" w:rsidRDefault="001159E2" w:rsidP="004974F4">
            <w:pPr>
              <w:spacing w:after="160" w:line="259" w:lineRule="auto"/>
              <w:ind w:left="0" w:hanging="19"/>
              <w:rPr>
                <w:b/>
                <w:bCs/>
              </w:rPr>
            </w:pPr>
            <w:r w:rsidRPr="00B24DB0">
              <w:rPr>
                <w:b/>
                <w:bCs/>
              </w:rPr>
              <w:t>Due</w:t>
            </w:r>
            <w:r w:rsidR="004974F4">
              <w:rPr>
                <w:b/>
                <w:bCs/>
              </w:rPr>
              <w:t xml:space="preserve"> </w:t>
            </w:r>
            <w:r w:rsidRPr="00B24DB0">
              <w:rPr>
                <w:b/>
                <w:bCs/>
              </w:rPr>
              <w:t>date</w:t>
            </w:r>
          </w:p>
        </w:tc>
        <w:tc>
          <w:tcPr>
            <w:tcW w:w="458" w:type="pct"/>
            <w:shd w:val="clear" w:color="auto" w:fill="E7E6E6" w:themeFill="background2"/>
          </w:tcPr>
          <w:p w14:paraId="171CF15D" w14:textId="77777777" w:rsidR="001159E2" w:rsidRPr="00B24DB0" w:rsidRDefault="001159E2" w:rsidP="00B24DB0">
            <w:pPr>
              <w:spacing w:after="160" w:line="259" w:lineRule="auto"/>
              <w:ind w:left="0" w:hanging="19"/>
              <w:rPr>
                <w:b/>
                <w:bCs/>
              </w:rPr>
            </w:pPr>
            <w:r w:rsidRPr="00B24DB0">
              <w:rPr>
                <w:b/>
                <w:bCs/>
              </w:rPr>
              <w:t>Review date</w:t>
            </w:r>
          </w:p>
        </w:tc>
      </w:tr>
      <w:tr w:rsidR="001159E2" w:rsidRPr="001159E2" w14:paraId="120AE219" w14:textId="77777777" w:rsidTr="00AE3CD7">
        <w:trPr>
          <w:trHeight w:val="1503"/>
        </w:trPr>
        <w:tc>
          <w:tcPr>
            <w:tcW w:w="908" w:type="pct"/>
          </w:tcPr>
          <w:p w14:paraId="3A1AF1D5" w14:textId="77777777" w:rsidR="004974F4" w:rsidRDefault="004974F4" w:rsidP="00B24DB0">
            <w:pPr>
              <w:spacing w:after="160" w:line="259" w:lineRule="auto"/>
              <w:ind w:left="65" w:hanging="68"/>
              <w:rPr>
                <w:i/>
                <w:iCs/>
              </w:rPr>
            </w:pPr>
            <w:r w:rsidRPr="003921AA">
              <w:rPr>
                <w:b/>
                <w:bCs/>
              </w:rPr>
              <w:t>Example:</w:t>
            </w:r>
          </w:p>
          <w:p w14:paraId="36BC4B66" w14:textId="77777777" w:rsidR="001159E2" w:rsidRPr="001159E2" w:rsidRDefault="001159E2" w:rsidP="00AE6C6C">
            <w:pPr>
              <w:spacing w:after="160" w:line="259" w:lineRule="auto"/>
              <w:ind w:left="0" w:firstLine="0"/>
              <w:rPr>
                <w:b/>
                <w:bCs/>
                <w:i/>
                <w:iCs/>
              </w:rPr>
            </w:pPr>
            <w:r w:rsidRPr="001159E2">
              <w:rPr>
                <w:i/>
                <w:iCs/>
              </w:rPr>
              <w:t xml:space="preserve">We don’t know how welcoming our organisation feels to Aboriginal children and young people who </w:t>
            </w:r>
            <w:r w:rsidR="00AE6C6C" w:rsidRPr="00AE6C6C">
              <w:rPr>
                <w:i/>
                <w:iCs/>
              </w:rPr>
              <w:t>e</w:t>
            </w:r>
            <w:r w:rsidR="00AE6C6C" w:rsidRPr="005F2C56">
              <w:rPr>
                <w:i/>
                <w:iCs/>
              </w:rPr>
              <w:t>ngage with</w:t>
            </w:r>
            <w:r w:rsidRPr="001159E2">
              <w:rPr>
                <w:i/>
                <w:iCs/>
              </w:rPr>
              <w:t xml:space="preserve"> our organisation</w:t>
            </w:r>
          </w:p>
        </w:tc>
        <w:tc>
          <w:tcPr>
            <w:tcW w:w="452" w:type="pct"/>
          </w:tcPr>
          <w:p w14:paraId="70A56BC8" w14:textId="77777777" w:rsidR="004974F4" w:rsidRDefault="004974F4" w:rsidP="00B24DB0">
            <w:pPr>
              <w:spacing w:after="160" w:line="259" w:lineRule="auto"/>
              <w:ind w:left="65" w:hanging="68"/>
              <w:rPr>
                <w:i/>
                <w:iCs/>
              </w:rPr>
            </w:pPr>
          </w:p>
          <w:p w14:paraId="1524CECC" w14:textId="77777777" w:rsidR="001159E2" w:rsidRPr="001159E2" w:rsidRDefault="001159E2" w:rsidP="00B24DB0">
            <w:pPr>
              <w:spacing w:after="160" w:line="259" w:lineRule="auto"/>
              <w:ind w:left="65" w:hanging="68"/>
              <w:rPr>
                <w:i/>
                <w:iCs/>
              </w:rPr>
            </w:pPr>
            <w:r w:rsidRPr="001159E2">
              <w:rPr>
                <w:i/>
                <w:iCs/>
              </w:rPr>
              <w:t>High</w:t>
            </w:r>
          </w:p>
          <w:p w14:paraId="401E1464" w14:textId="77777777" w:rsidR="001159E2" w:rsidRPr="001159E2" w:rsidRDefault="001159E2" w:rsidP="00B24DB0">
            <w:pPr>
              <w:spacing w:after="160" w:line="259" w:lineRule="auto"/>
              <w:ind w:left="65" w:hanging="68"/>
              <w:rPr>
                <w:i/>
                <w:iCs/>
              </w:rPr>
            </w:pPr>
            <w:r w:rsidRPr="001159E2">
              <w:rPr>
                <w:i/>
                <w:iCs/>
              </w:rPr>
              <w:t>Medium</w:t>
            </w:r>
          </w:p>
          <w:p w14:paraId="5D012794" w14:textId="77777777" w:rsidR="001159E2" w:rsidRPr="001159E2" w:rsidRDefault="001159E2" w:rsidP="00B24DB0">
            <w:pPr>
              <w:spacing w:after="160" w:line="259" w:lineRule="auto"/>
              <w:ind w:left="65" w:hanging="68"/>
              <w:rPr>
                <w:b/>
                <w:bCs/>
                <w:i/>
                <w:iCs/>
              </w:rPr>
            </w:pPr>
            <w:r w:rsidRPr="001159E2">
              <w:rPr>
                <w:i/>
                <w:iCs/>
              </w:rPr>
              <w:t>Low</w:t>
            </w:r>
          </w:p>
        </w:tc>
        <w:tc>
          <w:tcPr>
            <w:tcW w:w="1879" w:type="pct"/>
          </w:tcPr>
          <w:p w14:paraId="10583E26" w14:textId="77777777" w:rsidR="004974F4" w:rsidRDefault="004974F4" w:rsidP="00B24DB0">
            <w:pPr>
              <w:spacing w:after="160" w:line="259" w:lineRule="auto"/>
              <w:ind w:left="65" w:hanging="68"/>
              <w:rPr>
                <w:i/>
                <w:iCs/>
              </w:rPr>
            </w:pPr>
            <w:r w:rsidRPr="003921AA">
              <w:rPr>
                <w:b/>
                <w:bCs/>
              </w:rPr>
              <w:t>Example:</w:t>
            </w:r>
          </w:p>
          <w:p w14:paraId="2454E211" w14:textId="77777777" w:rsidR="001159E2" w:rsidRPr="001159E2" w:rsidRDefault="001159E2" w:rsidP="00AE6C6C">
            <w:pPr>
              <w:spacing w:after="160" w:line="259" w:lineRule="auto"/>
              <w:ind w:left="0" w:firstLine="0"/>
              <w:rPr>
                <w:i/>
                <w:iCs/>
              </w:rPr>
            </w:pPr>
            <w:r w:rsidRPr="001159E2">
              <w:rPr>
                <w:i/>
                <w:iCs/>
              </w:rPr>
              <w:t>Plan and implement a culturally sensitive way to ask Aboriginal children, young people and their families for their views about what we can do to better support them</w:t>
            </w:r>
            <w:r w:rsidR="00AE6C6C">
              <w:rPr>
                <w:i/>
                <w:iCs/>
              </w:rPr>
              <w:t xml:space="preserve"> </w:t>
            </w:r>
          </w:p>
        </w:tc>
        <w:tc>
          <w:tcPr>
            <w:tcW w:w="917" w:type="pct"/>
          </w:tcPr>
          <w:p w14:paraId="67716ABC" w14:textId="77777777" w:rsidR="001159E2" w:rsidRPr="001159E2" w:rsidRDefault="001159E2" w:rsidP="00B24DB0">
            <w:pPr>
              <w:spacing w:after="160" w:line="259" w:lineRule="auto"/>
              <w:ind w:left="65" w:hanging="68"/>
              <w:rPr>
                <w:b/>
                <w:bCs/>
                <w:i/>
                <w:iCs/>
              </w:rPr>
            </w:pPr>
          </w:p>
        </w:tc>
        <w:tc>
          <w:tcPr>
            <w:tcW w:w="386" w:type="pct"/>
          </w:tcPr>
          <w:p w14:paraId="05188FDC" w14:textId="77777777" w:rsidR="001159E2" w:rsidRPr="001159E2" w:rsidRDefault="001159E2" w:rsidP="00B24DB0">
            <w:pPr>
              <w:spacing w:after="160" w:line="259" w:lineRule="auto"/>
              <w:ind w:left="65" w:hanging="68"/>
              <w:rPr>
                <w:b/>
                <w:bCs/>
                <w:i/>
                <w:iCs/>
              </w:rPr>
            </w:pPr>
          </w:p>
        </w:tc>
        <w:tc>
          <w:tcPr>
            <w:tcW w:w="458" w:type="pct"/>
          </w:tcPr>
          <w:p w14:paraId="1A538B12" w14:textId="77777777" w:rsidR="001159E2" w:rsidRPr="001159E2" w:rsidRDefault="001159E2" w:rsidP="00B24DB0">
            <w:pPr>
              <w:spacing w:after="160" w:line="259" w:lineRule="auto"/>
              <w:ind w:left="65" w:hanging="68"/>
              <w:rPr>
                <w:b/>
                <w:bCs/>
                <w:i/>
                <w:iCs/>
              </w:rPr>
            </w:pPr>
          </w:p>
        </w:tc>
      </w:tr>
      <w:tr w:rsidR="001159E2" w:rsidRPr="001159E2" w14:paraId="681DDABB" w14:textId="77777777" w:rsidTr="00AE3CD7">
        <w:trPr>
          <w:trHeight w:val="1769"/>
        </w:trPr>
        <w:tc>
          <w:tcPr>
            <w:tcW w:w="908" w:type="pct"/>
          </w:tcPr>
          <w:p w14:paraId="4690812B" w14:textId="77777777" w:rsidR="001159E2" w:rsidRPr="001159E2" w:rsidRDefault="001159E2" w:rsidP="00B24DB0">
            <w:pPr>
              <w:spacing w:after="160" w:line="259" w:lineRule="auto"/>
              <w:ind w:left="65" w:hanging="68"/>
            </w:pPr>
          </w:p>
        </w:tc>
        <w:tc>
          <w:tcPr>
            <w:tcW w:w="452" w:type="pct"/>
          </w:tcPr>
          <w:p w14:paraId="30B82F48" w14:textId="77777777" w:rsidR="001159E2" w:rsidRPr="001159E2" w:rsidRDefault="001159E2" w:rsidP="00B24DB0">
            <w:pPr>
              <w:spacing w:after="160" w:line="259" w:lineRule="auto"/>
              <w:ind w:left="65" w:hanging="68"/>
            </w:pPr>
          </w:p>
        </w:tc>
        <w:tc>
          <w:tcPr>
            <w:tcW w:w="1879" w:type="pct"/>
          </w:tcPr>
          <w:p w14:paraId="24FA9CC6" w14:textId="77777777" w:rsidR="001159E2" w:rsidRPr="001159E2" w:rsidRDefault="001159E2" w:rsidP="00B24DB0">
            <w:pPr>
              <w:spacing w:after="160" w:line="259" w:lineRule="auto"/>
              <w:ind w:left="65" w:hanging="68"/>
            </w:pPr>
          </w:p>
        </w:tc>
        <w:tc>
          <w:tcPr>
            <w:tcW w:w="917" w:type="pct"/>
          </w:tcPr>
          <w:p w14:paraId="3D5D1393" w14:textId="77777777" w:rsidR="001159E2" w:rsidRPr="001159E2" w:rsidRDefault="001159E2" w:rsidP="00B24DB0">
            <w:pPr>
              <w:spacing w:after="160" w:line="259" w:lineRule="auto"/>
              <w:ind w:left="65" w:hanging="68"/>
              <w:rPr>
                <w:b/>
                <w:bCs/>
              </w:rPr>
            </w:pPr>
          </w:p>
        </w:tc>
        <w:tc>
          <w:tcPr>
            <w:tcW w:w="386" w:type="pct"/>
          </w:tcPr>
          <w:p w14:paraId="36C4B85C" w14:textId="77777777" w:rsidR="001159E2" w:rsidRPr="001159E2" w:rsidRDefault="001159E2" w:rsidP="00B24DB0">
            <w:pPr>
              <w:spacing w:after="160" w:line="259" w:lineRule="auto"/>
              <w:ind w:left="65" w:hanging="68"/>
              <w:rPr>
                <w:b/>
                <w:bCs/>
              </w:rPr>
            </w:pPr>
          </w:p>
        </w:tc>
        <w:tc>
          <w:tcPr>
            <w:tcW w:w="458" w:type="pct"/>
          </w:tcPr>
          <w:p w14:paraId="33E15F9D" w14:textId="77777777" w:rsidR="001159E2" w:rsidRPr="001159E2" w:rsidRDefault="001159E2" w:rsidP="00B24DB0">
            <w:pPr>
              <w:spacing w:after="160" w:line="259" w:lineRule="auto"/>
              <w:ind w:left="65" w:hanging="68"/>
              <w:rPr>
                <w:b/>
                <w:bCs/>
              </w:rPr>
            </w:pPr>
          </w:p>
        </w:tc>
      </w:tr>
      <w:tr w:rsidR="001159E2" w:rsidRPr="001159E2" w14:paraId="1D1CA09C" w14:textId="77777777" w:rsidTr="00AE3CD7">
        <w:trPr>
          <w:trHeight w:val="1836"/>
        </w:trPr>
        <w:tc>
          <w:tcPr>
            <w:tcW w:w="908" w:type="pct"/>
          </w:tcPr>
          <w:p w14:paraId="5C5D29D3" w14:textId="77777777" w:rsidR="001159E2" w:rsidRPr="001159E2" w:rsidRDefault="001159E2" w:rsidP="00B24DB0">
            <w:pPr>
              <w:spacing w:after="160" w:line="259" w:lineRule="auto"/>
              <w:ind w:left="65" w:hanging="68"/>
            </w:pPr>
          </w:p>
        </w:tc>
        <w:tc>
          <w:tcPr>
            <w:tcW w:w="452" w:type="pct"/>
          </w:tcPr>
          <w:p w14:paraId="7D1A6116" w14:textId="77777777" w:rsidR="001159E2" w:rsidRPr="001159E2" w:rsidRDefault="001159E2" w:rsidP="00B24DB0">
            <w:pPr>
              <w:spacing w:after="160" w:line="259" w:lineRule="auto"/>
              <w:ind w:left="65" w:hanging="68"/>
            </w:pPr>
          </w:p>
        </w:tc>
        <w:tc>
          <w:tcPr>
            <w:tcW w:w="1879" w:type="pct"/>
          </w:tcPr>
          <w:p w14:paraId="780B763C" w14:textId="77777777" w:rsidR="001159E2" w:rsidRPr="001159E2" w:rsidRDefault="001159E2" w:rsidP="00B24DB0">
            <w:pPr>
              <w:spacing w:after="160" w:line="259" w:lineRule="auto"/>
              <w:ind w:left="65" w:hanging="68"/>
            </w:pPr>
          </w:p>
        </w:tc>
        <w:tc>
          <w:tcPr>
            <w:tcW w:w="917" w:type="pct"/>
          </w:tcPr>
          <w:p w14:paraId="6AC3D5B4" w14:textId="77777777" w:rsidR="001159E2" w:rsidRPr="001159E2" w:rsidRDefault="001159E2" w:rsidP="00B24DB0">
            <w:pPr>
              <w:spacing w:after="160" w:line="259" w:lineRule="auto"/>
              <w:ind w:left="65" w:hanging="68"/>
              <w:rPr>
                <w:b/>
                <w:bCs/>
              </w:rPr>
            </w:pPr>
          </w:p>
        </w:tc>
        <w:tc>
          <w:tcPr>
            <w:tcW w:w="386" w:type="pct"/>
          </w:tcPr>
          <w:p w14:paraId="75EA489B" w14:textId="77777777" w:rsidR="001159E2" w:rsidRPr="001159E2" w:rsidRDefault="001159E2" w:rsidP="00B24DB0">
            <w:pPr>
              <w:spacing w:after="160" w:line="259" w:lineRule="auto"/>
              <w:ind w:left="65" w:hanging="68"/>
              <w:rPr>
                <w:b/>
                <w:bCs/>
              </w:rPr>
            </w:pPr>
          </w:p>
        </w:tc>
        <w:tc>
          <w:tcPr>
            <w:tcW w:w="458" w:type="pct"/>
          </w:tcPr>
          <w:p w14:paraId="37F069EE" w14:textId="77777777" w:rsidR="001159E2" w:rsidRPr="001159E2" w:rsidRDefault="001159E2" w:rsidP="00B24DB0">
            <w:pPr>
              <w:spacing w:after="160" w:line="259" w:lineRule="auto"/>
              <w:ind w:left="65" w:hanging="68"/>
              <w:rPr>
                <w:b/>
                <w:bCs/>
              </w:rPr>
            </w:pPr>
          </w:p>
        </w:tc>
      </w:tr>
    </w:tbl>
    <w:p w14:paraId="6E4A4FA5" w14:textId="77777777" w:rsidR="00486C9A" w:rsidRDefault="00486C9A"/>
    <w:p w14:paraId="33DE5804" w14:textId="77777777" w:rsidR="00486C9A" w:rsidRDefault="00486C9A">
      <w:r>
        <w:br w:type="page"/>
      </w:r>
    </w:p>
    <w:p w14:paraId="73E35AA8" w14:textId="77777777" w:rsidR="00AE6C6C" w:rsidRDefault="00E465E2">
      <w:r w:rsidRPr="00B2384C">
        <w:rPr>
          <w:noProof/>
        </w:rPr>
        <w:lastRenderedPageBreak/>
        <mc:AlternateContent>
          <mc:Choice Requires="wps">
            <w:drawing>
              <wp:anchor distT="0" distB="0" distL="114300" distR="114300" simplePos="0" relativeHeight="251658282" behindDoc="1" locked="0" layoutInCell="1" allowOverlap="1" wp14:anchorId="36D075CC" wp14:editId="5455D34E">
                <wp:simplePos x="0" y="0"/>
                <wp:positionH relativeFrom="column">
                  <wp:posOffset>-267970</wp:posOffset>
                </wp:positionH>
                <wp:positionV relativeFrom="paragraph">
                  <wp:posOffset>-593859</wp:posOffset>
                </wp:positionV>
                <wp:extent cx="9523827" cy="822122"/>
                <wp:effectExtent l="0" t="0" r="0" b="0"/>
                <wp:wrapNone/>
                <wp:docPr id="835683032" name="Text Box 1"/>
                <wp:cNvGraphicFramePr/>
                <a:graphic xmlns:a="http://schemas.openxmlformats.org/drawingml/2006/main">
                  <a:graphicData uri="http://schemas.microsoft.com/office/word/2010/wordprocessingShape">
                    <wps:wsp>
                      <wps:cNvSpPr txBox="1"/>
                      <wps:spPr>
                        <a:xfrm>
                          <a:off x="0" y="0"/>
                          <a:ext cx="9523827" cy="822122"/>
                        </a:xfrm>
                        <a:prstGeom prst="rect">
                          <a:avLst/>
                        </a:prstGeom>
                        <a:noFill/>
                        <a:ln w="6350">
                          <a:noFill/>
                        </a:ln>
                      </wps:spPr>
                      <wps:txbx>
                        <w:txbxContent>
                          <w:p w14:paraId="502C5BB2" w14:textId="77777777" w:rsidR="00E465E2" w:rsidRDefault="00E465E2" w:rsidP="00EA09BA">
                            <w:pPr>
                              <w:pStyle w:val="FauxHeading"/>
                            </w:pPr>
                            <w:r w:rsidRPr="00EA09BA">
                              <w:t>Taking action tool: Develop a learning and action plan</w:t>
                            </w:r>
                          </w:p>
                          <w:p w14:paraId="3C763AD3" w14:textId="5D6FEE9A" w:rsidR="003E20F7" w:rsidRPr="00E51F96" w:rsidRDefault="003E20F7" w:rsidP="00EA09BA">
                            <w:pPr>
                              <w:rPr>
                                <w:bCs/>
                                <w:lang w:val="en-US"/>
                              </w:rPr>
                            </w:pPr>
                            <w:r>
                              <w:rPr>
                                <w:b/>
                                <w:bCs/>
                                <w:lang w:val="en-US"/>
                              </w:rPr>
                              <w:t>Children and young people</w:t>
                            </w:r>
                          </w:p>
                          <w:p w14:paraId="50C6A28A" w14:textId="77777777" w:rsidR="00E465E2" w:rsidRPr="009058B0" w:rsidRDefault="00E465E2" w:rsidP="0045404C">
                            <w:pPr>
                              <w:pStyle w:val="Heading2"/>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D075CC" id="_x0000_s1050" type="#_x0000_t202" style="position:absolute;margin-left:-21.1pt;margin-top:-46.75pt;width:749.9pt;height:64.75pt;z-index:-2516581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" filled="f" stroked="f" strokeweight=".5pt">
                <v:textbox>
                  <w:txbxContent>
                    <w:p w14:paraId="502C5BB2" w14:textId="77777777" w:rsidR="00E465E2" w:rsidRDefault="00E465E2" w:rsidP="00EA09BA">
                      <w:pPr>
                        <w:pStyle w:val="FauxHeading"/>
                      </w:pPr>
                      <w:r w:rsidRPr="00EA09BA">
                        <w:t>Taking action tool: Develop a learning and action plan</w:t>
                      </w:r>
                    </w:p>
                    <w:p w14:paraId="3C763AD3" w14:textId="5D6FEE9A" w:rsidR="003E20F7" w:rsidRPr="00E51F96" w:rsidRDefault="003E20F7" w:rsidP="00EA09BA">
                      <w:pPr>
                        <w:rPr>
                          <w:bCs/>
                          <w:lang w:val="en-US"/>
                        </w:rPr>
                      </w:pPr>
                      <w:r>
                        <w:rPr>
                          <w:b/>
                          <w:bCs/>
                          <w:lang w:val="en-US"/>
                        </w:rPr>
                        <w:t>Children and young people</w:t>
                      </w:r>
                    </w:p>
                    <w:p w14:paraId="50C6A28A" w14:textId="77777777" w:rsidR="00E465E2" w:rsidRPr="009058B0" w:rsidRDefault="00E465E2" w:rsidP="0045404C">
                      <w:pPr>
                        <w:pStyle w:val="Heading2"/>
                        <w:rPr>
                          <w:lang w:val="en-US"/>
                        </w:rPr>
                      </w:pPr>
                    </w:p>
                  </w:txbxContent>
                </v:textbox>
              </v:shape>
            </w:pict>
          </mc:Fallback>
        </mc:AlternateContent>
      </w:r>
    </w:p>
    <w:tbl>
      <w:tblPr>
        <w:tblStyle w:val="TableGrid3"/>
        <w:tblW w:w="5104" w:type="pct"/>
        <w:tblInd w:w="-289" w:type="dxa"/>
        <w:tblLook w:val="04A0" w:firstRow="1" w:lastRow="0" w:firstColumn="1" w:lastColumn="0" w:noHBand="0" w:noVBand="1"/>
      </w:tblPr>
      <w:tblGrid>
        <w:gridCol w:w="2469"/>
        <w:gridCol w:w="1299"/>
        <w:gridCol w:w="5405"/>
        <w:gridCol w:w="2638"/>
        <w:gridCol w:w="1111"/>
        <w:gridCol w:w="1316"/>
      </w:tblGrid>
      <w:tr w:rsidR="001159E2" w:rsidRPr="001159E2" w14:paraId="213D0200" w14:textId="77777777" w:rsidTr="00AE3CD7">
        <w:trPr>
          <w:trHeight w:val="764"/>
        </w:trPr>
        <w:tc>
          <w:tcPr>
            <w:tcW w:w="867" w:type="pct"/>
            <w:shd w:val="clear" w:color="auto" w:fill="E7E6E6" w:themeFill="background2"/>
          </w:tcPr>
          <w:p w14:paraId="7419CAA0" w14:textId="77777777" w:rsidR="001159E2" w:rsidRPr="00B24DB0" w:rsidRDefault="001159E2" w:rsidP="00B24DB0">
            <w:pPr>
              <w:spacing w:after="160" w:line="259" w:lineRule="auto"/>
              <w:ind w:left="0" w:hanging="19"/>
              <w:rPr>
                <w:b/>
                <w:bCs/>
              </w:rPr>
            </w:pPr>
            <w:r w:rsidRPr="00B24DB0">
              <w:rPr>
                <w:b/>
                <w:bCs/>
              </w:rPr>
              <w:t>Learning needs identified</w:t>
            </w:r>
          </w:p>
        </w:tc>
        <w:tc>
          <w:tcPr>
            <w:tcW w:w="456" w:type="pct"/>
            <w:shd w:val="clear" w:color="auto" w:fill="E7E6E6" w:themeFill="background2"/>
          </w:tcPr>
          <w:p w14:paraId="1C7F5609" w14:textId="77777777" w:rsidR="001159E2" w:rsidRPr="00B24DB0" w:rsidRDefault="001159E2" w:rsidP="00B24DB0">
            <w:pPr>
              <w:spacing w:after="160" w:line="259" w:lineRule="auto"/>
              <w:ind w:left="0" w:hanging="19"/>
              <w:rPr>
                <w:b/>
                <w:bCs/>
              </w:rPr>
            </w:pPr>
            <w:r w:rsidRPr="00B24DB0">
              <w:rPr>
                <w:b/>
                <w:bCs/>
              </w:rPr>
              <w:t>Priority</w:t>
            </w:r>
          </w:p>
        </w:tc>
        <w:tc>
          <w:tcPr>
            <w:tcW w:w="1898" w:type="pct"/>
            <w:shd w:val="clear" w:color="auto" w:fill="E7E6E6" w:themeFill="background2"/>
          </w:tcPr>
          <w:p w14:paraId="5C145F20" w14:textId="77777777" w:rsidR="001159E2" w:rsidRPr="00B24DB0" w:rsidRDefault="001159E2" w:rsidP="00B24DB0">
            <w:pPr>
              <w:spacing w:after="160" w:line="259" w:lineRule="auto"/>
              <w:ind w:left="0" w:hanging="19"/>
              <w:rPr>
                <w:b/>
                <w:bCs/>
              </w:rPr>
            </w:pPr>
            <w:r w:rsidRPr="00B24DB0">
              <w:rPr>
                <w:b/>
                <w:bCs/>
              </w:rPr>
              <w:t>Steps that need to be taken to meet learning needs</w:t>
            </w:r>
          </w:p>
        </w:tc>
        <w:tc>
          <w:tcPr>
            <w:tcW w:w="926" w:type="pct"/>
            <w:shd w:val="clear" w:color="auto" w:fill="E7E6E6" w:themeFill="background2"/>
          </w:tcPr>
          <w:p w14:paraId="14922FE3" w14:textId="77777777" w:rsidR="001159E2" w:rsidRPr="00B24DB0" w:rsidRDefault="001159E2" w:rsidP="00B24DB0">
            <w:pPr>
              <w:spacing w:after="160" w:line="259" w:lineRule="auto"/>
              <w:ind w:left="0" w:hanging="19"/>
              <w:rPr>
                <w:b/>
                <w:bCs/>
              </w:rPr>
            </w:pPr>
            <w:r w:rsidRPr="00B24DB0">
              <w:rPr>
                <w:b/>
                <w:bCs/>
              </w:rPr>
              <w:t>Person/position/team</w:t>
            </w:r>
            <w:r w:rsidR="00B24DB0">
              <w:rPr>
                <w:b/>
                <w:bCs/>
              </w:rPr>
              <w:t xml:space="preserve"> </w:t>
            </w:r>
            <w:r w:rsidRPr="00B24DB0">
              <w:rPr>
                <w:b/>
                <w:bCs/>
              </w:rPr>
              <w:t>responsible</w:t>
            </w:r>
          </w:p>
        </w:tc>
        <w:tc>
          <w:tcPr>
            <w:tcW w:w="390" w:type="pct"/>
            <w:shd w:val="clear" w:color="auto" w:fill="E7E6E6" w:themeFill="background2"/>
          </w:tcPr>
          <w:p w14:paraId="4743C219" w14:textId="77777777" w:rsidR="001159E2" w:rsidRPr="00B24DB0" w:rsidRDefault="001159E2" w:rsidP="00B24DB0">
            <w:pPr>
              <w:spacing w:after="160" w:line="259" w:lineRule="auto"/>
              <w:ind w:left="0" w:hanging="19"/>
              <w:rPr>
                <w:b/>
                <w:bCs/>
              </w:rPr>
            </w:pPr>
            <w:r w:rsidRPr="00B24DB0">
              <w:rPr>
                <w:b/>
                <w:bCs/>
              </w:rPr>
              <w:t>Due</w:t>
            </w:r>
            <w:r w:rsidR="00B24DB0">
              <w:rPr>
                <w:b/>
                <w:bCs/>
              </w:rPr>
              <w:t xml:space="preserve"> </w:t>
            </w:r>
            <w:r w:rsidRPr="00B24DB0">
              <w:rPr>
                <w:b/>
                <w:bCs/>
              </w:rPr>
              <w:t>date</w:t>
            </w:r>
          </w:p>
        </w:tc>
        <w:tc>
          <w:tcPr>
            <w:tcW w:w="462" w:type="pct"/>
            <w:shd w:val="clear" w:color="auto" w:fill="E7E6E6" w:themeFill="background2"/>
          </w:tcPr>
          <w:p w14:paraId="0D7A207D" w14:textId="77777777" w:rsidR="001159E2" w:rsidRPr="00B24DB0" w:rsidRDefault="001159E2" w:rsidP="00B24DB0">
            <w:pPr>
              <w:spacing w:after="160" w:line="259" w:lineRule="auto"/>
              <w:ind w:left="0" w:hanging="19"/>
              <w:rPr>
                <w:b/>
                <w:bCs/>
              </w:rPr>
            </w:pPr>
            <w:r w:rsidRPr="00B24DB0">
              <w:rPr>
                <w:b/>
                <w:bCs/>
              </w:rPr>
              <w:t>Review date</w:t>
            </w:r>
          </w:p>
        </w:tc>
      </w:tr>
      <w:tr w:rsidR="001159E2" w:rsidRPr="001159E2" w14:paraId="3CC81AD9" w14:textId="77777777" w:rsidTr="00AE3CD7">
        <w:trPr>
          <w:trHeight w:val="1379"/>
        </w:trPr>
        <w:tc>
          <w:tcPr>
            <w:tcW w:w="867" w:type="pct"/>
          </w:tcPr>
          <w:p w14:paraId="3C828262" w14:textId="77777777" w:rsidR="00AE6C6C" w:rsidRDefault="00AE6C6C" w:rsidP="00B24DB0">
            <w:pPr>
              <w:spacing w:after="160" w:line="259" w:lineRule="auto"/>
              <w:ind w:left="65" w:hanging="68"/>
              <w:rPr>
                <w:i/>
                <w:iCs/>
              </w:rPr>
            </w:pPr>
            <w:r w:rsidRPr="003921AA">
              <w:rPr>
                <w:b/>
                <w:bCs/>
              </w:rPr>
              <w:t>Example:</w:t>
            </w:r>
          </w:p>
          <w:p w14:paraId="75D0AEE8" w14:textId="77777777" w:rsidR="001159E2" w:rsidRPr="001159E2" w:rsidRDefault="001159E2" w:rsidP="00AE6C6C">
            <w:pPr>
              <w:spacing w:after="160" w:line="259" w:lineRule="auto"/>
              <w:ind w:left="0" w:firstLine="0"/>
              <w:rPr>
                <w:i/>
                <w:iCs/>
              </w:rPr>
            </w:pPr>
            <w:r w:rsidRPr="001159E2">
              <w:rPr>
                <w:i/>
                <w:iCs/>
              </w:rPr>
              <w:t xml:space="preserve">Learn more about how to better support Aboriginal children and young people </w:t>
            </w:r>
          </w:p>
        </w:tc>
        <w:tc>
          <w:tcPr>
            <w:tcW w:w="456" w:type="pct"/>
          </w:tcPr>
          <w:p w14:paraId="61D2FB28" w14:textId="77777777" w:rsidR="00AE6C6C" w:rsidRDefault="00AE6C6C" w:rsidP="00B24DB0">
            <w:pPr>
              <w:spacing w:after="160" w:line="259" w:lineRule="auto"/>
              <w:ind w:left="65" w:hanging="68"/>
              <w:rPr>
                <w:i/>
                <w:iCs/>
              </w:rPr>
            </w:pPr>
          </w:p>
          <w:p w14:paraId="75FA178D" w14:textId="77777777" w:rsidR="001159E2" w:rsidRPr="001159E2" w:rsidRDefault="001159E2" w:rsidP="00B24DB0">
            <w:pPr>
              <w:spacing w:after="160" w:line="259" w:lineRule="auto"/>
              <w:ind w:left="65" w:hanging="68"/>
              <w:rPr>
                <w:i/>
                <w:iCs/>
              </w:rPr>
            </w:pPr>
            <w:r w:rsidRPr="001159E2">
              <w:rPr>
                <w:i/>
                <w:iCs/>
              </w:rPr>
              <w:t>High</w:t>
            </w:r>
          </w:p>
          <w:p w14:paraId="16667D41" w14:textId="77777777" w:rsidR="001159E2" w:rsidRPr="001159E2" w:rsidRDefault="001159E2" w:rsidP="00B24DB0">
            <w:pPr>
              <w:spacing w:after="160" w:line="259" w:lineRule="auto"/>
              <w:ind w:left="65" w:hanging="68"/>
              <w:rPr>
                <w:i/>
                <w:iCs/>
              </w:rPr>
            </w:pPr>
            <w:r w:rsidRPr="001159E2">
              <w:rPr>
                <w:i/>
                <w:iCs/>
              </w:rPr>
              <w:t>Medium</w:t>
            </w:r>
          </w:p>
          <w:p w14:paraId="74DFD1FE" w14:textId="77777777" w:rsidR="001159E2" w:rsidRPr="001159E2" w:rsidRDefault="001159E2" w:rsidP="00B24DB0">
            <w:pPr>
              <w:spacing w:after="160" w:line="259" w:lineRule="auto"/>
              <w:ind w:left="65" w:hanging="68"/>
              <w:rPr>
                <w:i/>
                <w:iCs/>
              </w:rPr>
            </w:pPr>
            <w:r w:rsidRPr="001159E2">
              <w:rPr>
                <w:i/>
                <w:iCs/>
              </w:rPr>
              <w:t>Low</w:t>
            </w:r>
          </w:p>
        </w:tc>
        <w:tc>
          <w:tcPr>
            <w:tcW w:w="1898" w:type="pct"/>
          </w:tcPr>
          <w:p w14:paraId="498803FF" w14:textId="77777777" w:rsidR="00AE6C6C" w:rsidRDefault="00AE6C6C" w:rsidP="00B24DB0">
            <w:pPr>
              <w:spacing w:after="160" w:line="259" w:lineRule="auto"/>
              <w:ind w:left="65" w:hanging="68"/>
              <w:rPr>
                <w:i/>
                <w:iCs/>
              </w:rPr>
            </w:pPr>
            <w:r w:rsidRPr="003921AA">
              <w:rPr>
                <w:b/>
                <w:bCs/>
              </w:rPr>
              <w:t>Example:</w:t>
            </w:r>
          </w:p>
          <w:p w14:paraId="020E17E5" w14:textId="77777777" w:rsidR="001159E2" w:rsidRPr="001159E2" w:rsidRDefault="001159E2" w:rsidP="003B557C">
            <w:pPr>
              <w:spacing w:after="160" w:line="259" w:lineRule="auto"/>
              <w:ind w:left="0" w:firstLine="0"/>
              <w:rPr>
                <w:i/>
                <w:iCs/>
              </w:rPr>
            </w:pPr>
            <w:r w:rsidRPr="001159E2">
              <w:rPr>
                <w:i/>
                <w:iCs/>
              </w:rPr>
              <w:t xml:space="preserve">Watch </w:t>
            </w:r>
            <w:hyperlink r:id="rId101" w:history="1">
              <w:r w:rsidRPr="00AE6C6C">
                <w:rPr>
                  <w:rStyle w:val="Hyperlink"/>
                  <w:i/>
                  <w:iCs/>
                </w:rPr>
                <w:t>Keeping Aboriginal children safe in mainstream organisations</w:t>
              </w:r>
            </w:hyperlink>
            <w:r w:rsidRPr="001159E2">
              <w:rPr>
                <w:i/>
                <w:iCs/>
              </w:rPr>
              <w:t xml:space="preserve"> (VACCA) followed by a whole of staff discussion</w:t>
            </w:r>
          </w:p>
        </w:tc>
        <w:tc>
          <w:tcPr>
            <w:tcW w:w="926" w:type="pct"/>
          </w:tcPr>
          <w:p w14:paraId="71B75FE4" w14:textId="77777777" w:rsidR="001159E2" w:rsidRPr="001159E2" w:rsidRDefault="001159E2" w:rsidP="00B24DB0">
            <w:pPr>
              <w:spacing w:after="160" w:line="259" w:lineRule="auto"/>
              <w:ind w:left="65" w:hanging="68"/>
              <w:rPr>
                <w:i/>
                <w:iCs/>
              </w:rPr>
            </w:pPr>
          </w:p>
        </w:tc>
        <w:tc>
          <w:tcPr>
            <w:tcW w:w="390" w:type="pct"/>
          </w:tcPr>
          <w:p w14:paraId="22E69469" w14:textId="77777777" w:rsidR="001159E2" w:rsidRPr="001159E2" w:rsidRDefault="001159E2" w:rsidP="00B24DB0">
            <w:pPr>
              <w:spacing w:after="160" w:line="259" w:lineRule="auto"/>
              <w:ind w:left="65" w:hanging="68"/>
              <w:rPr>
                <w:i/>
                <w:iCs/>
              </w:rPr>
            </w:pPr>
          </w:p>
        </w:tc>
        <w:tc>
          <w:tcPr>
            <w:tcW w:w="462" w:type="pct"/>
          </w:tcPr>
          <w:p w14:paraId="02D83DD1" w14:textId="77777777" w:rsidR="001159E2" w:rsidRPr="001159E2" w:rsidRDefault="001159E2" w:rsidP="00B24DB0">
            <w:pPr>
              <w:spacing w:after="160" w:line="259" w:lineRule="auto"/>
              <w:ind w:left="65" w:hanging="68"/>
              <w:rPr>
                <w:i/>
                <w:iCs/>
              </w:rPr>
            </w:pPr>
          </w:p>
        </w:tc>
      </w:tr>
      <w:tr w:rsidR="001159E2" w:rsidRPr="001159E2" w14:paraId="1AD4B448" w14:textId="77777777" w:rsidTr="00AE3CD7">
        <w:trPr>
          <w:trHeight w:val="2164"/>
        </w:trPr>
        <w:tc>
          <w:tcPr>
            <w:tcW w:w="867" w:type="pct"/>
          </w:tcPr>
          <w:p w14:paraId="63BAB8D8" w14:textId="77777777" w:rsidR="001159E2" w:rsidRPr="001159E2" w:rsidRDefault="001159E2" w:rsidP="00B24DB0">
            <w:pPr>
              <w:spacing w:after="160" w:line="259" w:lineRule="auto"/>
              <w:ind w:left="65" w:hanging="68"/>
            </w:pPr>
          </w:p>
        </w:tc>
        <w:tc>
          <w:tcPr>
            <w:tcW w:w="456" w:type="pct"/>
          </w:tcPr>
          <w:p w14:paraId="0D52284A" w14:textId="77777777" w:rsidR="001159E2" w:rsidRPr="001159E2" w:rsidRDefault="001159E2" w:rsidP="00B24DB0">
            <w:pPr>
              <w:spacing w:after="160" w:line="259" w:lineRule="auto"/>
              <w:ind w:left="65" w:hanging="68"/>
            </w:pPr>
          </w:p>
        </w:tc>
        <w:tc>
          <w:tcPr>
            <w:tcW w:w="1898" w:type="pct"/>
          </w:tcPr>
          <w:p w14:paraId="23E04EFD" w14:textId="77777777" w:rsidR="001159E2" w:rsidRPr="001159E2" w:rsidRDefault="001159E2" w:rsidP="00B24DB0">
            <w:pPr>
              <w:spacing w:after="160" w:line="259" w:lineRule="auto"/>
              <w:ind w:left="65" w:hanging="68"/>
            </w:pPr>
          </w:p>
        </w:tc>
        <w:tc>
          <w:tcPr>
            <w:tcW w:w="926" w:type="pct"/>
          </w:tcPr>
          <w:p w14:paraId="6F430AE9" w14:textId="77777777" w:rsidR="001159E2" w:rsidRPr="001159E2" w:rsidRDefault="001159E2" w:rsidP="00B24DB0">
            <w:pPr>
              <w:spacing w:after="160" w:line="259" w:lineRule="auto"/>
              <w:ind w:left="65" w:hanging="68"/>
            </w:pPr>
          </w:p>
        </w:tc>
        <w:tc>
          <w:tcPr>
            <w:tcW w:w="390" w:type="pct"/>
          </w:tcPr>
          <w:p w14:paraId="7A068606" w14:textId="77777777" w:rsidR="001159E2" w:rsidRPr="001159E2" w:rsidRDefault="001159E2" w:rsidP="00B24DB0">
            <w:pPr>
              <w:spacing w:after="160" w:line="259" w:lineRule="auto"/>
              <w:ind w:left="65" w:hanging="68"/>
            </w:pPr>
          </w:p>
        </w:tc>
        <w:tc>
          <w:tcPr>
            <w:tcW w:w="462" w:type="pct"/>
          </w:tcPr>
          <w:p w14:paraId="67509E45" w14:textId="77777777" w:rsidR="001159E2" w:rsidRPr="001159E2" w:rsidRDefault="001159E2" w:rsidP="00B24DB0">
            <w:pPr>
              <w:spacing w:after="160" w:line="259" w:lineRule="auto"/>
              <w:ind w:left="65" w:hanging="68"/>
            </w:pPr>
          </w:p>
        </w:tc>
      </w:tr>
      <w:tr w:rsidR="001159E2" w:rsidRPr="001159E2" w14:paraId="3A93C7AA" w14:textId="77777777" w:rsidTr="00AE3CD7">
        <w:trPr>
          <w:trHeight w:val="2686"/>
        </w:trPr>
        <w:tc>
          <w:tcPr>
            <w:tcW w:w="867" w:type="pct"/>
          </w:tcPr>
          <w:p w14:paraId="6D14E141" w14:textId="77777777" w:rsidR="001159E2" w:rsidRPr="001159E2" w:rsidRDefault="001159E2" w:rsidP="00B24DB0">
            <w:pPr>
              <w:spacing w:after="160" w:line="259" w:lineRule="auto"/>
              <w:ind w:left="65" w:hanging="68"/>
            </w:pPr>
          </w:p>
        </w:tc>
        <w:tc>
          <w:tcPr>
            <w:tcW w:w="456" w:type="pct"/>
          </w:tcPr>
          <w:p w14:paraId="5512762B" w14:textId="77777777" w:rsidR="001159E2" w:rsidRPr="001159E2" w:rsidRDefault="001159E2" w:rsidP="00B24DB0">
            <w:pPr>
              <w:spacing w:after="160" w:line="259" w:lineRule="auto"/>
              <w:ind w:left="65" w:hanging="68"/>
            </w:pPr>
          </w:p>
        </w:tc>
        <w:tc>
          <w:tcPr>
            <w:tcW w:w="1898" w:type="pct"/>
          </w:tcPr>
          <w:p w14:paraId="404C3DB1" w14:textId="77777777" w:rsidR="001159E2" w:rsidRPr="001159E2" w:rsidRDefault="001159E2" w:rsidP="00B24DB0">
            <w:pPr>
              <w:spacing w:after="160" w:line="259" w:lineRule="auto"/>
              <w:ind w:left="65" w:hanging="68"/>
            </w:pPr>
          </w:p>
        </w:tc>
        <w:tc>
          <w:tcPr>
            <w:tcW w:w="926" w:type="pct"/>
          </w:tcPr>
          <w:p w14:paraId="47E7829F" w14:textId="77777777" w:rsidR="001159E2" w:rsidRPr="001159E2" w:rsidRDefault="001159E2" w:rsidP="00B24DB0">
            <w:pPr>
              <w:spacing w:after="160" w:line="259" w:lineRule="auto"/>
              <w:ind w:left="65" w:hanging="68"/>
            </w:pPr>
          </w:p>
        </w:tc>
        <w:tc>
          <w:tcPr>
            <w:tcW w:w="390" w:type="pct"/>
          </w:tcPr>
          <w:p w14:paraId="178AE701" w14:textId="77777777" w:rsidR="001159E2" w:rsidRPr="001159E2" w:rsidRDefault="001159E2" w:rsidP="00B24DB0">
            <w:pPr>
              <w:spacing w:after="160" w:line="259" w:lineRule="auto"/>
              <w:ind w:left="65" w:hanging="68"/>
            </w:pPr>
          </w:p>
        </w:tc>
        <w:tc>
          <w:tcPr>
            <w:tcW w:w="462" w:type="pct"/>
          </w:tcPr>
          <w:p w14:paraId="46CCD1A7" w14:textId="77777777" w:rsidR="001159E2" w:rsidRPr="001159E2" w:rsidRDefault="001159E2" w:rsidP="00B24DB0">
            <w:pPr>
              <w:spacing w:after="160" w:line="259" w:lineRule="auto"/>
              <w:ind w:left="65" w:hanging="68"/>
            </w:pPr>
          </w:p>
        </w:tc>
      </w:tr>
    </w:tbl>
    <w:p w14:paraId="525F8FFC" w14:textId="77777777" w:rsidR="00486C9A" w:rsidRDefault="00486C9A">
      <w:pPr>
        <w:rPr>
          <w:rFonts w:eastAsia="Times New Roman" w:cs="Arial"/>
          <w:b/>
          <w:color w:val="000000" w:themeColor="text1"/>
          <w:szCs w:val="28"/>
          <w:lang w:val="en-US" w:eastAsia="en-GB"/>
        </w:rPr>
      </w:pPr>
      <w:r>
        <w:br w:type="page"/>
      </w:r>
    </w:p>
    <w:p w14:paraId="37239E79" w14:textId="77777777" w:rsidR="00B24DB0" w:rsidRDefault="00E465E2" w:rsidP="00AE3CD7">
      <w:pPr>
        <w:pStyle w:val="Heading3"/>
      </w:pPr>
      <w:r w:rsidRPr="00B2384C">
        <w:rPr>
          <w:noProof/>
        </w:rPr>
        <w:lastRenderedPageBreak/>
        <mc:AlternateContent>
          <mc:Choice Requires="wps">
            <w:drawing>
              <wp:anchor distT="0" distB="0" distL="114300" distR="114300" simplePos="0" relativeHeight="251658281" behindDoc="1" locked="0" layoutInCell="1" allowOverlap="1" wp14:anchorId="26AF5A69" wp14:editId="302C22D2">
                <wp:simplePos x="0" y="0"/>
                <wp:positionH relativeFrom="column">
                  <wp:posOffset>-353898</wp:posOffset>
                </wp:positionH>
                <wp:positionV relativeFrom="paragraph">
                  <wp:posOffset>-611505</wp:posOffset>
                </wp:positionV>
                <wp:extent cx="9523827" cy="730885"/>
                <wp:effectExtent l="0" t="0" r="0" b="0"/>
                <wp:wrapNone/>
                <wp:docPr id="1039912974" name="Text Box 1"/>
                <wp:cNvGraphicFramePr/>
                <a:graphic xmlns:a="http://schemas.openxmlformats.org/drawingml/2006/main">
                  <a:graphicData uri="http://schemas.microsoft.com/office/word/2010/wordprocessingShape">
                    <wps:wsp>
                      <wps:cNvSpPr txBox="1"/>
                      <wps:spPr>
                        <a:xfrm>
                          <a:off x="0" y="0"/>
                          <a:ext cx="9523827" cy="730885"/>
                        </a:xfrm>
                        <a:prstGeom prst="rect">
                          <a:avLst/>
                        </a:prstGeom>
                        <a:noFill/>
                        <a:ln w="6350">
                          <a:noFill/>
                        </a:ln>
                      </wps:spPr>
                      <wps:txbx>
                        <w:txbxContent>
                          <w:p w14:paraId="623B2522" w14:textId="77777777" w:rsidR="00E465E2" w:rsidRPr="001159E2" w:rsidRDefault="00E465E2" w:rsidP="00EA09BA">
                            <w:pPr>
                              <w:pStyle w:val="FauxHeading"/>
                            </w:pPr>
                            <w:r w:rsidRPr="001159E2">
                              <w:t>Taking action</w:t>
                            </w:r>
                            <w:r>
                              <w:t xml:space="preserve"> t</w:t>
                            </w:r>
                            <w:r w:rsidRPr="001159E2">
                              <w:t xml:space="preserve">ool: Develop a </w:t>
                            </w:r>
                            <w:r>
                              <w:t>l</w:t>
                            </w:r>
                            <w:r w:rsidRPr="001159E2">
                              <w:t xml:space="preserve">earning and </w:t>
                            </w:r>
                            <w:r>
                              <w:t>a</w:t>
                            </w:r>
                            <w:r w:rsidRPr="001159E2">
                              <w:t xml:space="preserve">ction </w:t>
                            </w:r>
                            <w:r>
                              <w:t>p</w:t>
                            </w:r>
                            <w:r w:rsidRPr="001159E2">
                              <w:t>lan</w:t>
                            </w:r>
                          </w:p>
                          <w:p w14:paraId="120C727B" w14:textId="77777777" w:rsidR="00E465E2" w:rsidRPr="009058B0" w:rsidRDefault="00E465E2" w:rsidP="0045404C">
                            <w:pPr>
                              <w:pStyle w:val="Heading2"/>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AF5A69" id="_x0000_s1051" type="#_x0000_t202" style="position:absolute;left:0;text-align:left;margin-left:-27.85pt;margin-top:-48.15pt;width:749.9pt;height:57.55pt;z-index:-2516581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" filled="f" stroked="f" strokeweight=".5pt">
                <v:textbox>
                  <w:txbxContent>
                    <w:p w14:paraId="623B2522" w14:textId="77777777" w:rsidR="00E465E2" w:rsidRPr="001159E2" w:rsidRDefault="00E465E2" w:rsidP="00EA09BA">
                      <w:pPr>
                        <w:pStyle w:val="FauxHeading"/>
                      </w:pPr>
                      <w:r w:rsidRPr="001159E2">
                        <w:t>Taking action</w:t>
                      </w:r>
                      <w:r>
                        <w:t xml:space="preserve"> t</w:t>
                      </w:r>
                      <w:r w:rsidRPr="001159E2">
                        <w:t xml:space="preserve">ool: Develop a </w:t>
                      </w:r>
                      <w:r>
                        <w:t>l</w:t>
                      </w:r>
                      <w:r w:rsidRPr="001159E2">
                        <w:t xml:space="preserve">earning and </w:t>
                      </w:r>
                      <w:r>
                        <w:t>a</w:t>
                      </w:r>
                      <w:r w:rsidRPr="001159E2">
                        <w:t xml:space="preserve">ction </w:t>
                      </w:r>
                      <w:r>
                        <w:t>p</w:t>
                      </w:r>
                      <w:r w:rsidRPr="001159E2">
                        <w:t>lan</w:t>
                      </w:r>
                    </w:p>
                    <w:p w14:paraId="120C727B" w14:textId="77777777" w:rsidR="00E465E2" w:rsidRPr="009058B0" w:rsidRDefault="00E465E2" w:rsidP="0045404C">
                      <w:pPr>
                        <w:pStyle w:val="Heading2"/>
                        <w:rPr>
                          <w:lang w:val="en-US"/>
                        </w:rPr>
                      </w:pPr>
                    </w:p>
                  </w:txbxContent>
                </v:textbox>
              </v:shape>
            </w:pict>
          </mc:Fallback>
        </mc:AlternateContent>
      </w:r>
      <w:r w:rsidR="00B24DB0" w:rsidRPr="001159E2">
        <w:t>Organisational policies, procedures and systems</w:t>
      </w:r>
    </w:p>
    <w:tbl>
      <w:tblPr>
        <w:tblStyle w:val="TableGrid3"/>
        <w:tblW w:w="5155" w:type="pct"/>
        <w:tblInd w:w="-431" w:type="dxa"/>
        <w:tblLook w:val="04A0" w:firstRow="1" w:lastRow="0" w:firstColumn="1" w:lastColumn="0" w:noHBand="0" w:noVBand="1"/>
      </w:tblPr>
      <w:tblGrid>
        <w:gridCol w:w="2611"/>
        <w:gridCol w:w="1498"/>
        <w:gridCol w:w="5206"/>
        <w:gridCol w:w="2638"/>
        <w:gridCol w:w="1110"/>
        <w:gridCol w:w="1317"/>
      </w:tblGrid>
      <w:tr w:rsidR="001159E2" w:rsidRPr="001159E2" w14:paraId="0C0D6771" w14:textId="77777777" w:rsidTr="00AE3CD7">
        <w:trPr>
          <w:trHeight w:val="772"/>
        </w:trPr>
        <w:tc>
          <w:tcPr>
            <w:tcW w:w="908" w:type="pct"/>
            <w:shd w:val="clear" w:color="auto" w:fill="E7E6E6" w:themeFill="background2"/>
          </w:tcPr>
          <w:p w14:paraId="6C835F52" w14:textId="77777777" w:rsidR="001159E2" w:rsidRPr="00B24DB0" w:rsidRDefault="001159E2" w:rsidP="00B24DB0">
            <w:pPr>
              <w:spacing w:after="160" w:line="259" w:lineRule="auto"/>
              <w:ind w:left="0" w:hanging="19"/>
              <w:rPr>
                <w:b/>
                <w:bCs/>
              </w:rPr>
            </w:pPr>
            <w:r w:rsidRPr="00B24DB0">
              <w:rPr>
                <w:b/>
                <w:bCs/>
              </w:rPr>
              <w:t>Gaps identified</w:t>
            </w:r>
          </w:p>
        </w:tc>
        <w:tc>
          <w:tcPr>
            <w:tcW w:w="521" w:type="pct"/>
            <w:shd w:val="clear" w:color="auto" w:fill="E7E6E6" w:themeFill="background2"/>
          </w:tcPr>
          <w:p w14:paraId="06ECC50E" w14:textId="77777777" w:rsidR="001159E2" w:rsidRPr="00B24DB0" w:rsidRDefault="001159E2" w:rsidP="00B24DB0">
            <w:pPr>
              <w:spacing w:after="160" w:line="259" w:lineRule="auto"/>
              <w:ind w:left="0" w:hanging="19"/>
              <w:rPr>
                <w:b/>
                <w:bCs/>
              </w:rPr>
            </w:pPr>
            <w:r w:rsidRPr="00B24DB0">
              <w:rPr>
                <w:b/>
                <w:bCs/>
              </w:rPr>
              <w:t>Priority</w:t>
            </w:r>
          </w:p>
        </w:tc>
        <w:tc>
          <w:tcPr>
            <w:tcW w:w="1810" w:type="pct"/>
            <w:shd w:val="clear" w:color="auto" w:fill="E7E6E6" w:themeFill="background2"/>
          </w:tcPr>
          <w:p w14:paraId="44504BBB" w14:textId="77777777" w:rsidR="001159E2" w:rsidRPr="00B24DB0" w:rsidRDefault="001159E2" w:rsidP="00B24DB0">
            <w:pPr>
              <w:spacing w:after="160" w:line="259" w:lineRule="auto"/>
              <w:ind w:left="0" w:hanging="19"/>
              <w:rPr>
                <w:b/>
                <w:bCs/>
              </w:rPr>
            </w:pPr>
            <w:r w:rsidRPr="00B24DB0">
              <w:rPr>
                <w:b/>
                <w:bCs/>
              </w:rPr>
              <w:t>Steps that need to be taken to address issues and gaps</w:t>
            </w:r>
          </w:p>
        </w:tc>
        <w:tc>
          <w:tcPr>
            <w:tcW w:w="917" w:type="pct"/>
            <w:shd w:val="clear" w:color="auto" w:fill="E7E6E6" w:themeFill="background2"/>
          </w:tcPr>
          <w:p w14:paraId="57760DC3" w14:textId="77777777" w:rsidR="001159E2" w:rsidRPr="00B24DB0" w:rsidRDefault="001159E2" w:rsidP="00B24DB0">
            <w:pPr>
              <w:spacing w:after="160" w:line="259" w:lineRule="auto"/>
              <w:ind w:left="0" w:hanging="19"/>
              <w:rPr>
                <w:b/>
                <w:bCs/>
              </w:rPr>
            </w:pPr>
            <w:r w:rsidRPr="00B24DB0">
              <w:rPr>
                <w:b/>
                <w:bCs/>
              </w:rPr>
              <w:t>Person/position/team</w:t>
            </w:r>
            <w:r w:rsidR="00B24DB0">
              <w:rPr>
                <w:b/>
                <w:bCs/>
              </w:rPr>
              <w:t xml:space="preserve"> </w:t>
            </w:r>
            <w:r w:rsidRPr="00B24DB0">
              <w:rPr>
                <w:b/>
                <w:bCs/>
              </w:rPr>
              <w:t>responsible</w:t>
            </w:r>
          </w:p>
        </w:tc>
        <w:tc>
          <w:tcPr>
            <w:tcW w:w="386" w:type="pct"/>
            <w:shd w:val="clear" w:color="auto" w:fill="E7E6E6" w:themeFill="background2"/>
          </w:tcPr>
          <w:p w14:paraId="66FAE0F5" w14:textId="77777777" w:rsidR="001159E2" w:rsidRPr="00B24DB0" w:rsidRDefault="001159E2" w:rsidP="00B24DB0">
            <w:pPr>
              <w:spacing w:after="160" w:line="259" w:lineRule="auto"/>
              <w:ind w:left="0" w:hanging="19"/>
              <w:rPr>
                <w:b/>
                <w:bCs/>
              </w:rPr>
            </w:pPr>
            <w:r w:rsidRPr="00B24DB0">
              <w:rPr>
                <w:b/>
                <w:bCs/>
              </w:rPr>
              <w:t>Due</w:t>
            </w:r>
            <w:r w:rsidR="00B24DB0">
              <w:rPr>
                <w:b/>
                <w:bCs/>
              </w:rPr>
              <w:t xml:space="preserve"> </w:t>
            </w:r>
            <w:r w:rsidRPr="00B24DB0">
              <w:rPr>
                <w:b/>
                <w:bCs/>
              </w:rPr>
              <w:t>date</w:t>
            </w:r>
          </w:p>
        </w:tc>
        <w:tc>
          <w:tcPr>
            <w:tcW w:w="459" w:type="pct"/>
            <w:shd w:val="clear" w:color="auto" w:fill="E7E6E6" w:themeFill="background2"/>
          </w:tcPr>
          <w:p w14:paraId="4194FF28" w14:textId="77777777" w:rsidR="001159E2" w:rsidRPr="00B24DB0" w:rsidRDefault="001159E2" w:rsidP="00B24DB0">
            <w:pPr>
              <w:spacing w:after="160" w:line="259" w:lineRule="auto"/>
              <w:ind w:left="0" w:hanging="19"/>
              <w:rPr>
                <w:b/>
                <w:bCs/>
              </w:rPr>
            </w:pPr>
            <w:r w:rsidRPr="00B24DB0">
              <w:rPr>
                <w:b/>
                <w:bCs/>
              </w:rPr>
              <w:t>Review date</w:t>
            </w:r>
          </w:p>
        </w:tc>
      </w:tr>
      <w:tr w:rsidR="001159E2" w:rsidRPr="001159E2" w14:paraId="21AB9735" w14:textId="77777777" w:rsidTr="00AE3CD7">
        <w:trPr>
          <w:trHeight w:val="1503"/>
        </w:trPr>
        <w:tc>
          <w:tcPr>
            <w:tcW w:w="908" w:type="pct"/>
          </w:tcPr>
          <w:p w14:paraId="79461F95" w14:textId="77777777" w:rsidR="00AE6C6C" w:rsidRDefault="00AE6C6C" w:rsidP="00B24DB0">
            <w:pPr>
              <w:spacing w:after="160" w:line="259" w:lineRule="auto"/>
              <w:ind w:left="65" w:hanging="68"/>
              <w:rPr>
                <w:i/>
                <w:iCs/>
              </w:rPr>
            </w:pPr>
            <w:r w:rsidRPr="003921AA">
              <w:rPr>
                <w:b/>
                <w:bCs/>
              </w:rPr>
              <w:t>Example:</w:t>
            </w:r>
          </w:p>
          <w:p w14:paraId="1236868D" w14:textId="77777777" w:rsidR="001159E2" w:rsidRPr="001159E2" w:rsidRDefault="001159E2" w:rsidP="00AE6C6C">
            <w:pPr>
              <w:spacing w:after="160" w:line="259" w:lineRule="auto"/>
              <w:ind w:left="0" w:firstLine="0"/>
              <w:rPr>
                <w:i/>
                <w:iCs/>
              </w:rPr>
            </w:pPr>
            <w:r w:rsidRPr="001159E2">
              <w:rPr>
                <w:i/>
                <w:iCs/>
              </w:rPr>
              <w:t xml:space="preserve">Our complaints policy doesn’t help us deal with racism </w:t>
            </w:r>
          </w:p>
        </w:tc>
        <w:tc>
          <w:tcPr>
            <w:tcW w:w="521" w:type="pct"/>
          </w:tcPr>
          <w:p w14:paraId="50D48698" w14:textId="77777777" w:rsidR="00AE6C6C" w:rsidRDefault="00AE6C6C" w:rsidP="00B24DB0">
            <w:pPr>
              <w:spacing w:after="160" w:line="259" w:lineRule="auto"/>
              <w:ind w:left="65" w:hanging="68"/>
              <w:rPr>
                <w:i/>
                <w:iCs/>
              </w:rPr>
            </w:pPr>
          </w:p>
          <w:p w14:paraId="043C57FA" w14:textId="77777777" w:rsidR="001159E2" w:rsidRPr="001159E2" w:rsidRDefault="001159E2" w:rsidP="00B24DB0">
            <w:pPr>
              <w:spacing w:after="160" w:line="259" w:lineRule="auto"/>
              <w:ind w:left="65" w:hanging="68"/>
              <w:rPr>
                <w:i/>
                <w:iCs/>
              </w:rPr>
            </w:pPr>
            <w:r w:rsidRPr="001159E2">
              <w:rPr>
                <w:i/>
                <w:iCs/>
              </w:rPr>
              <w:t>High</w:t>
            </w:r>
          </w:p>
          <w:p w14:paraId="1A07D4BC" w14:textId="77777777" w:rsidR="001159E2" w:rsidRPr="001159E2" w:rsidRDefault="001159E2" w:rsidP="00B24DB0">
            <w:pPr>
              <w:spacing w:after="160" w:line="259" w:lineRule="auto"/>
              <w:ind w:left="65" w:hanging="68"/>
              <w:rPr>
                <w:i/>
                <w:iCs/>
              </w:rPr>
            </w:pPr>
            <w:r w:rsidRPr="001159E2">
              <w:rPr>
                <w:i/>
                <w:iCs/>
              </w:rPr>
              <w:t>Medium</w:t>
            </w:r>
          </w:p>
          <w:p w14:paraId="3978EBA4" w14:textId="77777777" w:rsidR="001159E2" w:rsidRPr="001159E2" w:rsidRDefault="001159E2" w:rsidP="00B24DB0">
            <w:pPr>
              <w:spacing w:after="160" w:line="259" w:lineRule="auto"/>
              <w:ind w:left="65" w:hanging="68"/>
              <w:rPr>
                <w:b/>
                <w:bCs/>
              </w:rPr>
            </w:pPr>
            <w:r w:rsidRPr="001159E2">
              <w:rPr>
                <w:i/>
                <w:iCs/>
              </w:rPr>
              <w:t>Low</w:t>
            </w:r>
          </w:p>
        </w:tc>
        <w:tc>
          <w:tcPr>
            <w:tcW w:w="1810" w:type="pct"/>
          </w:tcPr>
          <w:p w14:paraId="6EF4C705" w14:textId="77777777" w:rsidR="00AE6C6C" w:rsidRDefault="00AE6C6C" w:rsidP="00B24DB0">
            <w:pPr>
              <w:spacing w:after="160" w:line="259" w:lineRule="auto"/>
              <w:ind w:left="65" w:hanging="68"/>
              <w:rPr>
                <w:i/>
                <w:iCs/>
              </w:rPr>
            </w:pPr>
            <w:r w:rsidRPr="003921AA">
              <w:rPr>
                <w:b/>
                <w:bCs/>
              </w:rPr>
              <w:t>Example:</w:t>
            </w:r>
          </w:p>
          <w:p w14:paraId="3F83FFDB" w14:textId="77777777" w:rsidR="001159E2" w:rsidRPr="001159E2" w:rsidRDefault="001159E2" w:rsidP="00AE6C6C">
            <w:pPr>
              <w:spacing w:after="160" w:line="259" w:lineRule="auto"/>
              <w:ind w:left="0" w:firstLine="0"/>
              <w:rPr>
                <w:b/>
                <w:bCs/>
                <w:i/>
                <w:iCs/>
              </w:rPr>
            </w:pPr>
            <w:r w:rsidRPr="001159E2">
              <w:rPr>
                <w:i/>
                <w:iCs/>
              </w:rPr>
              <w:t xml:space="preserve">We need to update our complaints policy and help children know how to raise their concerns about racism </w:t>
            </w:r>
          </w:p>
        </w:tc>
        <w:tc>
          <w:tcPr>
            <w:tcW w:w="917" w:type="pct"/>
          </w:tcPr>
          <w:p w14:paraId="45FB43E8" w14:textId="77777777" w:rsidR="001159E2" w:rsidRPr="001159E2" w:rsidRDefault="001159E2" w:rsidP="00B24DB0">
            <w:pPr>
              <w:spacing w:after="160" w:line="259" w:lineRule="auto"/>
              <w:ind w:left="65" w:hanging="68"/>
              <w:rPr>
                <w:b/>
                <w:bCs/>
              </w:rPr>
            </w:pPr>
          </w:p>
        </w:tc>
        <w:tc>
          <w:tcPr>
            <w:tcW w:w="386" w:type="pct"/>
          </w:tcPr>
          <w:p w14:paraId="536902D5" w14:textId="77777777" w:rsidR="001159E2" w:rsidRPr="001159E2" w:rsidRDefault="001159E2" w:rsidP="00B24DB0">
            <w:pPr>
              <w:spacing w:after="160" w:line="259" w:lineRule="auto"/>
              <w:ind w:left="65" w:hanging="68"/>
              <w:rPr>
                <w:b/>
                <w:bCs/>
              </w:rPr>
            </w:pPr>
          </w:p>
        </w:tc>
        <w:tc>
          <w:tcPr>
            <w:tcW w:w="459" w:type="pct"/>
          </w:tcPr>
          <w:p w14:paraId="7E9E8043" w14:textId="77777777" w:rsidR="001159E2" w:rsidRPr="001159E2" w:rsidRDefault="001159E2" w:rsidP="00B24DB0">
            <w:pPr>
              <w:spacing w:after="160" w:line="259" w:lineRule="auto"/>
              <w:ind w:left="65" w:hanging="68"/>
              <w:rPr>
                <w:b/>
                <w:bCs/>
              </w:rPr>
            </w:pPr>
          </w:p>
        </w:tc>
      </w:tr>
      <w:tr w:rsidR="001159E2" w:rsidRPr="001159E2" w14:paraId="229C97D1" w14:textId="77777777" w:rsidTr="00AE3CD7">
        <w:trPr>
          <w:trHeight w:val="2531"/>
        </w:trPr>
        <w:tc>
          <w:tcPr>
            <w:tcW w:w="908" w:type="pct"/>
          </w:tcPr>
          <w:p w14:paraId="4ED49250" w14:textId="77777777" w:rsidR="001159E2" w:rsidRPr="001159E2" w:rsidRDefault="001159E2" w:rsidP="00B24DB0">
            <w:pPr>
              <w:spacing w:after="160" w:line="259" w:lineRule="auto"/>
              <w:ind w:left="65" w:hanging="68"/>
              <w:rPr>
                <w:i/>
                <w:iCs/>
              </w:rPr>
            </w:pPr>
          </w:p>
        </w:tc>
        <w:tc>
          <w:tcPr>
            <w:tcW w:w="521" w:type="pct"/>
          </w:tcPr>
          <w:p w14:paraId="4BFDDA88" w14:textId="77777777" w:rsidR="001159E2" w:rsidRPr="001159E2" w:rsidRDefault="001159E2" w:rsidP="00B24DB0">
            <w:pPr>
              <w:spacing w:after="160" w:line="259" w:lineRule="auto"/>
              <w:ind w:left="65" w:hanging="68"/>
              <w:rPr>
                <w:i/>
                <w:iCs/>
              </w:rPr>
            </w:pPr>
          </w:p>
        </w:tc>
        <w:tc>
          <w:tcPr>
            <w:tcW w:w="1810" w:type="pct"/>
          </w:tcPr>
          <w:p w14:paraId="64B57A95" w14:textId="77777777" w:rsidR="001159E2" w:rsidRPr="001159E2" w:rsidRDefault="001159E2" w:rsidP="00B24DB0">
            <w:pPr>
              <w:spacing w:after="160" w:line="259" w:lineRule="auto"/>
              <w:ind w:left="65" w:hanging="68"/>
              <w:rPr>
                <w:i/>
                <w:iCs/>
              </w:rPr>
            </w:pPr>
          </w:p>
        </w:tc>
        <w:tc>
          <w:tcPr>
            <w:tcW w:w="917" w:type="pct"/>
          </w:tcPr>
          <w:p w14:paraId="212C848A" w14:textId="77777777" w:rsidR="001159E2" w:rsidRPr="001159E2" w:rsidRDefault="001159E2" w:rsidP="00B24DB0">
            <w:pPr>
              <w:spacing w:after="160" w:line="259" w:lineRule="auto"/>
              <w:ind w:left="65" w:hanging="68"/>
              <w:rPr>
                <w:b/>
                <w:bCs/>
              </w:rPr>
            </w:pPr>
          </w:p>
        </w:tc>
        <w:tc>
          <w:tcPr>
            <w:tcW w:w="386" w:type="pct"/>
          </w:tcPr>
          <w:p w14:paraId="43E576E0" w14:textId="77777777" w:rsidR="001159E2" w:rsidRPr="001159E2" w:rsidRDefault="001159E2" w:rsidP="00B24DB0">
            <w:pPr>
              <w:spacing w:after="160" w:line="259" w:lineRule="auto"/>
              <w:ind w:left="65" w:hanging="68"/>
              <w:rPr>
                <w:b/>
                <w:bCs/>
              </w:rPr>
            </w:pPr>
          </w:p>
        </w:tc>
        <w:tc>
          <w:tcPr>
            <w:tcW w:w="459" w:type="pct"/>
          </w:tcPr>
          <w:p w14:paraId="550E59EC" w14:textId="77777777" w:rsidR="001159E2" w:rsidRPr="001159E2" w:rsidRDefault="001159E2" w:rsidP="00B24DB0">
            <w:pPr>
              <w:spacing w:after="160" w:line="259" w:lineRule="auto"/>
              <w:ind w:left="65" w:hanging="68"/>
              <w:rPr>
                <w:b/>
                <w:bCs/>
              </w:rPr>
            </w:pPr>
          </w:p>
        </w:tc>
      </w:tr>
      <w:tr w:rsidR="001159E2" w:rsidRPr="001159E2" w14:paraId="5B7D58B7" w14:textId="77777777" w:rsidTr="00AE3CD7">
        <w:trPr>
          <w:trHeight w:val="2666"/>
        </w:trPr>
        <w:tc>
          <w:tcPr>
            <w:tcW w:w="908" w:type="pct"/>
          </w:tcPr>
          <w:p w14:paraId="6C78E1AC" w14:textId="77777777" w:rsidR="001159E2" w:rsidRPr="001159E2" w:rsidRDefault="001159E2" w:rsidP="00B24DB0">
            <w:pPr>
              <w:spacing w:after="160" w:line="259" w:lineRule="auto"/>
              <w:ind w:left="65" w:hanging="68"/>
              <w:rPr>
                <w:i/>
                <w:iCs/>
              </w:rPr>
            </w:pPr>
          </w:p>
        </w:tc>
        <w:tc>
          <w:tcPr>
            <w:tcW w:w="521" w:type="pct"/>
          </w:tcPr>
          <w:p w14:paraId="74767EE3" w14:textId="77777777" w:rsidR="001159E2" w:rsidRPr="001159E2" w:rsidRDefault="001159E2" w:rsidP="00B24DB0">
            <w:pPr>
              <w:spacing w:after="160" w:line="259" w:lineRule="auto"/>
              <w:ind w:left="65" w:hanging="68"/>
              <w:rPr>
                <w:i/>
                <w:iCs/>
              </w:rPr>
            </w:pPr>
          </w:p>
        </w:tc>
        <w:tc>
          <w:tcPr>
            <w:tcW w:w="1810" w:type="pct"/>
          </w:tcPr>
          <w:p w14:paraId="00EED0F7" w14:textId="77777777" w:rsidR="001159E2" w:rsidRPr="001159E2" w:rsidRDefault="001159E2" w:rsidP="00B24DB0">
            <w:pPr>
              <w:spacing w:after="160" w:line="259" w:lineRule="auto"/>
              <w:ind w:left="65" w:hanging="68"/>
              <w:rPr>
                <w:i/>
                <w:iCs/>
              </w:rPr>
            </w:pPr>
          </w:p>
        </w:tc>
        <w:tc>
          <w:tcPr>
            <w:tcW w:w="917" w:type="pct"/>
          </w:tcPr>
          <w:p w14:paraId="64D34901" w14:textId="77777777" w:rsidR="001159E2" w:rsidRPr="001159E2" w:rsidRDefault="001159E2" w:rsidP="00B24DB0">
            <w:pPr>
              <w:spacing w:after="160" w:line="259" w:lineRule="auto"/>
              <w:ind w:left="65" w:hanging="68"/>
              <w:rPr>
                <w:b/>
                <w:bCs/>
              </w:rPr>
            </w:pPr>
          </w:p>
        </w:tc>
        <w:tc>
          <w:tcPr>
            <w:tcW w:w="386" w:type="pct"/>
          </w:tcPr>
          <w:p w14:paraId="18A48AD3" w14:textId="77777777" w:rsidR="001159E2" w:rsidRPr="001159E2" w:rsidRDefault="001159E2" w:rsidP="00B24DB0">
            <w:pPr>
              <w:spacing w:after="160" w:line="259" w:lineRule="auto"/>
              <w:ind w:left="65" w:hanging="68"/>
              <w:rPr>
                <w:b/>
                <w:bCs/>
              </w:rPr>
            </w:pPr>
          </w:p>
        </w:tc>
        <w:tc>
          <w:tcPr>
            <w:tcW w:w="459" w:type="pct"/>
          </w:tcPr>
          <w:p w14:paraId="7B6E8F53" w14:textId="77777777" w:rsidR="001159E2" w:rsidRPr="001159E2" w:rsidRDefault="001159E2" w:rsidP="00B24DB0">
            <w:pPr>
              <w:spacing w:after="160" w:line="259" w:lineRule="auto"/>
              <w:ind w:left="65" w:hanging="68"/>
              <w:rPr>
                <w:b/>
                <w:bCs/>
              </w:rPr>
            </w:pPr>
          </w:p>
        </w:tc>
      </w:tr>
    </w:tbl>
    <w:p w14:paraId="72C13E2B" w14:textId="77777777" w:rsidR="00417AEA" w:rsidRDefault="00417AEA"/>
    <w:tbl>
      <w:tblPr>
        <w:tblStyle w:val="TableGrid3"/>
        <w:tblW w:w="5104" w:type="pct"/>
        <w:tblInd w:w="-289" w:type="dxa"/>
        <w:tblLook w:val="04A0" w:firstRow="1" w:lastRow="0" w:firstColumn="1" w:lastColumn="0" w:noHBand="0" w:noVBand="1"/>
      </w:tblPr>
      <w:tblGrid>
        <w:gridCol w:w="2468"/>
        <w:gridCol w:w="1498"/>
        <w:gridCol w:w="5205"/>
        <w:gridCol w:w="2638"/>
        <w:gridCol w:w="1111"/>
        <w:gridCol w:w="1318"/>
      </w:tblGrid>
      <w:tr w:rsidR="001159E2" w:rsidRPr="001159E2" w14:paraId="218715A8" w14:textId="77777777" w:rsidTr="00AE3CD7">
        <w:trPr>
          <w:trHeight w:val="764"/>
        </w:trPr>
        <w:tc>
          <w:tcPr>
            <w:tcW w:w="867" w:type="pct"/>
            <w:shd w:val="clear" w:color="auto" w:fill="E7E6E6" w:themeFill="background2"/>
          </w:tcPr>
          <w:p w14:paraId="7A7AE1B7" w14:textId="77777777" w:rsidR="001159E2" w:rsidRPr="00B24DB0" w:rsidRDefault="001159E2" w:rsidP="00B24DB0">
            <w:pPr>
              <w:spacing w:after="160" w:line="259" w:lineRule="auto"/>
              <w:ind w:left="0" w:hanging="19"/>
              <w:rPr>
                <w:b/>
                <w:bCs/>
              </w:rPr>
            </w:pPr>
            <w:r w:rsidRPr="00B24DB0">
              <w:rPr>
                <w:b/>
                <w:bCs/>
              </w:rPr>
              <w:lastRenderedPageBreak/>
              <w:t>Learning needs identified</w:t>
            </w:r>
          </w:p>
        </w:tc>
        <w:tc>
          <w:tcPr>
            <w:tcW w:w="526" w:type="pct"/>
            <w:shd w:val="clear" w:color="auto" w:fill="E7E6E6" w:themeFill="background2"/>
          </w:tcPr>
          <w:p w14:paraId="57323179" w14:textId="77777777" w:rsidR="001159E2" w:rsidRPr="00B24DB0" w:rsidRDefault="001159E2" w:rsidP="00B24DB0">
            <w:pPr>
              <w:spacing w:after="160" w:line="259" w:lineRule="auto"/>
              <w:ind w:left="0" w:hanging="19"/>
              <w:rPr>
                <w:b/>
                <w:bCs/>
              </w:rPr>
            </w:pPr>
            <w:r w:rsidRPr="00B24DB0">
              <w:rPr>
                <w:b/>
                <w:bCs/>
              </w:rPr>
              <w:t>Priority</w:t>
            </w:r>
          </w:p>
        </w:tc>
        <w:tc>
          <w:tcPr>
            <w:tcW w:w="1828" w:type="pct"/>
            <w:shd w:val="clear" w:color="auto" w:fill="E7E6E6" w:themeFill="background2"/>
          </w:tcPr>
          <w:p w14:paraId="3BA0E2DF" w14:textId="77777777" w:rsidR="001159E2" w:rsidRPr="00B24DB0" w:rsidRDefault="001159E2" w:rsidP="00B24DB0">
            <w:pPr>
              <w:spacing w:after="160" w:line="259" w:lineRule="auto"/>
              <w:ind w:left="0" w:hanging="19"/>
              <w:rPr>
                <w:b/>
                <w:bCs/>
              </w:rPr>
            </w:pPr>
            <w:r w:rsidRPr="00B24DB0">
              <w:rPr>
                <w:b/>
                <w:bCs/>
              </w:rPr>
              <w:t xml:space="preserve">Steps that need to be taken to meet learning needs </w:t>
            </w:r>
          </w:p>
        </w:tc>
        <w:tc>
          <w:tcPr>
            <w:tcW w:w="926" w:type="pct"/>
            <w:shd w:val="clear" w:color="auto" w:fill="E7E6E6" w:themeFill="background2"/>
          </w:tcPr>
          <w:p w14:paraId="262C5EC7" w14:textId="77777777" w:rsidR="001159E2" w:rsidRPr="00B24DB0" w:rsidRDefault="001159E2" w:rsidP="00B24DB0">
            <w:pPr>
              <w:spacing w:after="160" w:line="259" w:lineRule="auto"/>
              <w:ind w:left="0" w:hanging="19"/>
              <w:rPr>
                <w:b/>
                <w:bCs/>
              </w:rPr>
            </w:pPr>
            <w:r w:rsidRPr="00B24DB0">
              <w:rPr>
                <w:b/>
                <w:bCs/>
              </w:rPr>
              <w:t>Person/position/team responsible</w:t>
            </w:r>
          </w:p>
        </w:tc>
        <w:tc>
          <w:tcPr>
            <w:tcW w:w="390" w:type="pct"/>
            <w:shd w:val="clear" w:color="auto" w:fill="E7E6E6" w:themeFill="background2"/>
          </w:tcPr>
          <w:p w14:paraId="0F3CC300" w14:textId="77777777" w:rsidR="001159E2" w:rsidRPr="00B24DB0" w:rsidRDefault="001159E2" w:rsidP="00B24DB0">
            <w:pPr>
              <w:spacing w:after="160" w:line="259" w:lineRule="auto"/>
              <w:ind w:left="0" w:hanging="19"/>
              <w:rPr>
                <w:b/>
                <w:bCs/>
              </w:rPr>
            </w:pPr>
            <w:r w:rsidRPr="00B24DB0">
              <w:rPr>
                <w:b/>
                <w:bCs/>
              </w:rPr>
              <w:t>Due</w:t>
            </w:r>
            <w:r w:rsidR="00B24DB0">
              <w:rPr>
                <w:b/>
                <w:bCs/>
              </w:rPr>
              <w:t xml:space="preserve"> </w:t>
            </w:r>
            <w:r w:rsidRPr="00B24DB0">
              <w:rPr>
                <w:b/>
                <w:bCs/>
              </w:rPr>
              <w:t>date</w:t>
            </w:r>
          </w:p>
        </w:tc>
        <w:tc>
          <w:tcPr>
            <w:tcW w:w="463" w:type="pct"/>
            <w:shd w:val="clear" w:color="auto" w:fill="E7E6E6" w:themeFill="background2"/>
          </w:tcPr>
          <w:p w14:paraId="29118E26" w14:textId="77777777" w:rsidR="001159E2" w:rsidRPr="00B24DB0" w:rsidRDefault="001159E2" w:rsidP="00B24DB0">
            <w:pPr>
              <w:spacing w:after="160" w:line="259" w:lineRule="auto"/>
              <w:ind w:left="0" w:hanging="19"/>
              <w:rPr>
                <w:b/>
                <w:bCs/>
              </w:rPr>
            </w:pPr>
            <w:r w:rsidRPr="00B24DB0">
              <w:rPr>
                <w:b/>
                <w:bCs/>
              </w:rPr>
              <w:t>Review date</w:t>
            </w:r>
          </w:p>
        </w:tc>
      </w:tr>
      <w:tr w:rsidR="001159E2" w:rsidRPr="001159E2" w14:paraId="2453C0A9" w14:textId="77777777" w:rsidTr="00AE3CD7">
        <w:trPr>
          <w:trHeight w:val="1379"/>
        </w:trPr>
        <w:tc>
          <w:tcPr>
            <w:tcW w:w="867" w:type="pct"/>
          </w:tcPr>
          <w:p w14:paraId="56569D4E" w14:textId="77777777" w:rsidR="00AE6C6C" w:rsidRDefault="00AE6C6C" w:rsidP="00B24DB0">
            <w:pPr>
              <w:spacing w:after="160" w:line="259" w:lineRule="auto"/>
              <w:ind w:left="65" w:hanging="68"/>
              <w:rPr>
                <w:i/>
                <w:iCs/>
              </w:rPr>
            </w:pPr>
            <w:r w:rsidRPr="003921AA">
              <w:rPr>
                <w:b/>
                <w:bCs/>
              </w:rPr>
              <w:t>Example:</w:t>
            </w:r>
          </w:p>
          <w:p w14:paraId="53DD99EB" w14:textId="77777777" w:rsidR="001159E2" w:rsidRPr="001159E2" w:rsidRDefault="001159E2" w:rsidP="00AE6C6C">
            <w:pPr>
              <w:spacing w:after="160" w:line="259" w:lineRule="auto"/>
              <w:ind w:left="0" w:firstLine="0"/>
            </w:pPr>
            <w:r w:rsidRPr="001159E2">
              <w:rPr>
                <w:i/>
                <w:iCs/>
              </w:rPr>
              <w:t>Staff and volunteers know about the organisation’s policies and procedures but don’t understand why they are important</w:t>
            </w:r>
          </w:p>
        </w:tc>
        <w:tc>
          <w:tcPr>
            <w:tcW w:w="526" w:type="pct"/>
          </w:tcPr>
          <w:p w14:paraId="7766AB61" w14:textId="77777777" w:rsidR="00AE6C6C" w:rsidRDefault="00AE6C6C" w:rsidP="00B24DB0">
            <w:pPr>
              <w:spacing w:after="160" w:line="259" w:lineRule="auto"/>
              <w:ind w:left="65" w:hanging="68"/>
              <w:rPr>
                <w:i/>
                <w:iCs/>
              </w:rPr>
            </w:pPr>
          </w:p>
          <w:p w14:paraId="38C98E5E" w14:textId="77777777" w:rsidR="001159E2" w:rsidRPr="001159E2" w:rsidRDefault="001159E2" w:rsidP="00B24DB0">
            <w:pPr>
              <w:spacing w:after="160" w:line="259" w:lineRule="auto"/>
              <w:ind w:left="65" w:hanging="68"/>
              <w:rPr>
                <w:i/>
                <w:iCs/>
              </w:rPr>
            </w:pPr>
            <w:r w:rsidRPr="001159E2">
              <w:rPr>
                <w:i/>
                <w:iCs/>
              </w:rPr>
              <w:t>High</w:t>
            </w:r>
          </w:p>
          <w:p w14:paraId="276775CE" w14:textId="77777777" w:rsidR="001159E2" w:rsidRPr="001159E2" w:rsidRDefault="001159E2" w:rsidP="00B24DB0">
            <w:pPr>
              <w:spacing w:after="160" w:line="259" w:lineRule="auto"/>
              <w:ind w:left="65" w:hanging="68"/>
              <w:rPr>
                <w:i/>
                <w:iCs/>
              </w:rPr>
            </w:pPr>
            <w:r w:rsidRPr="001159E2">
              <w:rPr>
                <w:i/>
                <w:iCs/>
              </w:rPr>
              <w:t>Medium</w:t>
            </w:r>
          </w:p>
          <w:p w14:paraId="471F2884" w14:textId="77777777" w:rsidR="001159E2" w:rsidRPr="001159E2" w:rsidRDefault="001159E2" w:rsidP="00B24DB0">
            <w:pPr>
              <w:spacing w:after="160" w:line="259" w:lineRule="auto"/>
              <w:ind w:left="65" w:hanging="68"/>
            </w:pPr>
            <w:r w:rsidRPr="001159E2">
              <w:rPr>
                <w:i/>
                <w:iCs/>
              </w:rPr>
              <w:t>Low</w:t>
            </w:r>
          </w:p>
        </w:tc>
        <w:tc>
          <w:tcPr>
            <w:tcW w:w="1828" w:type="pct"/>
          </w:tcPr>
          <w:p w14:paraId="11623123" w14:textId="77777777" w:rsidR="00AE6C6C" w:rsidRDefault="00AE6C6C" w:rsidP="00B24DB0">
            <w:pPr>
              <w:spacing w:after="160" w:line="259" w:lineRule="auto"/>
              <w:ind w:left="65" w:hanging="68"/>
              <w:rPr>
                <w:i/>
                <w:iCs/>
              </w:rPr>
            </w:pPr>
            <w:r w:rsidRPr="003921AA">
              <w:rPr>
                <w:b/>
                <w:bCs/>
              </w:rPr>
              <w:t>Example:</w:t>
            </w:r>
          </w:p>
          <w:p w14:paraId="7F03D5BE" w14:textId="77777777" w:rsidR="001159E2" w:rsidRPr="001159E2" w:rsidRDefault="001159E2" w:rsidP="00AE6C6C">
            <w:pPr>
              <w:spacing w:after="160" w:line="259" w:lineRule="auto"/>
              <w:ind w:left="0" w:firstLine="0"/>
            </w:pPr>
            <w:r w:rsidRPr="001159E2">
              <w:rPr>
                <w:i/>
                <w:iCs/>
              </w:rPr>
              <w:t>The person responsible for human resources to attend team meetings and talk about the systems, how they work to keep Aboriginal children and young people safe and why they are important</w:t>
            </w:r>
          </w:p>
        </w:tc>
        <w:tc>
          <w:tcPr>
            <w:tcW w:w="926" w:type="pct"/>
          </w:tcPr>
          <w:p w14:paraId="512BC58B" w14:textId="41486DE4" w:rsidR="001159E2" w:rsidRPr="001159E2" w:rsidRDefault="001159E2" w:rsidP="00B24DB0">
            <w:pPr>
              <w:spacing w:after="160" w:line="259" w:lineRule="auto"/>
              <w:ind w:left="65" w:hanging="68"/>
            </w:pPr>
          </w:p>
        </w:tc>
        <w:tc>
          <w:tcPr>
            <w:tcW w:w="390" w:type="pct"/>
          </w:tcPr>
          <w:p w14:paraId="17465884" w14:textId="77777777" w:rsidR="001159E2" w:rsidRPr="001159E2" w:rsidRDefault="001159E2" w:rsidP="00B24DB0">
            <w:pPr>
              <w:spacing w:after="160" w:line="259" w:lineRule="auto"/>
              <w:ind w:left="65" w:hanging="68"/>
            </w:pPr>
          </w:p>
        </w:tc>
        <w:tc>
          <w:tcPr>
            <w:tcW w:w="463" w:type="pct"/>
          </w:tcPr>
          <w:p w14:paraId="00BE6C77" w14:textId="77777777" w:rsidR="001159E2" w:rsidRPr="001159E2" w:rsidRDefault="001159E2" w:rsidP="00B24DB0">
            <w:pPr>
              <w:spacing w:after="160" w:line="259" w:lineRule="auto"/>
              <w:ind w:left="65" w:hanging="68"/>
            </w:pPr>
          </w:p>
        </w:tc>
      </w:tr>
      <w:tr w:rsidR="001159E2" w:rsidRPr="001159E2" w14:paraId="1D563B3B" w14:textId="77777777" w:rsidTr="00AE3CD7">
        <w:trPr>
          <w:trHeight w:val="1862"/>
        </w:trPr>
        <w:tc>
          <w:tcPr>
            <w:tcW w:w="867" w:type="pct"/>
          </w:tcPr>
          <w:p w14:paraId="3C12EC69" w14:textId="77777777" w:rsidR="001159E2" w:rsidRPr="001159E2" w:rsidRDefault="001159E2" w:rsidP="00B24DB0">
            <w:pPr>
              <w:spacing w:after="160" w:line="259" w:lineRule="auto"/>
              <w:ind w:left="65" w:hanging="68"/>
              <w:rPr>
                <w:i/>
                <w:iCs/>
              </w:rPr>
            </w:pPr>
          </w:p>
        </w:tc>
        <w:tc>
          <w:tcPr>
            <w:tcW w:w="526" w:type="pct"/>
          </w:tcPr>
          <w:p w14:paraId="3D045565" w14:textId="77777777" w:rsidR="001159E2" w:rsidRPr="001159E2" w:rsidRDefault="001159E2" w:rsidP="00B24DB0">
            <w:pPr>
              <w:spacing w:after="160" w:line="259" w:lineRule="auto"/>
              <w:ind w:left="65" w:hanging="68"/>
              <w:rPr>
                <w:i/>
                <w:iCs/>
              </w:rPr>
            </w:pPr>
          </w:p>
        </w:tc>
        <w:tc>
          <w:tcPr>
            <w:tcW w:w="1828" w:type="pct"/>
          </w:tcPr>
          <w:p w14:paraId="6A4CCC5F" w14:textId="77777777" w:rsidR="001159E2" w:rsidRPr="001159E2" w:rsidRDefault="001159E2" w:rsidP="00B24DB0">
            <w:pPr>
              <w:spacing w:after="160" w:line="259" w:lineRule="auto"/>
              <w:ind w:left="65" w:hanging="68"/>
              <w:rPr>
                <w:i/>
                <w:iCs/>
              </w:rPr>
            </w:pPr>
          </w:p>
        </w:tc>
        <w:tc>
          <w:tcPr>
            <w:tcW w:w="926" w:type="pct"/>
          </w:tcPr>
          <w:p w14:paraId="1F4939B2" w14:textId="77777777" w:rsidR="001159E2" w:rsidRPr="001159E2" w:rsidRDefault="001159E2" w:rsidP="00B24DB0">
            <w:pPr>
              <w:spacing w:after="160" w:line="259" w:lineRule="auto"/>
              <w:ind w:left="65" w:hanging="68"/>
            </w:pPr>
          </w:p>
        </w:tc>
        <w:tc>
          <w:tcPr>
            <w:tcW w:w="390" w:type="pct"/>
          </w:tcPr>
          <w:p w14:paraId="57372BB1" w14:textId="77777777" w:rsidR="001159E2" w:rsidRPr="001159E2" w:rsidRDefault="001159E2" w:rsidP="00B24DB0">
            <w:pPr>
              <w:spacing w:after="160" w:line="259" w:lineRule="auto"/>
              <w:ind w:left="65" w:hanging="68"/>
            </w:pPr>
          </w:p>
        </w:tc>
        <w:tc>
          <w:tcPr>
            <w:tcW w:w="463" w:type="pct"/>
          </w:tcPr>
          <w:p w14:paraId="7A9410D2" w14:textId="77777777" w:rsidR="001159E2" w:rsidRPr="001159E2" w:rsidRDefault="001159E2" w:rsidP="00B24DB0">
            <w:pPr>
              <w:spacing w:after="160" w:line="259" w:lineRule="auto"/>
              <w:ind w:left="65" w:hanging="68"/>
            </w:pPr>
          </w:p>
        </w:tc>
      </w:tr>
      <w:tr w:rsidR="001159E2" w:rsidRPr="001159E2" w14:paraId="5FB5F2A9" w14:textId="77777777" w:rsidTr="00AE3CD7">
        <w:trPr>
          <w:trHeight w:val="2650"/>
        </w:trPr>
        <w:tc>
          <w:tcPr>
            <w:tcW w:w="867" w:type="pct"/>
          </w:tcPr>
          <w:p w14:paraId="102B127D" w14:textId="77777777" w:rsidR="001159E2" w:rsidRPr="001159E2" w:rsidRDefault="001159E2" w:rsidP="00B24DB0">
            <w:pPr>
              <w:spacing w:after="160" w:line="259" w:lineRule="auto"/>
              <w:ind w:left="65" w:hanging="68"/>
              <w:rPr>
                <w:i/>
                <w:iCs/>
              </w:rPr>
            </w:pPr>
          </w:p>
        </w:tc>
        <w:tc>
          <w:tcPr>
            <w:tcW w:w="526" w:type="pct"/>
          </w:tcPr>
          <w:p w14:paraId="5F7106E5" w14:textId="77777777" w:rsidR="001159E2" w:rsidRPr="001159E2" w:rsidRDefault="001159E2" w:rsidP="00B24DB0">
            <w:pPr>
              <w:spacing w:after="160" w:line="259" w:lineRule="auto"/>
              <w:ind w:left="65" w:hanging="68"/>
              <w:rPr>
                <w:i/>
                <w:iCs/>
              </w:rPr>
            </w:pPr>
          </w:p>
        </w:tc>
        <w:tc>
          <w:tcPr>
            <w:tcW w:w="1828" w:type="pct"/>
          </w:tcPr>
          <w:p w14:paraId="0E2275F5" w14:textId="77777777" w:rsidR="001159E2" w:rsidRPr="001159E2" w:rsidRDefault="001159E2" w:rsidP="00B24DB0">
            <w:pPr>
              <w:spacing w:after="160" w:line="259" w:lineRule="auto"/>
              <w:ind w:left="65" w:hanging="68"/>
              <w:rPr>
                <w:i/>
                <w:iCs/>
              </w:rPr>
            </w:pPr>
          </w:p>
        </w:tc>
        <w:tc>
          <w:tcPr>
            <w:tcW w:w="926" w:type="pct"/>
          </w:tcPr>
          <w:p w14:paraId="5B13E7A8" w14:textId="77777777" w:rsidR="001159E2" w:rsidRPr="001159E2" w:rsidRDefault="001159E2" w:rsidP="00B24DB0">
            <w:pPr>
              <w:spacing w:after="160" w:line="259" w:lineRule="auto"/>
              <w:ind w:left="65" w:hanging="68"/>
            </w:pPr>
          </w:p>
        </w:tc>
        <w:tc>
          <w:tcPr>
            <w:tcW w:w="390" w:type="pct"/>
          </w:tcPr>
          <w:p w14:paraId="25AB05F4" w14:textId="77777777" w:rsidR="001159E2" w:rsidRPr="001159E2" w:rsidRDefault="001159E2" w:rsidP="00B24DB0">
            <w:pPr>
              <w:spacing w:after="160" w:line="259" w:lineRule="auto"/>
              <w:ind w:left="65" w:hanging="68"/>
            </w:pPr>
          </w:p>
        </w:tc>
        <w:tc>
          <w:tcPr>
            <w:tcW w:w="463" w:type="pct"/>
          </w:tcPr>
          <w:p w14:paraId="2D102707" w14:textId="77777777" w:rsidR="001159E2" w:rsidRPr="001159E2" w:rsidRDefault="001159E2" w:rsidP="00B24DB0">
            <w:pPr>
              <w:spacing w:after="160" w:line="259" w:lineRule="auto"/>
              <w:ind w:left="65" w:hanging="68"/>
            </w:pPr>
          </w:p>
        </w:tc>
      </w:tr>
    </w:tbl>
    <w:p w14:paraId="622B234C" w14:textId="77777777" w:rsidR="001159E2" w:rsidRPr="001159E2" w:rsidRDefault="00E465E2" w:rsidP="001159E2">
      <w:r w:rsidRPr="00B2384C">
        <w:rPr>
          <w:noProof/>
        </w:rPr>
        <mc:AlternateContent>
          <mc:Choice Requires="wps">
            <w:drawing>
              <wp:anchor distT="0" distB="0" distL="114300" distR="114300" simplePos="0" relativeHeight="251658280" behindDoc="1" locked="0" layoutInCell="1" allowOverlap="1" wp14:anchorId="2840A05E" wp14:editId="432155E8">
                <wp:simplePos x="0" y="0"/>
                <wp:positionH relativeFrom="column">
                  <wp:posOffset>-251670</wp:posOffset>
                </wp:positionH>
                <wp:positionV relativeFrom="paragraph">
                  <wp:posOffset>-5886980</wp:posOffset>
                </wp:positionV>
                <wp:extent cx="9523827" cy="864066"/>
                <wp:effectExtent l="0" t="0" r="0" b="0"/>
                <wp:wrapNone/>
                <wp:docPr id="651635527" name="Text Box 1"/>
                <wp:cNvGraphicFramePr/>
                <a:graphic xmlns:a="http://schemas.openxmlformats.org/drawingml/2006/main">
                  <a:graphicData uri="http://schemas.microsoft.com/office/word/2010/wordprocessingShape">
                    <wps:wsp>
                      <wps:cNvSpPr txBox="1"/>
                      <wps:spPr>
                        <a:xfrm>
                          <a:off x="0" y="0"/>
                          <a:ext cx="9523827" cy="864066"/>
                        </a:xfrm>
                        <a:prstGeom prst="rect">
                          <a:avLst/>
                        </a:prstGeom>
                        <a:noFill/>
                        <a:ln w="6350">
                          <a:noFill/>
                        </a:ln>
                      </wps:spPr>
                      <wps:txbx>
                        <w:txbxContent>
                          <w:p w14:paraId="7D74FD0A" w14:textId="77777777" w:rsidR="00E465E2" w:rsidRDefault="00E465E2" w:rsidP="00EA09BA">
                            <w:pPr>
                              <w:pStyle w:val="FauxHeading"/>
                            </w:pPr>
                            <w:r w:rsidRPr="001159E2">
                              <w:t>Taking action</w:t>
                            </w:r>
                            <w:r>
                              <w:t xml:space="preserve"> t</w:t>
                            </w:r>
                            <w:r w:rsidRPr="001159E2">
                              <w:t xml:space="preserve">ool: Develop a </w:t>
                            </w:r>
                            <w:r>
                              <w:t>l</w:t>
                            </w:r>
                            <w:r w:rsidRPr="001159E2">
                              <w:t xml:space="preserve">earning and </w:t>
                            </w:r>
                            <w:r>
                              <w:t>a</w:t>
                            </w:r>
                            <w:r w:rsidRPr="001159E2">
                              <w:t xml:space="preserve">ction </w:t>
                            </w:r>
                            <w:r>
                              <w:t>p</w:t>
                            </w:r>
                            <w:r w:rsidRPr="001159E2">
                              <w:t>lan</w:t>
                            </w:r>
                          </w:p>
                          <w:p w14:paraId="4B2E7A4C" w14:textId="3CB1F0EA" w:rsidR="003E20F7" w:rsidRPr="00E51F96" w:rsidRDefault="003E20F7" w:rsidP="00EA09BA">
                            <w:pPr>
                              <w:rPr>
                                <w:bCs/>
                                <w:lang w:val="en-US"/>
                              </w:rPr>
                            </w:pPr>
                            <w:r>
                              <w:rPr>
                                <w:b/>
                                <w:bCs/>
                                <w:lang w:val="en-US"/>
                              </w:rPr>
                              <w:t>Organisational policies, procedures and systems</w:t>
                            </w:r>
                          </w:p>
                          <w:p w14:paraId="2B6ABD23" w14:textId="77777777" w:rsidR="003E20F7" w:rsidRPr="003E20F7" w:rsidRDefault="003E20F7" w:rsidP="00EA09BA">
                            <w:pPr>
                              <w:rPr>
                                <w:lang w:val="en-US"/>
                              </w:rPr>
                            </w:pPr>
                          </w:p>
                          <w:p w14:paraId="0C1C5CED" w14:textId="77777777" w:rsidR="00E465E2" w:rsidRPr="009058B0" w:rsidRDefault="00E465E2" w:rsidP="0045404C">
                            <w:pPr>
                              <w:pStyle w:val="Heading2"/>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40A05E" id="_x0000_s1052" type="#_x0000_t202" style="position:absolute;margin-left:-19.8pt;margin-top:-463.55pt;width:749.9pt;height:68.05pt;z-index:-251658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" filled="f" stroked="f" strokeweight=".5pt">
                <v:textbox>
                  <w:txbxContent>
                    <w:p w14:paraId="7D74FD0A" w14:textId="77777777" w:rsidR="00E465E2" w:rsidRDefault="00E465E2" w:rsidP="00EA09BA">
                      <w:pPr>
                        <w:pStyle w:val="FauxHeading"/>
                      </w:pPr>
                      <w:r w:rsidRPr="001159E2">
                        <w:t>Taking action</w:t>
                      </w:r>
                      <w:r>
                        <w:t xml:space="preserve"> t</w:t>
                      </w:r>
                      <w:r w:rsidRPr="001159E2">
                        <w:t xml:space="preserve">ool: Develop a </w:t>
                      </w:r>
                      <w:r>
                        <w:t>l</w:t>
                      </w:r>
                      <w:r w:rsidRPr="001159E2">
                        <w:t xml:space="preserve">earning and </w:t>
                      </w:r>
                      <w:r>
                        <w:t>a</w:t>
                      </w:r>
                      <w:r w:rsidRPr="001159E2">
                        <w:t xml:space="preserve">ction </w:t>
                      </w:r>
                      <w:r>
                        <w:t>p</w:t>
                      </w:r>
                      <w:r w:rsidRPr="001159E2">
                        <w:t>lan</w:t>
                      </w:r>
                    </w:p>
                    <w:p w14:paraId="4B2E7A4C" w14:textId="3CB1F0EA" w:rsidR="003E20F7" w:rsidRPr="00E51F96" w:rsidRDefault="003E20F7" w:rsidP="00EA09BA">
                      <w:pPr>
                        <w:rPr>
                          <w:bCs/>
                          <w:lang w:val="en-US"/>
                        </w:rPr>
                      </w:pPr>
                      <w:r>
                        <w:rPr>
                          <w:b/>
                          <w:bCs/>
                          <w:lang w:val="en-US"/>
                        </w:rPr>
                        <w:t>Organisational policies, procedures and systems</w:t>
                      </w:r>
                    </w:p>
                    <w:p w14:paraId="2B6ABD23" w14:textId="77777777" w:rsidR="003E20F7" w:rsidRPr="003E20F7" w:rsidRDefault="003E20F7" w:rsidP="00EA09BA">
                      <w:pPr>
                        <w:rPr>
                          <w:lang w:val="en-US"/>
                        </w:rPr>
                      </w:pPr>
                    </w:p>
                    <w:p w14:paraId="0C1C5CED" w14:textId="77777777" w:rsidR="00E465E2" w:rsidRPr="009058B0" w:rsidRDefault="00E465E2" w:rsidP="0045404C">
                      <w:pPr>
                        <w:pStyle w:val="Heading2"/>
                        <w:rPr>
                          <w:lang w:val="en-US"/>
                        </w:rPr>
                      </w:pPr>
                    </w:p>
                  </w:txbxContent>
                </v:textbox>
              </v:shape>
            </w:pict>
          </mc:Fallback>
        </mc:AlternateContent>
      </w:r>
    </w:p>
    <w:p w14:paraId="2BF5F5A6" w14:textId="77777777" w:rsidR="001159E2" w:rsidRPr="001159E2" w:rsidRDefault="001159E2" w:rsidP="001159E2">
      <w:pPr>
        <w:sectPr w:rsidR="001159E2" w:rsidRPr="001159E2" w:rsidSect="00C92810">
          <w:pgSz w:w="16838" w:h="11906" w:orient="landscape"/>
          <w:pgMar w:top="1440" w:right="1440" w:bottom="1440" w:left="1440" w:header="708" w:footer="708" w:gutter="0"/>
          <w:cols w:space="708"/>
          <w:docGrid w:linePitch="360"/>
        </w:sectPr>
      </w:pPr>
    </w:p>
    <w:p w14:paraId="15DDAF62" w14:textId="77777777" w:rsidR="001159E2" w:rsidRPr="001159E2" w:rsidRDefault="001159E2" w:rsidP="00D2235A">
      <w:pPr>
        <w:pStyle w:val="Heading1"/>
      </w:pPr>
      <w:bookmarkStart w:id="168" w:name="_Tool_2:_Creating"/>
      <w:bookmarkStart w:id="169" w:name="_STAGE_4:_Review"/>
      <w:bookmarkStart w:id="170" w:name="Step_4"/>
      <w:bookmarkStart w:id="171" w:name="_Step_4:_Review"/>
      <w:bookmarkStart w:id="172" w:name="step4"/>
      <w:bookmarkStart w:id="173" w:name="_Toc171503540"/>
      <w:bookmarkEnd w:id="168"/>
      <w:bookmarkEnd w:id="169"/>
      <w:bookmarkEnd w:id="170"/>
      <w:bookmarkEnd w:id="171"/>
      <w:r w:rsidRPr="001159E2">
        <w:lastRenderedPageBreak/>
        <w:t>Step 4</w:t>
      </w:r>
      <w:bookmarkEnd w:id="172"/>
      <w:r w:rsidRPr="001159E2">
        <w:t>: Review and improvement</w:t>
      </w:r>
      <w:bookmarkEnd w:id="173"/>
    </w:p>
    <w:p w14:paraId="749E006A" w14:textId="77777777" w:rsidR="001159E2" w:rsidRPr="001159E2" w:rsidRDefault="001159E2" w:rsidP="001159E2">
      <w:pPr>
        <w:rPr>
          <w:bCs/>
          <w:lang w:val="en-GB"/>
        </w:rPr>
      </w:pPr>
      <w:r w:rsidRPr="001159E2">
        <w:rPr>
          <w:bCs/>
          <w:lang w:val="en-GB"/>
        </w:rPr>
        <w:t xml:space="preserve">A child safe organisation is one that </w:t>
      </w:r>
      <w:r w:rsidRPr="001159E2">
        <w:rPr>
          <w:lang w:val="en-GB"/>
        </w:rPr>
        <w:t xml:space="preserve">makes ongoing efforts </w:t>
      </w:r>
      <w:r w:rsidRPr="001159E2">
        <w:rPr>
          <w:bCs/>
          <w:lang w:val="en-GB"/>
        </w:rPr>
        <w:t xml:space="preserve">to </w:t>
      </w:r>
      <w:r w:rsidRPr="001159E2">
        <w:rPr>
          <w:lang w:val="en-GB"/>
        </w:rPr>
        <w:t>create</w:t>
      </w:r>
      <w:r w:rsidRPr="001159E2">
        <w:rPr>
          <w:bCs/>
          <w:lang w:val="en-GB"/>
        </w:rPr>
        <w:t xml:space="preserve"> and maintain an environment where Aboriginal children, young people and their families feel safe, welcome and able to be themselves. </w:t>
      </w:r>
    </w:p>
    <w:p w14:paraId="6C82DD17" w14:textId="77777777" w:rsidR="001159E2" w:rsidRPr="001159E2" w:rsidRDefault="007E284C" w:rsidP="00AA7B08">
      <w:pPr>
        <w:pStyle w:val="Blockquote"/>
      </w:pPr>
      <w:r>
        <w:t>‘</w:t>
      </w:r>
      <w:r w:rsidR="001159E2" w:rsidRPr="001159E2">
        <w:t>Cultural safety is not just a once a year thing. It’s about taking a deeper dive into why you take actions. It’s understanding the purpose of an Acknowledgement of Country and displaying the Aboriginal flag. Understanding why they are used and their importance to our community.</w:t>
      </w:r>
      <w:r>
        <w:t>’</w:t>
      </w:r>
      <w:r w:rsidR="001159E2" w:rsidRPr="001159E2">
        <w:t xml:space="preserve"> – Kim Powell, </w:t>
      </w:r>
      <w:r w:rsidR="000F5FC0" w:rsidRPr="000F5FC0">
        <w:t>Victorian Aboriginal Education Association Inc</w:t>
      </w:r>
      <w:r w:rsidR="000F5FC0">
        <w:t>.</w:t>
      </w:r>
    </w:p>
    <w:p w14:paraId="73689B7C" w14:textId="77777777" w:rsidR="001159E2" w:rsidRPr="001159E2" w:rsidRDefault="001159E2" w:rsidP="001159E2">
      <w:pPr>
        <w:rPr>
          <w:lang w:val="en-GB"/>
        </w:rPr>
      </w:pPr>
      <w:r w:rsidRPr="001159E2">
        <w:rPr>
          <w:lang w:val="en-GB"/>
        </w:rPr>
        <w:t xml:space="preserve">It is important to regularly review progress, identify areas for improvement, plan next steps and celebrate achievements. </w:t>
      </w:r>
      <w:hyperlink r:id="rId102">
        <w:r w:rsidRPr="001159E2">
          <w:rPr>
            <w:rStyle w:val="Hyperlink"/>
            <w:lang w:val="en-GB"/>
          </w:rPr>
          <w:t>Child Safe Standard 10</w:t>
        </w:r>
      </w:hyperlink>
      <w:r w:rsidRPr="001159E2">
        <w:rPr>
          <w:lang w:val="en-GB"/>
        </w:rPr>
        <w:t xml:space="preserve"> requires your organisation to </w:t>
      </w:r>
      <w:r w:rsidR="00B27CC3">
        <w:rPr>
          <w:lang w:val="en-GB"/>
        </w:rPr>
        <w:t>show</w:t>
      </w:r>
      <w:r w:rsidR="00B27CC3" w:rsidRPr="001159E2">
        <w:rPr>
          <w:lang w:val="en-GB"/>
        </w:rPr>
        <w:t xml:space="preserve"> </w:t>
      </w:r>
      <w:r w:rsidR="00B27CC3">
        <w:rPr>
          <w:lang w:val="en-GB"/>
        </w:rPr>
        <w:t xml:space="preserve">your </w:t>
      </w:r>
      <w:r w:rsidRPr="001159E2">
        <w:rPr>
          <w:lang w:val="en-GB"/>
        </w:rPr>
        <w:t>implementation of the Child Safe Standards is regularly reviewed and improved</w:t>
      </w:r>
      <w:r w:rsidR="00B27CC3">
        <w:rPr>
          <w:lang w:val="en-GB"/>
        </w:rPr>
        <w:t>.</w:t>
      </w:r>
      <w:r w:rsidRPr="001159E2">
        <w:rPr>
          <w:lang w:val="en-GB"/>
        </w:rPr>
        <w:t xml:space="preserve"> </w:t>
      </w:r>
      <w:r w:rsidR="00B27CC3">
        <w:rPr>
          <w:lang w:val="en-GB"/>
        </w:rPr>
        <w:t>T</w:t>
      </w:r>
      <w:r w:rsidRPr="001159E2">
        <w:rPr>
          <w:lang w:val="en-GB"/>
        </w:rPr>
        <w:t>his includes your work to create a culturally safe environment.</w:t>
      </w:r>
    </w:p>
    <w:p w14:paraId="0F21E60D" w14:textId="77777777" w:rsidR="001159E2" w:rsidRPr="001159E2" w:rsidRDefault="001159E2" w:rsidP="001159E2">
      <w:pPr>
        <w:rPr>
          <w:bCs/>
          <w:lang w:val="en-GB"/>
        </w:rPr>
      </w:pPr>
      <w:r w:rsidRPr="001159E2">
        <w:rPr>
          <w:lang w:val="en-GB"/>
        </w:rPr>
        <w:t xml:space="preserve">Reviews should look at </w:t>
      </w:r>
      <w:r w:rsidRPr="001159E2">
        <w:rPr>
          <w:bCs/>
          <w:lang w:val="en-GB"/>
        </w:rPr>
        <w:t xml:space="preserve">all </w:t>
      </w:r>
      <w:r w:rsidRPr="001159E2">
        <w:rPr>
          <w:lang w:val="en-GB"/>
        </w:rPr>
        <w:t>aspects of your</w:t>
      </w:r>
      <w:r w:rsidRPr="001159E2">
        <w:rPr>
          <w:bCs/>
          <w:lang w:val="en-GB"/>
        </w:rPr>
        <w:t xml:space="preserve"> organisation’s policies, procedures, systems and processes</w:t>
      </w:r>
      <w:r w:rsidR="007E284C">
        <w:rPr>
          <w:lang w:val="en-GB"/>
        </w:rPr>
        <w:t>.</w:t>
      </w:r>
      <w:r w:rsidRPr="001159E2">
        <w:rPr>
          <w:lang w:val="en-GB"/>
        </w:rPr>
        <w:t xml:space="preserve"> </w:t>
      </w:r>
      <w:r w:rsidR="007E284C">
        <w:rPr>
          <w:lang w:val="en-GB"/>
        </w:rPr>
        <w:t>C</w:t>
      </w:r>
      <w:r w:rsidRPr="001159E2">
        <w:rPr>
          <w:lang w:val="en-GB"/>
        </w:rPr>
        <w:t>onsider progress made</w:t>
      </w:r>
      <w:r w:rsidRPr="001159E2">
        <w:rPr>
          <w:bCs/>
          <w:lang w:val="en-GB"/>
        </w:rPr>
        <w:t xml:space="preserve"> </w:t>
      </w:r>
      <w:r w:rsidRPr="001159E2">
        <w:rPr>
          <w:lang w:val="en-GB"/>
        </w:rPr>
        <w:t xml:space="preserve">and </w:t>
      </w:r>
      <w:r w:rsidR="009F2D89">
        <w:rPr>
          <w:lang w:val="en-GB"/>
        </w:rPr>
        <w:t>assess</w:t>
      </w:r>
      <w:r w:rsidR="009F2D89" w:rsidRPr="001159E2">
        <w:rPr>
          <w:lang w:val="en-GB"/>
        </w:rPr>
        <w:t xml:space="preserve"> </w:t>
      </w:r>
      <w:r w:rsidRPr="001159E2">
        <w:rPr>
          <w:lang w:val="en-GB"/>
        </w:rPr>
        <w:t>how effective the organisation’s actions are in creating</w:t>
      </w:r>
      <w:r w:rsidRPr="001159E2">
        <w:rPr>
          <w:bCs/>
          <w:lang w:val="en-GB"/>
        </w:rPr>
        <w:t xml:space="preserve"> an environment where Aboriginal children and young people:</w:t>
      </w:r>
    </w:p>
    <w:p w14:paraId="228339E5" w14:textId="77777777" w:rsidR="001159E2" w:rsidRPr="001159E2" w:rsidRDefault="001159E2" w:rsidP="00AA7B08">
      <w:pPr>
        <w:pStyle w:val="Bulletlist"/>
        <w:rPr>
          <w:lang w:val="en-GB"/>
        </w:rPr>
      </w:pPr>
      <w:r w:rsidRPr="001159E2">
        <w:rPr>
          <w:lang w:val="en-GB"/>
        </w:rPr>
        <w:t>are safe from harm and abuse</w:t>
      </w:r>
    </w:p>
    <w:p w14:paraId="1F50D05F" w14:textId="77777777" w:rsidR="001159E2" w:rsidRPr="001159E2" w:rsidRDefault="001159E2" w:rsidP="00AA7B08">
      <w:pPr>
        <w:pStyle w:val="Bulletlist"/>
        <w:rPr>
          <w:lang w:val="en-GB"/>
        </w:rPr>
      </w:pPr>
      <w:r w:rsidRPr="001159E2">
        <w:rPr>
          <w:lang w:val="en-GB"/>
        </w:rPr>
        <w:t>feel safe and free to be themselves</w:t>
      </w:r>
    </w:p>
    <w:p w14:paraId="7A569F9B" w14:textId="77777777" w:rsidR="001159E2" w:rsidRPr="001159E2" w:rsidRDefault="001159E2" w:rsidP="00AA7B08">
      <w:pPr>
        <w:pStyle w:val="Bulletlist"/>
        <w:rPr>
          <w:lang w:val="en-GB"/>
        </w:rPr>
      </w:pPr>
      <w:r w:rsidRPr="001159E2">
        <w:rPr>
          <w:lang w:val="en-GB"/>
        </w:rPr>
        <w:t>know that racism will not be tolerated, and that action will be taken if they raise a complaint or concern</w:t>
      </w:r>
    </w:p>
    <w:p w14:paraId="6835E801" w14:textId="77777777" w:rsidR="001159E2" w:rsidRPr="001159E2" w:rsidRDefault="001159E2" w:rsidP="00AA7B08">
      <w:pPr>
        <w:pStyle w:val="Bulletlist"/>
        <w:rPr>
          <w:lang w:val="en-GB"/>
        </w:rPr>
      </w:pPr>
      <w:r w:rsidRPr="001159E2">
        <w:rPr>
          <w:lang w:val="en-GB"/>
        </w:rPr>
        <w:t xml:space="preserve">feel </w:t>
      </w:r>
      <w:r w:rsidR="009F2D89">
        <w:rPr>
          <w:lang w:val="en-GB"/>
        </w:rPr>
        <w:t>that</w:t>
      </w:r>
      <w:r w:rsidR="009F2D89" w:rsidRPr="001159E2">
        <w:rPr>
          <w:lang w:val="en-GB"/>
        </w:rPr>
        <w:t xml:space="preserve"> </w:t>
      </w:r>
      <w:r w:rsidRPr="001159E2">
        <w:rPr>
          <w:lang w:val="en-GB"/>
        </w:rPr>
        <w:t xml:space="preserve">they, and their families, belong and are included in your organisation. </w:t>
      </w:r>
    </w:p>
    <w:p w14:paraId="77126160" w14:textId="77777777" w:rsidR="001159E2" w:rsidRPr="001159E2" w:rsidRDefault="001159E2" w:rsidP="001159E2">
      <w:pPr>
        <w:rPr>
          <w:lang w:val="en-GB"/>
        </w:rPr>
      </w:pPr>
      <w:r w:rsidRPr="001159E2">
        <w:rPr>
          <w:lang w:val="en-GB"/>
        </w:rPr>
        <w:t>Try to approach review conversations with openness, welcoming feedback as an opportunity to learn, even if it is critical or negative. Encouraging a culture of learning and improvement will better position your organisation to progress on its journey towards cultural safety.</w:t>
      </w:r>
    </w:p>
    <w:p w14:paraId="172E991D" w14:textId="0A463E9A" w:rsidR="001159E2" w:rsidRPr="001159E2" w:rsidRDefault="001159E2" w:rsidP="001159E2">
      <w:pPr>
        <w:rPr>
          <w:lang w:val="en-GB"/>
        </w:rPr>
      </w:pPr>
      <w:r w:rsidRPr="001159E2">
        <w:rPr>
          <w:lang w:val="en-GB"/>
        </w:rPr>
        <w:t xml:space="preserve">The </w:t>
      </w:r>
      <w:r w:rsidR="00C4386B">
        <w:rPr>
          <w:lang w:val="en-GB"/>
        </w:rPr>
        <w:t>s</w:t>
      </w:r>
      <w:r w:rsidRPr="001159E2">
        <w:rPr>
          <w:lang w:val="en-GB"/>
        </w:rPr>
        <w:t>uccess of your work to be cultura</w:t>
      </w:r>
      <w:r w:rsidR="007E284C">
        <w:rPr>
          <w:lang w:val="en-GB"/>
        </w:rPr>
        <w:t>l</w:t>
      </w:r>
      <w:r w:rsidRPr="001159E2">
        <w:rPr>
          <w:lang w:val="en-GB"/>
        </w:rPr>
        <w:t>l</w:t>
      </w:r>
      <w:r w:rsidR="007E284C">
        <w:rPr>
          <w:lang w:val="en-GB"/>
        </w:rPr>
        <w:t xml:space="preserve">y </w:t>
      </w:r>
      <w:r w:rsidRPr="001159E2">
        <w:rPr>
          <w:lang w:val="en-GB"/>
        </w:rPr>
        <w:t xml:space="preserve">safe can only be measured by the experience and views of Aboriginal children and young people. </w:t>
      </w:r>
    </w:p>
    <w:p w14:paraId="71B49D1D" w14:textId="77777777" w:rsidR="005A1A28" w:rsidRDefault="005A1A28">
      <w:pPr>
        <w:rPr>
          <w:bCs/>
          <w:lang w:val="en-GB"/>
        </w:rPr>
      </w:pPr>
      <w:bookmarkStart w:id="174" w:name="_Tool_6:_Organisational"/>
      <w:bookmarkStart w:id="175" w:name="_Tool_6:_Continuous"/>
      <w:bookmarkStart w:id="176" w:name="_Tool_6:_Review"/>
      <w:bookmarkEnd w:id="174"/>
      <w:bookmarkEnd w:id="175"/>
      <w:bookmarkEnd w:id="176"/>
      <w:r>
        <w:rPr>
          <w:bCs/>
          <w:lang w:val="en-GB"/>
        </w:rPr>
        <w:br w:type="page"/>
      </w:r>
    </w:p>
    <w:p w14:paraId="38FC487D" w14:textId="77777777" w:rsidR="001159E2" w:rsidRPr="001159E2" w:rsidRDefault="001159E2" w:rsidP="0045404C">
      <w:pPr>
        <w:pStyle w:val="Heading2"/>
        <w:rPr>
          <w:lang w:val="en-US"/>
        </w:rPr>
      </w:pPr>
      <w:bookmarkStart w:id="177" w:name="_Resource_4.1:_Review"/>
      <w:bookmarkStart w:id="178" w:name="_(4.1)_Review_and"/>
      <w:bookmarkStart w:id="179" w:name="_Review_and_improvement"/>
      <w:bookmarkStart w:id="180" w:name="_Toc155778456"/>
      <w:bookmarkStart w:id="181" w:name="_Toc171503541"/>
      <w:bookmarkEnd w:id="177"/>
      <w:bookmarkEnd w:id="178"/>
      <w:bookmarkEnd w:id="179"/>
      <w:r w:rsidRPr="001159E2">
        <w:rPr>
          <w:lang w:val="en-US"/>
        </w:rPr>
        <w:lastRenderedPageBreak/>
        <w:t>Review and improvement</w:t>
      </w:r>
      <w:r w:rsidR="00D9541B">
        <w:rPr>
          <w:lang w:val="en-US"/>
        </w:rPr>
        <w:t xml:space="preserve"> </w:t>
      </w:r>
      <w:r w:rsidR="00C55045">
        <w:rPr>
          <w:lang w:val="en-US"/>
        </w:rPr>
        <w:t>t</w:t>
      </w:r>
      <w:r w:rsidRPr="001159E2">
        <w:rPr>
          <w:lang w:val="en-US"/>
        </w:rPr>
        <w:t>ool: Checking in on progress and planning next steps</w:t>
      </w:r>
      <w:bookmarkEnd w:id="180"/>
      <w:bookmarkEnd w:id="181"/>
    </w:p>
    <w:p w14:paraId="4175AD11" w14:textId="77777777" w:rsidR="001159E2" w:rsidRPr="001159E2" w:rsidRDefault="001159E2" w:rsidP="001159E2">
      <w:r w:rsidRPr="004F25A8">
        <w:t xml:space="preserve">Your organisation can use </w:t>
      </w:r>
      <w:r w:rsidR="00C63BB3" w:rsidRPr="004F25A8">
        <w:t>this</w:t>
      </w:r>
      <w:r w:rsidRPr="004F25A8">
        <w:t xml:space="preserve"> tool to check your </w:t>
      </w:r>
      <w:r w:rsidR="006019AB" w:rsidRPr="004F25A8">
        <w:t>progress</w:t>
      </w:r>
      <w:r w:rsidR="004F25A8" w:rsidRPr="004F25A8">
        <w:t xml:space="preserve"> with</w:t>
      </w:r>
      <w:r w:rsidRPr="004F25A8">
        <w:t xml:space="preserve"> cultural safety for Aboriginal children and young people.</w:t>
      </w:r>
      <w:r w:rsidRPr="001159E2">
        <w:t xml:space="preserve"> </w:t>
      </w:r>
    </w:p>
    <w:p w14:paraId="5A7D2DDB" w14:textId="77777777" w:rsidR="001159E2" w:rsidRPr="001159E2" w:rsidRDefault="001159E2" w:rsidP="001159E2">
      <w:r w:rsidRPr="001159E2">
        <w:t xml:space="preserve">This tool should be used after completing and implementing your </w:t>
      </w:r>
      <w:hyperlink w:anchor="_Activity_5:_Develop" w:history="1">
        <w:r w:rsidRPr="007E284C">
          <w:rPr>
            <w:rStyle w:val="Hyperlink"/>
          </w:rPr>
          <w:t xml:space="preserve">Taking </w:t>
        </w:r>
        <w:r w:rsidR="00220C5E" w:rsidRPr="007E284C">
          <w:rPr>
            <w:rStyle w:val="Hyperlink"/>
          </w:rPr>
          <w:t>a</w:t>
        </w:r>
        <w:r w:rsidRPr="007E284C">
          <w:rPr>
            <w:rStyle w:val="Hyperlink"/>
          </w:rPr>
          <w:t xml:space="preserve">ction </w:t>
        </w:r>
        <w:r w:rsidR="00220C5E" w:rsidRPr="007E284C">
          <w:rPr>
            <w:rStyle w:val="Hyperlink"/>
          </w:rPr>
          <w:t>t</w:t>
        </w:r>
        <w:r w:rsidRPr="007E284C">
          <w:rPr>
            <w:rStyle w:val="Hyperlink"/>
          </w:rPr>
          <w:t xml:space="preserve">ool 1: Develop a </w:t>
        </w:r>
        <w:r w:rsidR="00220C5E" w:rsidRPr="007E284C">
          <w:rPr>
            <w:rStyle w:val="Hyperlink"/>
          </w:rPr>
          <w:t>l</w:t>
        </w:r>
        <w:r w:rsidRPr="007E284C">
          <w:rPr>
            <w:rStyle w:val="Hyperlink"/>
          </w:rPr>
          <w:t xml:space="preserve">earning and </w:t>
        </w:r>
        <w:r w:rsidR="00220C5E" w:rsidRPr="007E284C">
          <w:rPr>
            <w:rStyle w:val="Hyperlink"/>
          </w:rPr>
          <w:t>a</w:t>
        </w:r>
        <w:r w:rsidRPr="007E284C">
          <w:rPr>
            <w:rStyle w:val="Hyperlink"/>
          </w:rPr>
          <w:t xml:space="preserve">ction </w:t>
        </w:r>
        <w:r w:rsidR="00220C5E" w:rsidRPr="007E284C">
          <w:rPr>
            <w:rStyle w:val="Hyperlink"/>
          </w:rPr>
          <w:t>p</w:t>
        </w:r>
        <w:r w:rsidRPr="007E284C">
          <w:rPr>
            <w:rStyle w:val="Hyperlink"/>
          </w:rPr>
          <w:t>lan</w:t>
        </w:r>
      </w:hyperlink>
      <w:r w:rsidRPr="007E284C">
        <w:t xml:space="preserve"> </w:t>
      </w:r>
      <w:r w:rsidRPr="001159E2">
        <w:t xml:space="preserve">to reflect on and review your current approach. Complete this review </w:t>
      </w:r>
      <w:r w:rsidRPr="007E284C">
        <w:t>annually,</w:t>
      </w:r>
      <w:r w:rsidRPr="001159E2">
        <w:rPr>
          <w:b/>
          <w:bCs/>
        </w:rPr>
        <w:t xml:space="preserve"> </w:t>
      </w:r>
      <w:r w:rsidRPr="001159E2">
        <w:t>even if you haven’t finished</w:t>
      </w:r>
      <w:r w:rsidRPr="001159E2">
        <w:rPr>
          <w:b/>
          <w:bCs/>
        </w:rPr>
        <w:t xml:space="preserve"> </w:t>
      </w:r>
      <w:r w:rsidRPr="001159E2">
        <w:t>all the actions in your plan.</w:t>
      </w:r>
      <w:r w:rsidRPr="001159E2">
        <w:rPr>
          <w:b/>
          <w:bCs/>
        </w:rPr>
        <w:t xml:space="preserve"> </w:t>
      </w:r>
      <w:r w:rsidRPr="001159E2">
        <w:t>You should also review your plan if</w:t>
      </w:r>
      <w:r w:rsidRPr="001159E2">
        <w:rPr>
          <w:i/>
          <w:iCs/>
        </w:rPr>
        <w:t xml:space="preserve"> </w:t>
      </w:r>
      <w:r w:rsidRPr="001159E2">
        <w:t>a relevant safety incident occurs, or a complaint or concern is raised. This tool is designed to be completed by organisational leaders and child safety officers.</w:t>
      </w:r>
    </w:p>
    <w:p w14:paraId="0F550BBE" w14:textId="77777777" w:rsidR="001159E2" w:rsidRPr="001159E2" w:rsidRDefault="001159E2" w:rsidP="001159E2">
      <w:r w:rsidRPr="001159E2">
        <w:t>Your organisation should consider having discussions with children and young people. The Commission’s</w:t>
      </w:r>
      <w:r w:rsidRPr="00D11D67">
        <w:rPr>
          <w:i/>
          <w:iCs/>
        </w:rPr>
        <w:t xml:space="preserve"> </w:t>
      </w:r>
      <w:hyperlink r:id="rId103" w:anchor="EPG" w:tgtFrame="_blank" w:history="1">
        <w:r w:rsidRPr="007E284C">
          <w:rPr>
            <w:rStyle w:val="Hyperlink"/>
          </w:rPr>
          <w:t xml:space="preserve">Empowerment and participation: </w:t>
        </w:r>
        <w:r w:rsidR="00220C5E" w:rsidRPr="007E284C">
          <w:rPr>
            <w:rStyle w:val="Hyperlink"/>
          </w:rPr>
          <w:t>a</w:t>
        </w:r>
        <w:r w:rsidRPr="007E284C">
          <w:rPr>
            <w:rStyle w:val="Hyperlink"/>
          </w:rPr>
          <w:t xml:space="preserve"> guide for organisations working with children and young people</w:t>
        </w:r>
      </w:hyperlink>
      <w:r w:rsidRPr="007E284C">
        <w:t xml:space="preserve"> </w:t>
      </w:r>
      <w:r w:rsidRPr="001159E2">
        <w:t>can help you plan this. </w:t>
      </w:r>
    </w:p>
    <w:p w14:paraId="4CB0420D" w14:textId="77777777" w:rsidR="00C63BB3" w:rsidRDefault="001159E2" w:rsidP="0045404C">
      <w:pPr>
        <w:pStyle w:val="Heading5"/>
      </w:pPr>
      <w:r w:rsidRPr="001159E2">
        <w:t>Next step</w:t>
      </w:r>
      <w:r w:rsidR="00C63BB3">
        <w:t>s</w:t>
      </w:r>
      <w:r w:rsidRPr="001159E2">
        <w:t xml:space="preserve"> </w:t>
      </w:r>
    </w:p>
    <w:p w14:paraId="20E2D83F" w14:textId="77777777" w:rsidR="001159E2" w:rsidRPr="001159E2" w:rsidRDefault="001159E2" w:rsidP="001159E2">
      <w:r w:rsidRPr="001159E2">
        <w:t xml:space="preserve">Use what you find out in your review to develop a new or updated </w:t>
      </w:r>
      <w:r w:rsidR="00F26B5A">
        <w:t>a</w:t>
      </w:r>
      <w:r w:rsidRPr="001159E2">
        <w:t xml:space="preserve">ction </w:t>
      </w:r>
      <w:r w:rsidR="00F26B5A">
        <w:t>p</w:t>
      </w:r>
      <w:r w:rsidRPr="001159E2">
        <w:t>lan.</w:t>
      </w:r>
    </w:p>
    <w:p w14:paraId="398EB577" w14:textId="77777777" w:rsidR="001159E2" w:rsidRPr="001159E2" w:rsidRDefault="001159E2" w:rsidP="001159E2">
      <w:r w:rsidRPr="001159E2">
        <w:t xml:space="preserve">Assess the action you have taken and your organisation’s leadership, culture, policies, procedures and practices. It is important that everyone has an opportunity to reflect and share their views. Ask yourselves if </w:t>
      </w:r>
      <w:r w:rsidR="00C63BB3">
        <w:t xml:space="preserve">you have </w:t>
      </w:r>
      <w:r w:rsidRPr="001159E2">
        <w:t>progress</w:t>
      </w:r>
      <w:r w:rsidR="00C63BB3">
        <w:t>ed</w:t>
      </w:r>
      <w:r w:rsidRPr="001159E2">
        <w:t xml:space="preserve"> </w:t>
      </w:r>
      <w:r w:rsidR="00C63BB3">
        <w:t xml:space="preserve">in </w:t>
      </w:r>
      <w:r w:rsidRPr="001159E2">
        <w:t>creating a culturally safe environment for Aboriginal children and young people in your organisation, what worked and didn’t work and what you can do next to get to where you want to be.</w:t>
      </w:r>
    </w:p>
    <w:p w14:paraId="32D46222" w14:textId="77777777" w:rsidR="001159E2" w:rsidRPr="001159E2" w:rsidRDefault="001159E2" w:rsidP="001159E2">
      <w:r w:rsidRPr="001159E2">
        <w:t xml:space="preserve">Even if things are going well, ask yourselves what you could improve and what is stopping you from further improving. Standard 10 in </w:t>
      </w:r>
      <w:hyperlink r:id="rId104" w:anchor="CSS_Guide" w:history="1">
        <w:r w:rsidRPr="007E284C">
          <w:rPr>
            <w:rStyle w:val="Hyperlink"/>
          </w:rPr>
          <w:t>A guide for creating a Child Safe Organisation</w:t>
        </w:r>
      </w:hyperlink>
      <w:r w:rsidRPr="001159E2">
        <w:t xml:space="preserve"> </w:t>
      </w:r>
      <w:r w:rsidR="00C63BB3">
        <w:t>gives</w:t>
      </w:r>
      <w:r w:rsidR="00C63BB3" w:rsidRPr="001159E2">
        <w:t xml:space="preserve"> </w:t>
      </w:r>
      <w:r w:rsidRPr="001159E2">
        <w:t>guidance on how your organisation can undertake a review including example consultation questions for children and young people, families, staff and volunteers.</w:t>
      </w:r>
    </w:p>
    <w:p w14:paraId="18C58C45" w14:textId="77777777" w:rsidR="001159E2" w:rsidRDefault="009E470E" w:rsidP="001159E2">
      <w:pPr>
        <w:sectPr w:rsidR="001159E2" w:rsidSect="00C92810">
          <w:headerReference w:type="default" r:id="rId105"/>
          <w:footerReference w:type="even" r:id="rId106"/>
          <w:footerReference w:type="default" r:id="rId107"/>
          <w:footerReference w:type="first" r:id="rId108"/>
          <w:pgSz w:w="11906" w:h="16838" w:code="178"/>
          <w:pgMar w:top="851" w:right="1440" w:bottom="851" w:left="1440" w:header="709" w:footer="709" w:gutter="0"/>
          <w:cols w:space="708"/>
          <w:docGrid w:linePitch="360"/>
        </w:sectPr>
      </w:pPr>
      <w:r>
        <w:rPr>
          <w:noProof/>
        </w:rPr>
        <w:drawing>
          <wp:anchor distT="0" distB="0" distL="114300" distR="114300" simplePos="0" relativeHeight="251658271" behindDoc="1" locked="0" layoutInCell="1" allowOverlap="1" wp14:anchorId="20201EF4" wp14:editId="463ADBFB">
            <wp:simplePos x="0" y="0"/>
            <wp:positionH relativeFrom="column">
              <wp:posOffset>1371600</wp:posOffset>
            </wp:positionH>
            <wp:positionV relativeFrom="paragraph">
              <wp:posOffset>486383</wp:posOffset>
            </wp:positionV>
            <wp:extent cx="6935821" cy="7048142"/>
            <wp:effectExtent l="0" t="0" r="0" b="635"/>
            <wp:wrapNone/>
            <wp:docPr id="1564180373" name="Picture 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80373" name="Picture 15">
                      <a:extLst>
                        <a:ext uri="{C183D7F6-B498-43B3-948B-1728B52AA6E4}">
                          <adec:decorative xmlns:adec="http://schemas.microsoft.com/office/drawing/2017/decorative" val="1"/>
                        </a:ext>
                      </a:extLst>
                    </pic:cNvPr>
                    <pic:cNvPicPr/>
                  </pic:nvPicPr>
                  <pic:blipFill>
                    <a:blip r:embed="rId69" cstate="print">
                      <a:extLst>
                        <a:ext uri="{28A0092B-C50C-407E-A947-70E740481C1C}">
                          <a14:useLocalDpi xmlns:a14="http://schemas.microsoft.com/office/drawing/2010/main" val="0"/>
                        </a:ext>
                      </a:extLst>
                    </a:blip>
                    <a:stretch>
                      <a:fillRect/>
                    </a:stretch>
                  </pic:blipFill>
                  <pic:spPr>
                    <a:xfrm>
                      <a:off x="0" y="0"/>
                      <a:ext cx="6935821" cy="7048142"/>
                    </a:xfrm>
                    <a:prstGeom prst="rect">
                      <a:avLst/>
                    </a:prstGeom>
                  </pic:spPr>
                </pic:pic>
              </a:graphicData>
            </a:graphic>
            <wp14:sizeRelH relativeFrom="page">
              <wp14:pctWidth>0</wp14:pctWidth>
            </wp14:sizeRelH>
            <wp14:sizeRelV relativeFrom="page">
              <wp14:pctHeight>0</wp14:pctHeight>
            </wp14:sizeRelV>
          </wp:anchor>
        </w:drawing>
      </w:r>
    </w:p>
    <w:p w14:paraId="6DA2E557" w14:textId="77777777" w:rsidR="001159E2" w:rsidRDefault="00565847" w:rsidP="000D432E">
      <w:pPr>
        <w:pStyle w:val="Heading2"/>
        <w:ind w:left="-426"/>
        <w:rPr>
          <w:lang w:val="en-GB"/>
        </w:rPr>
      </w:pPr>
      <w:bookmarkStart w:id="182" w:name="_Toc171435593"/>
      <w:bookmarkStart w:id="183" w:name="_Toc171498334"/>
      <w:bookmarkStart w:id="184" w:name="_Toc171500017"/>
      <w:bookmarkStart w:id="185" w:name="_Toc171503542"/>
      <w:r w:rsidRPr="00641C3F">
        <w:lastRenderedPageBreak/>
        <w:t>R</w:t>
      </w:r>
      <w:r w:rsidR="00EC4215" w:rsidRPr="00641C3F">
        <w:t>evi</w:t>
      </w:r>
      <w:r w:rsidR="00EC4215">
        <w:rPr>
          <w:lang w:val="en-GB"/>
        </w:rPr>
        <w:t>ew and improvement tool: Checking in on progress and planning next steps</w:t>
      </w:r>
      <w:bookmarkEnd w:id="182"/>
      <w:bookmarkEnd w:id="183"/>
      <w:bookmarkEnd w:id="184"/>
      <w:bookmarkEnd w:id="185"/>
    </w:p>
    <w:p w14:paraId="1D45363D" w14:textId="69EAE7A6" w:rsidR="00EC4215" w:rsidRPr="00EC4215" w:rsidRDefault="00EC4215" w:rsidP="00AE3CD7">
      <w:pPr>
        <w:pStyle w:val="Heading3"/>
        <w:rPr>
          <w:lang w:val="en-GB"/>
        </w:rPr>
      </w:pPr>
      <w:r w:rsidRPr="001159E2">
        <w:t>Organisational leadership and culture</w:t>
      </w:r>
    </w:p>
    <w:tbl>
      <w:tblPr>
        <w:tblStyle w:val="TableGrid3"/>
        <w:tblW w:w="5175" w:type="pct"/>
        <w:tblInd w:w="-431" w:type="dxa"/>
        <w:tblLook w:val="0020" w:firstRow="1" w:lastRow="0" w:firstColumn="0" w:lastColumn="0" w:noHBand="0" w:noVBand="0"/>
      </w:tblPr>
      <w:tblGrid>
        <w:gridCol w:w="5433"/>
        <w:gridCol w:w="1841"/>
        <w:gridCol w:w="1816"/>
        <w:gridCol w:w="1464"/>
        <w:gridCol w:w="1721"/>
        <w:gridCol w:w="2161"/>
      </w:tblGrid>
      <w:tr w:rsidR="001159E2" w:rsidRPr="001159E2" w14:paraId="343B1B61" w14:textId="77777777" w:rsidTr="00BB1F64">
        <w:trPr>
          <w:cantSplit/>
          <w:trHeight w:val="1088"/>
          <w:tblHeader/>
        </w:trPr>
        <w:tc>
          <w:tcPr>
            <w:tcW w:w="1882" w:type="pct"/>
            <w:shd w:val="clear" w:color="auto" w:fill="D9D9D9" w:themeFill="background1" w:themeFillShade="D9"/>
          </w:tcPr>
          <w:p w14:paraId="033E90EA" w14:textId="77777777" w:rsidR="001159E2" w:rsidRPr="001159E2" w:rsidRDefault="001159E2" w:rsidP="00B24DB0">
            <w:pPr>
              <w:spacing w:after="160" w:line="259" w:lineRule="auto"/>
              <w:ind w:left="0" w:hanging="3"/>
              <w:rPr>
                <w:b/>
                <w:bCs/>
              </w:rPr>
            </w:pPr>
          </w:p>
        </w:tc>
        <w:tc>
          <w:tcPr>
            <w:tcW w:w="638" w:type="pct"/>
            <w:shd w:val="clear" w:color="auto" w:fill="D9D9D9" w:themeFill="background1" w:themeFillShade="D9"/>
          </w:tcPr>
          <w:p w14:paraId="124A10D1" w14:textId="77777777" w:rsidR="001159E2" w:rsidRPr="001159E2" w:rsidRDefault="001159E2" w:rsidP="00B24DB0">
            <w:pPr>
              <w:spacing w:after="160" w:line="259" w:lineRule="auto"/>
              <w:ind w:left="0" w:hanging="3"/>
              <w:rPr>
                <w:b/>
                <w:bCs/>
              </w:rPr>
            </w:pPr>
            <w:r w:rsidRPr="001159E2">
              <w:rPr>
                <w:b/>
                <w:bCs/>
              </w:rPr>
              <w:t>Achievements since last review</w:t>
            </w:r>
          </w:p>
        </w:tc>
        <w:tc>
          <w:tcPr>
            <w:tcW w:w="629" w:type="pct"/>
            <w:shd w:val="clear" w:color="auto" w:fill="D9D9D9" w:themeFill="background1" w:themeFillShade="D9"/>
          </w:tcPr>
          <w:p w14:paraId="3E73D10F" w14:textId="77777777" w:rsidR="001159E2" w:rsidRPr="001159E2" w:rsidRDefault="001159E2" w:rsidP="00B24DB0">
            <w:pPr>
              <w:spacing w:after="160" w:line="259" w:lineRule="auto"/>
              <w:ind w:left="8" w:hanging="3"/>
              <w:rPr>
                <w:b/>
                <w:bCs/>
              </w:rPr>
            </w:pPr>
            <w:r w:rsidRPr="001159E2">
              <w:rPr>
                <w:b/>
                <w:bCs/>
              </w:rPr>
              <w:t>Opportunities for improvement</w:t>
            </w:r>
          </w:p>
        </w:tc>
        <w:tc>
          <w:tcPr>
            <w:tcW w:w="507" w:type="pct"/>
            <w:shd w:val="clear" w:color="auto" w:fill="D9D9D9" w:themeFill="background1" w:themeFillShade="D9"/>
          </w:tcPr>
          <w:p w14:paraId="7C280097" w14:textId="77777777" w:rsidR="001159E2" w:rsidRPr="001159E2" w:rsidRDefault="001159E2" w:rsidP="00B24DB0">
            <w:pPr>
              <w:spacing w:after="160" w:line="259" w:lineRule="auto"/>
              <w:ind w:left="0" w:hanging="3"/>
              <w:rPr>
                <w:b/>
                <w:bCs/>
              </w:rPr>
            </w:pPr>
            <w:r w:rsidRPr="001159E2">
              <w:rPr>
                <w:b/>
                <w:bCs/>
              </w:rPr>
              <w:t>Actions to be taken</w:t>
            </w:r>
          </w:p>
        </w:tc>
        <w:tc>
          <w:tcPr>
            <w:tcW w:w="596" w:type="pct"/>
            <w:shd w:val="clear" w:color="auto" w:fill="D9D9D9" w:themeFill="background1" w:themeFillShade="D9"/>
          </w:tcPr>
          <w:p w14:paraId="25ABA063" w14:textId="77777777" w:rsidR="001159E2" w:rsidRPr="001159E2" w:rsidRDefault="001159E2" w:rsidP="00B24DB0">
            <w:pPr>
              <w:spacing w:after="160" w:line="259" w:lineRule="auto"/>
              <w:ind w:left="-20" w:hanging="3"/>
              <w:rPr>
                <w:b/>
                <w:bCs/>
              </w:rPr>
            </w:pPr>
            <w:r w:rsidRPr="001159E2">
              <w:rPr>
                <w:b/>
                <w:bCs/>
              </w:rPr>
              <w:t xml:space="preserve">Priority </w:t>
            </w:r>
            <w:r w:rsidR="007B1F10">
              <w:rPr>
                <w:b/>
                <w:bCs/>
              </w:rPr>
              <w:t>and</w:t>
            </w:r>
            <w:r w:rsidRPr="001159E2">
              <w:rPr>
                <w:b/>
                <w:bCs/>
              </w:rPr>
              <w:t xml:space="preserve"> timeframe</w:t>
            </w:r>
          </w:p>
        </w:tc>
        <w:tc>
          <w:tcPr>
            <w:tcW w:w="748" w:type="pct"/>
            <w:shd w:val="clear" w:color="auto" w:fill="D9D9D9" w:themeFill="background1" w:themeFillShade="D9"/>
          </w:tcPr>
          <w:p w14:paraId="4434AF6F" w14:textId="77777777" w:rsidR="001159E2" w:rsidRPr="001159E2" w:rsidRDefault="001159E2" w:rsidP="00B24DB0">
            <w:pPr>
              <w:spacing w:after="160" w:line="259" w:lineRule="auto"/>
              <w:ind w:left="0" w:hanging="3"/>
              <w:rPr>
                <w:b/>
                <w:bCs/>
              </w:rPr>
            </w:pPr>
            <w:r w:rsidRPr="001159E2">
              <w:rPr>
                <w:b/>
                <w:bCs/>
              </w:rPr>
              <w:t>Person/role/team responsible</w:t>
            </w:r>
          </w:p>
        </w:tc>
      </w:tr>
      <w:tr w:rsidR="001159E2" w:rsidRPr="001159E2" w14:paraId="7ABB0EF5" w14:textId="77777777" w:rsidTr="00BB1F64">
        <w:trPr>
          <w:trHeight w:val="1331"/>
        </w:trPr>
        <w:tc>
          <w:tcPr>
            <w:tcW w:w="1882" w:type="pct"/>
          </w:tcPr>
          <w:p w14:paraId="5A961AD9" w14:textId="77777777" w:rsidR="001159E2" w:rsidRPr="001159E2" w:rsidRDefault="001159E2" w:rsidP="00B24DB0">
            <w:pPr>
              <w:spacing w:after="160" w:line="259" w:lineRule="auto"/>
              <w:ind w:left="0" w:firstLine="0"/>
            </w:pPr>
            <w:r w:rsidRPr="001159E2">
              <w:t xml:space="preserve">What worked well over the </w:t>
            </w:r>
            <w:r w:rsidR="007B1F10">
              <w:t>p</w:t>
            </w:r>
            <w:r w:rsidRPr="001159E2">
              <w:t>ast 12 months, and why? What didn’t work well, and why?</w:t>
            </w:r>
          </w:p>
          <w:p w14:paraId="4B90E307" w14:textId="77777777" w:rsidR="001159E2" w:rsidRPr="001159E2" w:rsidRDefault="001159E2" w:rsidP="001159E2">
            <w:pPr>
              <w:spacing w:after="160" w:line="259" w:lineRule="auto"/>
              <w:ind w:left="0"/>
            </w:pPr>
          </w:p>
        </w:tc>
        <w:tc>
          <w:tcPr>
            <w:tcW w:w="638" w:type="pct"/>
            <w:shd w:val="clear" w:color="auto" w:fill="F2F2F2" w:themeFill="background1" w:themeFillShade="F2"/>
          </w:tcPr>
          <w:p w14:paraId="10626879" w14:textId="77777777" w:rsidR="001159E2" w:rsidRPr="00B24DB0" w:rsidRDefault="001159E2" w:rsidP="001159E2">
            <w:pPr>
              <w:spacing w:after="160" w:line="259" w:lineRule="auto"/>
              <w:ind w:left="0"/>
            </w:pPr>
          </w:p>
        </w:tc>
        <w:tc>
          <w:tcPr>
            <w:tcW w:w="629" w:type="pct"/>
          </w:tcPr>
          <w:p w14:paraId="2A4EB723" w14:textId="77777777" w:rsidR="001159E2" w:rsidRPr="00B24DB0" w:rsidRDefault="001159E2" w:rsidP="001159E2">
            <w:pPr>
              <w:spacing w:after="160" w:line="259" w:lineRule="auto"/>
              <w:ind w:left="0"/>
            </w:pPr>
          </w:p>
        </w:tc>
        <w:tc>
          <w:tcPr>
            <w:tcW w:w="507" w:type="pct"/>
            <w:shd w:val="clear" w:color="auto" w:fill="F2F2F2" w:themeFill="background1" w:themeFillShade="F2"/>
          </w:tcPr>
          <w:p w14:paraId="28D470A4" w14:textId="77777777" w:rsidR="001159E2" w:rsidRPr="00B24DB0" w:rsidRDefault="001159E2" w:rsidP="001159E2">
            <w:pPr>
              <w:spacing w:after="160" w:line="259" w:lineRule="auto"/>
              <w:ind w:left="0"/>
            </w:pPr>
          </w:p>
        </w:tc>
        <w:tc>
          <w:tcPr>
            <w:tcW w:w="596" w:type="pct"/>
          </w:tcPr>
          <w:p w14:paraId="78F1FC85" w14:textId="77777777" w:rsidR="001159E2" w:rsidRPr="00B24DB0" w:rsidRDefault="001159E2" w:rsidP="001159E2">
            <w:pPr>
              <w:spacing w:after="160" w:line="259" w:lineRule="auto"/>
              <w:ind w:left="0"/>
            </w:pPr>
          </w:p>
        </w:tc>
        <w:tc>
          <w:tcPr>
            <w:tcW w:w="748" w:type="pct"/>
            <w:shd w:val="clear" w:color="auto" w:fill="F2F2F2" w:themeFill="background1" w:themeFillShade="F2"/>
          </w:tcPr>
          <w:p w14:paraId="76717C50" w14:textId="77777777" w:rsidR="001159E2" w:rsidRPr="00B24DB0" w:rsidRDefault="001159E2" w:rsidP="001159E2">
            <w:pPr>
              <w:spacing w:after="160" w:line="259" w:lineRule="auto"/>
              <w:ind w:left="0"/>
            </w:pPr>
          </w:p>
        </w:tc>
      </w:tr>
      <w:tr w:rsidR="001159E2" w:rsidRPr="001159E2" w14:paraId="3BE71C92" w14:textId="77777777" w:rsidTr="00EA09BA">
        <w:trPr>
          <w:trHeight w:val="932"/>
        </w:trPr>
        <w:tc>
          <w:tcPr>
            <w:tcW w:w="1882" w:type="pct"/>
          </w:tcPr>
          <w:p w14:paraId="7539BD9E" w14:textId="77777777" w:rsidR="001159E2" w:rsidRPr="001159E2" w:rsidRDefault="001159E2" w:rsidP="00B24DB0">
            <w:pPr>
              <w:spacing w:after="160" w:line="259" w:lineRule="auto"/>
              <w:ind w:left="0" w:firstLine="0"/>
            </w:pPr>
            <w:r w:rsidRPr="001159E2">
              <w:t>What have we learnt about our organisation?</w:t>
            </w:r>
          </w:p>
        </w:tc>
        <w:tc>
          <w:tcPr>
            <w:tcW w:w="638" w:type="pct"/>
            <w:shd w:val="clear" w:color="auto" w:fill="F2F2F2" w:themeFill="background1" w:themeFillShade="F2"/>
          </w:tcPr>
          <w:p w14:paraId="432C56E7" w14:textId="77777777" w:rsidR="001159E2" w:rsidRPr="00B24DB0" w:rsidRDefault="001159E2" w:rsidP="00B24DB0">
            <w:pPr>
              <w:spacing w:after="160" w:line="259" w:lineRule="auto"/>
              <w:ind w:left="0" w:firstLine="0"/>
            </w:pPr>
          </w:p>
        </w:tc>
        <w:tc>
          <w:tcPr>
            <w:tcW w:w="629" w:type="pct"/>
          </w:tcPr>
          <w:p w14:paraId="170EA32D" w14:textId="77777777" w:rsidR="001159E2" w:rsidRPr="00B24DB0" w:rsidRDefault="001159E2" w:rsidP="00B24DB0">
            <w:pPr>
              <w:spacing w:after="160" w:line="259" w:lineRule="auto"/>
              <w:ind w:left="0" w:firstLine="0"/>
            </w:pPr>
          </w:p>
        </w:tc>
        <w:tc>
          <w:tcPr>
            <w:tcW w:w="507" w:type="pct"/>
            <w:shd w:val="clear" w:color="auto" w:fill="F2F2F2" w:themeFill="background1" w:themeFillShade="F2"/>
          </w:tcPr>
          <w:p w14:paraId="2796C539" w14:textId="77777777" w:rsidR="001159E2" w:rsidRPr="00B24DB0" w:rsidRDefault="001159E2" w:rsidP="00B24DB0">
            <w:pPr>
              <w:spacing w:after="160" w:line="259" w:lineRule="auto"/>
              <w:ind w:left="0" w:firstLine="0"/>
            </w:pPr>
          </w:p>
        </w:tc>
        <w:tc>
          <w:tcPr>
            <w:tcW w:w="596" w:type="pct"/>
          </w:tcPr>
          <w:p w14:paraId="5E18E74F" w14:textId="77777777" w:rsidR="001159E2" w:rsidRPr="00B24DB0" w:rsidRDefault="001159E2" w:rsidP="00B24DB0">
            <w:pPr>
              <w:spacing w:after="160" w:line="259" w:lineRule="auto"/>
              <w:ind w:left="0" w:firstLine="0"/>
            </w:pPr>
          </w:p>
        </w:tc>
        <w:tc>
          <w:tcPr>
            <w:tcW w:w="748" w:type="pct"/>
            <w:shd w:val="clear" w:color="auto" w:fill="F2F2F2" w:themeFill="background1" w:themeFillShade="F2"/>
          </w:tcPr>
          <w:p w14:paraId="7C6EA61A" w14:textId="77777777" w:rsidR="001159E2" w:rsidRPr="00B24DB0" w:rsidRDefault="001159E2" w:rsidP="00B24DB0">
            <w:pPr>
              <w:spacing w:after="160" w:line="259" w:lineRule="auto"/>
              <w:ind w:left="0" w:firstLine="0"/>
            </w:pPr>
          </w:p>
        </w:tc>
      </w:tr>
      <w:tr w:rsidR="001159E2" w:rsidRPr="001159E2" w14:paraId="321337BC" w14:textId="77777777" w:rsidTr="00BB1F64">
        <w:trPr>
          <w:trHeight w:val="951"/>
        </w:trPr>
        <w:tc>
          <w:tcPr>
            <w:tcW w:w="1882" w:type="pct"/>
          </w:tcPr>
          <w:p w14:paraId="2C3FE0E3" w14:textId="77777777" w:rsidR="001159E2" w:rsidRPr="001159E2" w:rsidRDefault="001159E2" w:rsidP="00B24DB0">
            <w:pPr>
              <w:spacing w:after="160" w:line="259" w:lineRule="auto"/>
              <w:ind w:left="0" w:firstLine="0"/>
            </w:pPr>
            <w:r w:rsidRPr="001159E2">
              <w:t>Have we made connections with the Traditional Owners of the land</w:t>
            </w:r>
            <w:r w:rsidR="007B1F10">
              <w:t>(</w:t>
            </w:r>
            <w:r w:rsidRPr="001159E2">
              <w:t>s</w:t>
            </w:r>
            <w:r w:rsidR="007B1F10">
              <w:t>)</w:t>
            </w:r>
            <w:r w:rsidRPr="001159E2">
              <w:t xml:space="preserve"> on which we operate and other relevant Aboriginal organisations, such as Aboriginal community-controlled organisations and community members? If not, why not?</w:t>
            </w:r>
          </w:p>
        </w:tc>
        <w:tc>
          <w:tcPr>
            <w:tcW w:w="638" w:type="pct"/>
            <w:shd w:val="clear" w:color="auto" w:fill="F2F2F2" w:themeFill="background1" w:themeFillShade="F2"/>
          </w:tcPr>
          <w:p w14:paraId="29A321C2" w14:textId="77777777" w:rsidR="001159E2" w:rsidRPr="00B24DB0" w:rsidRDefault="001159E2" w:rsidP="00B24DB0">
            <w:pPr>
              <w:spacing w:after="160" w:line="259" w:lineRule="auto"/>
              <w:ind w:left="0" w:firstLine="0"/>
            </w:pPr>
          </w:p>
        </w:tc>
        <w:tc>
          <w:tcPr>
            <w:tcW w:w="629" w:type="pct"/>
          </w:tcPr>
          <w:p w14:paraId="7252D947" w14:textId="77777777" w:rsidR="001159E2" w:rsidRPr="00B24DB0" w:rsidRDefault="001159E2" w:rsidP="00B24DB0">
            <w:pPr>
              <w:spacing w:after="160" w:line="259" w:lineRule="auto"/>
              <w:ind w:left="0" w:firstLine="0"/>
            </w:pPr>
          </w:p>
        </w:tc>
        <w:tc>
          <w:tcPr>
            <w:tcW w:w="507" w:type="pct"/>
            <w:shd w:val="clear" w:color="auto" w:fill="F2F2F2" w:themeFill="background1" w:themeFillShade="F2"/>
          </w:tcPr>
          <w:p w14:paraId="6F6675C5" w14:textId="77777777" w:rsidR="001159E2" w:rsidRPr="00B24DB0" w:rsidRDefault="001159E2" w:rsidP="00B24DB0">
            <w:pPr>
              <w:spacing w:after="160" w:line="259" w:lineRule="auto"/>
              <w:ind w:left="0" w:firstLine="0"/>
            </w:pPr>
          </w:p>
        </w:tc>
        <w:tc>
          <w:tcPr>
            <w:tcW w:w="596" w:type="pct"/>
          </w:tcPr>
          <w:p w14:paraId="48C105DF" w14:textId="77777777" w:rsidR="001159E2" w:rsidRPr="00B24DB0" w:rsidRDefault="001159E2" w:rsidP="00B24DB0">
            <w:pPr>
              <w:spacing w:after="160" w:line="259" w:lineRule="auto"/>
              <w:ind w:left="0" w:firstLine="0"/>
            </w:pPr>
          </w:p>
        </w:tc>
        <w:tc>
          <w:tcPr>
            <w:tcW w:w="748" w:type="pct"/>
            <w:shd w:val="clear" w:color="auto" w:fill="F2F2F2" w:themeFill="background1" w:themeFillShade="F2"/>
          </w:tcPr>
          <w:p w14:paraId="300B06DE" w14:textId="77777777" w:rsidR="001159E2" w:rsidRPr="00B24DB0" w:rsidRDefault="001159E2" w:rsidP="00B24DB0">
            <w:pPr>
              <w:spacing w:after="160" w:line="259" w:lineRule="auto"/>
              <w:ind w:left="0" w:firstLine="0"/>
            </w:pPr>
          </w:p>
        </w:tc>
      </w:tr>
      <w:tr w:rsidR="001159E2" w:rsidRPr="001159E2" w14:paraId="75A9EAF5" w14:textId="77777777" w:rsidTr="00EA09BA">
        <w:trPr>
          <w:trHeight w:val="1048"/>
        </w:trPr>
        <w:tc>
          <w:tcPr>
            <w:tcW w:w="1882" w:type="pct"/>
          </w:tcPr>
          <w:p w14:paraId="264DECE8" w14:textId="77777777" w:rsidR="001159E2" w:rsidRPr="001159E2" w:rsidRDefault="001159E2" w:rsidP="00B24DB0">
            <w:pPr>
              <w:spacing w:after="160" w:line="259" w:lineRule="auto"/>
              <w:ind w:left="0" w:firstLine="0"/>
            </w:pPr>
            <w:r w:rsidRPr="001159E2">
              <w:t>Have we seen interest from our staff and volunteers to access training and development on Aboriginal cultural safety? If not, why might this be?</w:t>
            </w:r>
          </w:p>
        </w:tc>
        <w:tc>
          <w:tcPr>
            <w:tcW w:w="638" w:type="pct"/>
            <w:shd w:val="clear" w:color="auto" w:fill="F2F2F2" w:themeFill="background1" w:themeFillShade="F2"/>
          </w:tcPr>
          <w:p w14:paraId="1686504F" w14:textId="77777777" w:rsidR="001159E2" w:rsidRPr="00B24DB0" w:rsidRDefault="001159E2" w:rsidP="00B24DB0">
            <w:pPr>
              <w:spacing w:after="160" w:line="259" w:lineRule="auto"/>
              <w:ind w:left="0" w:firstLine="0"/>
            </w:pPr>
          </w:p>
        </w:tc>
        <w:tc>
          <w:tcPr>
            <w:tcW w:w="629" w:type="pct"/>
          </w:tcPr>
          <w:p w14:paraId="39C399E0" w14:textId="77777777" w:rsidR="001159E2" w:rsidRPr="00B24DB0" w:rsidRDefault="001159E2" w:rsidP="00B24DB0">
            <w:pPr>
              <w:spacing w:after="160" w:line="259" w:lineRule="auto"/>
              <w:ind w:left="0" w:firstLine="0"/>
            </w:pPr>
          </w:p>
        </w:tc>
        <w:tc>
          <w:tcPr>
            <w:tcW w:w="507" w:type="pct"/>
            <w:shd w:val="clear" w:color="auto" w:fill="F2F2F2" w:themeFill="background1" w:themeFillShade="F2"/>
          </w:tcPr>
          <w:p w14:paraId="1FF3028A" w14:textId="77777777" w:rsidR="001159E2" w:rsidRPr="00B24DB0" w:rsidRDefault="001159E2" w:rsidP="00B24DB0">
            <w:pPr>
              <w:spacing w:after="160" w:line="259" w:lineRule="auto"/>
              <w:ind w:left="0" w:firstLine="0"/>
            </w:pPr>
          </w:p>
        </w:tc>
        <w:tc>
          <w:tcPr>
            <w:tcW w:w="596" w:type="pct"/>
          </w:tcPr>
          <w:p w14:paraId="48B52BA5" w14:textId="77777777" w:rsidR="001159E2" w:rsidRPr="00B24DB0" w:rsidRDefault="001159E2" w:rsidP="00B24DB0">
            <w:pPr>
              <w:spacing w:after="160" w:line="259" w:lineRule="auto"/>
              <w:ind w:left="0" w:firstLine="0"/>
            </w:pPr>
          </w:p>
        </w:tc>
        <w:tc>
          <w:tcPr>
            <w:tcW w:w="748" w:type="pct"/>
            <w:shd w:val="clear" w:color="auto" w:fill="F2F2F2" w:themeFill="background1" w:themeFillShade="F2"/>
          </w:tcPr>
          <w:p w14:paraId="695825AA" w14:textId="77777777" w:rsidR="001159E2" w:rsidRPr="00B24DB0" w:rsidRDefault="001159E2" w:rsidP="00B24DB0">
            <w:pPr>
              <w:spacing w:after="160" w:line="259" w:lineRule="auto"/>
              <w:ind w:left="0" w:firstLine="0"/>
            </w:pPr>
          </w:p>
        </w:tc>
      </w:tr>
    </w:tbl>
    <w:p w14:paraId="12A7B10B" w14:textId="719084ED" w:rsidR="00BB1F64" w:rsidRDefault="00BB1F64" w:rsidP="00BB1F64">
      <w:pPr>
        <w:rPr>
          <w:rFonts w:eastAsia="Times New Roman" w:cs="Arial"/>
          <w:color w:val="000000" w:themeColor="text1"/>
          <w:szCs w:val="28"/>
          <w:lang w:val="en-US" w:eastAsia="en-GB"/>
        </w:rPr>
      </w:pPr>
    </w:p>
    <w:tbl>
      <w:tblPr>
        <w:tblStyle w:val="TableGrid3"/>
        <w:tblW w:w="5175" w:type="pct"/>
        <w:tblInd w:w="-431" w:type="dxa"/>
        <w:tblLook w:val="0020" w:firstRow="1" w:lastRow="0" w:firstColumn="0" w:lastColumn="0" w:noHBand="0" w:noVBand="0"/>
      </w:tblPr>
      <w:tblGrid>
        <w:gridCol w:w="5433"/>
        <w:gridCol w:w="1841"/>
        <w:gridCol w:w="1816"/>
        <w:gridCol w:w="1464"/>
        <w:gridCol w:w="1721"/>
        <w:gridCol w:w="2161"/>
      </w:tblGrid>
      <w:tr w:rsidR="00BB1F64" w:rsidRPr="00B24DB0" w14:paraId="3BD69972" w14:textId="77777777" w:rsidTr="00BB1F64">
        <w:trPr>
          <w:trHeight w:val="951"/>
        </w:trPr>
        <w:tc>
          <w:tcPr>
            <w:tcW w:w="1882" w:type="pct"/>
            <w:shd w:val="clear" w:color="auto" w:fill="D9D9D9" w:themeFill="background1" w:themeFillShade="D9"/>
          </w:tcPr>
          <w:p w14:paraId="463FA62C" w14:textId="5619187D" w:rsidR="00BB1F64" w:rsidRPr="001159E2" w:rsidRDefault="00D2235A" w:rsidP="00EA09BA">
            <w:pPr>
              <w:spacing w:after="160" w:line="259" w:lineRule="auto"/>
              <w:ind w:left="0" w:firstLine="0"/>
              <w:rPr>
                <w:b/>
                <w:bCs/>
              </w:rPr>
            </w:pPr>
            <w:r w:rsidRPr="00B2384C">
              <w:rPr>
                <w:noProof/>
              </w:rPr>
              <w:lastRenderedPageBreak/>
              <mc:AlternateContent>
                <mc:Choice Requires="wps">
                  <w:drawing>
                    <wp:anchor distT="0" distB="0" distL="114300" distR="114300" simplePos="0" relativeHeight="251658296" behindDoc="1" locked="0" layoutInCell="1" allowOverlap="1" wp14:anchorId="1E5E07B6" wp14:editId="7FFAEBBF">
                      <wp:simplePos x="0" y="0"/>
                      <wp:positionH relativeFrom="column">
                        <wp:posOffset>-147664</wp:posOffset>
                      </wp:positionH>
                      <wp:positionV relativeFrom="paragraph">
                        <wp:posOffset>-840239</wp:posOffset>
                      </wp:positionV>
                      <wp:extent cx="9523730" cy="880844"/>
                      <wp:effectExtent l="0" t="0" r="0" b="0"/>
                      <wp:wrapNone/>
                      <wp:docPr id="179352426" name="Text Box 1"/>
                      <wp:cNvGraphicFramePr/>
                      <a:graphic xmlns:a="http://schemas.openxmlformats.org/drawingml/2006/main">
                        <a:graphicData uri="http://schemas.microsoft.com/office/word/2010/wordprocessingShape">
                          <wps:wsp>
                            <wps:cNvSpPr txBox="1"/>
                            <wps:spPr>
                              <a:xfrm>
                                <a:off x="0" y="0"/>
                                <a:ext cx="9523730" cy="880844"/>
                              </a:xfrm>
                              <a:prstGeom prst="rect">
                                <a:avLst/>
                              </a:prstGeom>
                              <a:noFill/>
                              <a:ln w="6350">
                                <a:noFill/>
                              </a:ln>
                            </wps:spPr>
                            <wps:txbx>
                              <w:txbxContent>
                                <w:p w14:paraId="3CEC6E73" w14:textId="77777777" w:rsidR="00BB1F64" w:rsidRDefault="00BB1F64" w:rsidP="00EA09BA">
                                  <w:pPr>
                                    <w:pStyle w:val="FauxHeading"/>
                                  </w:pPr>
                                  <w:r w:rsidRPr="00EA09BA">
                                    <w:t>Review and improvement tool: Checking in on progress and planning next steps</w:t>
                                  </w:r>
                                </w:p>
                                <w:p w14:paraId="33F33947" w14:textId="6AD2484F" w:rsidR="003E20F7" w:rsidRPr="00E51F96" w:rsidRDefault="003E20F7" w:rsidP="00EA09BA">
                                  <w:pPr>
                                    <w:rPr>
                                      <w:bCs/>
                                      <w:lang w:val="en-GB"/>
                                    </w:rPr>
                                  </w:pPr>
                                  <w:r>
                                    <w:rPr>
                                      <w:b/>
                                      <w:bCs/>
                                      <w:lang w:val="en-GB"/>
                                    </w:rPr>
                                    <w:t>Organisational leadership and culture</w:t>
                                  </w:r>
                                </w:p>
                                <w:p w14:paraId="55560DDD" w14:textId="77777777" w:rsidR="00BB1F64" w:rsidRPr="009058B0" w:rsidRDefault="00BB1F64" w:rsidP="0045404C">
                                  <w:pPr>
                                    <w:pStyle w:val="Heading2"/>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5E07B6" id="_x0000_s1053" type="#_x0000_t202" style="position:absolute;margin-left:-11.65pt;margin-top:-66.15pt;width:749.9pt;height:69.35pt;z-index:-251658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" filled="f" stroked="f" strokeweight=".5pt">
                      <v:textbox>
                        <w:txbxContent>
                          <w:p w14:paraId="3CEC6E73" w14:textId="77777777" w:rsidR="00BB1F64" w:rsidRDefault="00BB1F64" w:rsidP="00EA09BA">
                            <w:pPr>
                              <w:pStyle w:val="FauxHeading"/>
                            </w:pPr>
                            <w:r w:rsidRPr="00EA09BA">
                              <w:t>Review and improvement tool: Checking in on progress and planning next steps</w:t>
                            </w:r>
                          </w:p>
                          <w:p w14:paraId="33F33947" w14:textId="6AD2484F" w:rsidR="003E20F7" w:rsidRPr="00E51F96" w:rsidRDefault="003E20F7" w:rsidP="00EA09BA">
                            <w:pPr>
                              <w:rPr>
                                <w:bCs/>
                                <w:lang w:val="en-GB"/>
                              </w:rPr>
                            </w:pPr>
                            <w:r>
                              <w:rPr>
                                <w:b/>
                                <w:bCs/>
                                <w:lang w:val="en-GB"/>
                              </w:rPr>
                              <w:t>Organisational leadership and culture</w:t>
                            </w:r>
                          </w:p>
                          <w:p w14:paraId="55560DDD" w14:textId="77777777" w:rsidR="00BB1F64" w:rsidRPr="009058B0" w:rsidRDefault="00BB1F64" w:rsidP="0045404C">
                            <w:pPr>
                              <w:pStyle w:val="Heading2"/>
                              <w:rPr>
                                <w:lang w:val="en-US"/>
                              </w:rPr>
                            </w:pPr>
                          </w:p>
                        </w:txbxContent>
                      </v:textbox>
                    </v:shape>
                  </w:pict>
                </mc:Fallback>
              </mc:AlternateContent>
            </w:r>
          </w:p>
        </w:tc>
        <w:tc>
          <w:tcPr>
            <w:tcW w:w="638" w:type="pct"/>
            <w:shd w:val="clear" w:color="auto" w:fill="D9D9D9" w:themeFill="background1" w:themeFillShade="D9"/>
          </w:tcPr>
          <w:p w14:paraId="12D6C226" w14:textId="77777777" w:rsidR="00BB1F64" w:rsidRPr="001159E2" w:rsidRDefault="00BB1F64" w:rsidP="00BB1F64">
            <w:pPr>
              <w:spacing w:after="160" w:line="259" w:lineRule="auto"/>
              <w:ind w:left="0" w:hanging="3"/>
              <w:rPr>
                <w:b/>
                <w:bCs/>
              </w:rPr>
            </w:pPr>
            <w:r w:rsidRPr="001159E2">
              <w:rPr>
                <w:b/>
                <w:bCs/>
              </w:rPr>
              <w:t>Achievements since last review</w:t>
            </w:r>
          </w:p>
        </w:tc>
        <w:tc>
          <w:tcPr>
            <w:tcW w:w="629" w:type="pct"/>
            <w:shd w:val="clear" w:color="auto" w:fill="D9D9D9" w:themeFill="background1" w:themeFillShade="D9"/>
          </w:tcPr>
          <w:p w14:paraId="53E2EF50" w14:textId="77777777" w:rsidR="00BB1F64" w:rsidRPr="001159E2" w:rsidRDefault="00BB1F64" w:rsidP="00BB1F64">
            <w:pPr>
              <w:spacing w:after="160" w:line="259" w:lineRule="auto"/>
              <w:ind w:left="8" w:hanging="3"/>
              <w:rPr>
                <w:b/>
                <w:bCs/>
              </w:rPr>
            </w:pPr>
            <w:r w:rsidRPr="001159E2">
              <w:rPr>
                <w:b/>
                <w:bCs/>
              </w:rPr>
              <w:t>Opportunities for improvement</w:t>
            </w:r>
          </w:p>
        </w:tc>
        <w:tc>
          <w:tcPr>
            <w:tcW w:w="507" w:type="pct"/>
            <w:shd w:val="clear" w:color="auto" w:fill="D9D9D9" w:themeFill="background1" w:themeFillShade="D9"/>
          </w:tcPr>
          <w:p w14:paraId="4403C327" w14:textId="77777777" w:rsidR="00BB1F64" w:rsidRPr="001159E2" w:rsidRDefault="00BB1F64" w:rsidP="00BB1F64">
            <w:pPr>
              <w:spacing w:after="160" w:line="259" w:lineRule="auto"/>
              <w:ind w:left="0" w:hanging="3"/>
              <w:rPr>
                <w:b/>
                <w:bCs/>
              </w:rPr>
            </w:pPr>
            <w:r w:rsidRPr="001159E2">
              <w:rPr>
                <w:b/>
                <w:bCs/>
              </w:rPr>
              <w:t>Actions to be taken</w:t>
            </w:r>
          </w:p>
        </w:tc>
        <w:tc>
          <w:tcPr>
            <w:tcW w:w="596" w:type="pct"/>
            <w:shd w:val="clear" w:color="auto" w:fill="D9D9D9" w:themeFill="background1" w:themeFillShade="D9"/>
          </w:tcPr>
          <w:p w14:paraId="5F628901" w14:textId="77777777" w:rsidR="00BB1F64" w:rsidRPr="001159E2" w:rsidRDefault="00BB1F64" w:rsidP="00BB1F64">
            <w:pPr>
              <w:spacing w:after="160" w:line="259" w:lineRule="auto"/>
              <w:ind w:left="-20" w:hanging="3"/>
              <w:rPr>
                <w:b/>
                <w:bCs/>
              </w:rPr>
            </w:pPr>
            <w:r w:rsidRPr="001159E2">
              <w:rPr>
                <w:b/>
                <w:bCs/>
              </w:rPr>
              <w:t xml:space="preserve">Priority </w:t>
            </w:r>
            <w:r>
              <w:rPr>
                <w:b/>
                <w:bCs/>
              </w:rPr>
              <w:t>and</w:t>
            </w:r>
            <w:r w:rsidRPr="001159E2">
              <w:rPr>
                <w:b/>
                <w:bCs/>
              </w:rPr>
              <w:t xml:space="preserve"> timeframe</w:t>
            </w:r>
          </w:p>
        </w:tc>
        <w:tc>
          <w:tcPr>
            <w:tcW w:w="748" w:type="pct"/>
            <w:shd w:val="clear" w:color="auto" w:fill="D9D9D9" w:themeFill="background1" w:themeFillShade="D9"/>
          </w:tcPr>
          <w:p w14:paraId="622EE366" w14:textId="77777777" w:rsidR="00BB1F64" w:rsidRPr="001159E2" w:rsidRDefault="00BB1F64" w:rsidP="00BB1F64">
            <w:pPr>
              <w:spacing w:after="160" w:line="259" w:lineRule="auto"/>
              <w:ind w:left="0" w:hanging="3"/>
              <w:rPr>
                <w:b/>
                <w:bCs/>
              </w:rPr>
            </w:pPr>
            <w:r w:rsidRPr="001159E2">
              <w:rPr>
                <w:b/>
                <w:bCs/>
              </w:rPr>
              <w:t>Person/role/team responsible</w:t>
            </w:r>
          </w:p>
        </w:tc>
      </w:tr>
      <w:tr w:rsidR="00BB1F64" w:rsidRPr="00B24DB0" w14:paraId="5FC30B0E" w14:textId="77777777" w:rsidTr="00BB1F64">
        <w:trPr>
          <w:trHeight w:val="951"/>
        </w:trPr>
        <w:tc>
          <w:tcPr>
            <w:tcW w:w="1882" w:type="pct"/>
          </w:tcPr>
          <w:p w14:paraId="32C978A4" w14:textId="77777777" w:rsidR="00BB1F64" w:rsidRPr="001159E2" w:rsidRDefault="00BB1F64" w:rsidP="00B21AFF">
            <w:pPr>
              <w:spacing w:after="160" w:line="259" w:lineRule="auto"/>
              <w:ind w:left="0" w:firstLine="0"/>
            </w:pPr>
            <w:r w:rsidRPr="001159E2">
              <w:t xml:space="preserve">Have we seen changes in the way staff and volunteers behave around and </w:t>
            </w:r>
            <w:r>
              <w:t>engage</w:t>
            </w:r>
            <w:r w:rsidRPr="001159E2">
              <w:t xml:space="preserve"> with children? Have we seen changes in the way staff and volunteers talk about Aboriginal culture and act in relation to Aboriginal people and communities? Do these changes improve safety for Aboriginal children?</w:t>
            </w:r>
          </w:p>
        </w:tc>
        <w:tc>
          <w:tcPr>
            <w:tcW w:w="638" w:type="pct"/>
            <w:shd w:val="clear" w:color="auto" w:fill="F2F2F2" w:themeFill="background1" w:themeFillShade="F2"/>
          </w:tcPr>
          <w:p w14:paraId="7625F754" w14:textId="77777777" w:rsidR="00BB1F64" w:rsidRPr="00B24DB0" w:rsidRDefault="00BB1F64" w:rsidP="00B21AFF">
            <w:pPr>
              <w:spacing w:after="160" w:line="259" w:lineRule="auto"/>
              <w:ind w:left="0" w:firstLine="0"/>
            </w:pPr>
          </w:p>
        </w:tc>
        <w:tc>
          <w:tcPr>
            <w:tcW w:w="629" w:type="pct"/>
          </w:tcPr>
          <w:p w14:paraId="298E43DC" w14:textId="77777777" w:rsidR="00BB1F64" w:rsidRPr="00B24DB0" w:rsidRDefault="00BB1F64" w:rsidP="00B21AFF">
            <w:pPr>
              <w:spacing w:after="160" w:line="259" w:lineRule="auto"/>
              <w:ind w:left="0" w:firstLine="0"/>
            </w:pPr>
          </w:p>
        </w:tc>
        <w:tc>
          <w:tcPr>
            <w:tcW w:w="507" w:type="pct"/>
            <w:shd w:val="clear" w:color="auto" w:fill="F2F2F2" w:themeFill="background1" w:themeFillShade="F2"/>
          </w:tcPr>
          <w:p w14:paraId="51CE0997" w14:textId="77777777" w:rsidR="00BB1F64" w:rsidRPr="00B24DB0" w:rsidRDefault="00BB1F64" w:rsidP="00B21AFF">
            <w:pPr>
              <w:spacing w:after="160" w:line="259" w:lineRule="auto"/>
              <w:ind w:left="0" w:firstLine="0"/>
            </w:pPr>
          </w:p>
        </w:tc>
        <w:tc>
          <w:tcPr>
            <w:tcW w:w="596" w:type="pct"/>
          </w:tcPr>
          <w:p w14:paraId="6852C84F" w14:textId="77777777" w:rsidR="00BB1F64" w:rsidRPr="00B24DB0" w:rsidRDefault="00BB1F64" w:rsidP="00B21AFF">
            <w:pPr>
              <w:spacing w:after="160" w:line="259" w:lineRule="auto"/>
              <w:ind w:left="0" w:firstLine="0"/>
            </w:pPr>
          </w:p>
        </w:tc>
        <w:tc>
          <w:tcPr>
            <w:tcW w:w="748" w:type="pct"/>
            <w:shd w:val="clear" w:color="auto" w:fill="F2F2F2" w:themeFill="background1" w:themeFillShade="F2"/>
          </w:tcPr>
          <w:p w14:paraId="4ADB7277" w14:textId="77777777" w:rsidR="00BB1F64" w:rsidRPr="00B24DB0" w:rsidRDefault="00BB1F64" w:rsidP="00B21AFF">
            <w:pPr>
              <w:spacing w:after="160" w:line="259" w:lineRule="auto"/>
              <w:ind w:left="0" w:firstLine="0"/>
            </w:pPr>
          </w:p>
        </w:tc>
      </w:tr>
      <w:tr w:rsidR="00BB1F64" w:rsidRPr="00B24DB0" w14:paraId="003A7944" w14:textId="77777777" w:rsidTr="00BB1F64">
        <w:trPr>
          <w:trHeight w:val="951"/>
        </w:trPr>
        <w:tc>
          <w:tcPr>
            <w:tcW w:w="1882" w:type="pct"/>
          </w:tcPr>
          <w:p w14:paraId="588C1165" w14:textId="77777777" w:rsidR="00BB1F64" w:rsidRPr="001159E2" w:rsidRDefault="00BB1F64" w:rsidP="00B21AFF">
            <w:pPr>
              <w:spacing w:after="160" w:line="259" w:lineRule="auto"/>
              <w:ind w:left="0" w:firstLine="0"/>
            </w:pPr>
            <w:r w:rsidRPr="001159E2">
              <w:t>Have we seen a shift in staff and volunteer confidence about acting in a culturally safe and inclusive way?</w:t>
            </w:r>
          </w:p>
        </w:tc>
        <w:tc>
          <w:tcPr>
            <w:tcW w:w="638" w:type="pct"/>
            <w:shd w:val="clear" w:color="auto" w:fill="F2F2F2" w:themeFill="background1" w:themeFillShade="F2"/>
          </w:tcPr>
          <w:p w14:paraId="10842C75" w14:textId="77777777" w:rsidR="00BB1F64" w:rsidRPr="00B24DB0" w:rsidRDefault="00BB1F64" w:rsidP="00B21AFF">
            <w:pPr>
              <w:spacing w:after="160" w:line="259" w:lineRule="auto"/>
              <w:ind w:left="0" w:firstLine="0"/>
            </w:pPr>
          </w:p>
        </w:tc>
        <w:tc>
          <w:tcPr>
            <w:tcW w:w="629" w:type="pct"/>
          </w:tcPr>
          <w:p w14:paraId="39AA3309" w14:textId="77777777" w:rsidR="00BB1F64" w:rsidRPr="00B24DB0" w:rsidRDefault="00BB1F64" w:rsidP="00B21AFF">
            <w:pPr>
              <w:spacing w:after="160" w:line="259" w:lineRule="auto"/>
              <w:ind w:left="0" w:firstLine="0"/>
            </w:pPr>
          </w:p>
        </w:tc>
        <w:tc>
          <w:tcPr>
            <w:tcW w:w="507" w:type="pct"/>
            <w:shd w:val="clear" w:color="auto" w:fill="F2F2F2" w:themeFill="background1" w:themeFillShade="F2"/>
          </w:tcPr>
          <w:p w14:paraId="5174B264" w14:textId="77777777" w:rsidR="00BB1F64" w:rsidRPr="00B24DB0" w:rsidRDefault="00BB1F64" w:rsidP="00B21AFF">
            <w:pPr>
              <w:spacing w:after="160" w:line="259" w:lineRule="auto"/>
              <w:ind w:left="0" w:firstLine="0"/>
            </w:pPr>
          </w:p>
        </w:tc>
        <w:tc>
          <w:tcPr>
            <w:tcW w:w="596" w:type="pct"/>
          </w:tcPr>
          <w:p w14:paraId="04EC832B" w14:textId="77777777" w:rsidR="00BB1F64" w:rsidRPr="00B24DB0" w:rsidRDefault="00BB1F64" w:rsidP="00B21AFF">
            <w:pPr>
              <w:spacing w:after="160" w:line="259" w:lineRule="auto"/>
              <w:ind w:left="0" w:firstLine="0"/>
            </w:pPr>
          </w:p>
        </w:tc>
        <w:tc>
          <w:tcPr>
            <w:tcW w:w="748" w:type="pct"/>
            <w:shd w:val="clear" w:color="auto" w:fill="F2F2F2" w:themeFill="background1" w:themeFillShade="F2"/>
          </w:tcPr>
          <w:p w14:paraId="0070BE20" w14:textId="77777777" w:rsidR="00BB1F64" w:rsidRPr="00B24DB0" w:rsidRDefault="00BB1F64" w:rsidP="00B21AFF">
            <w:pPr>
              <w:spacing w:after="160" w:line="259" w:lineRule="auto"/>
              <w:ind w:left="0" w:firstLine="0"/>
            </w:pPr>
          </w:p>
        </w:tc>
      </w:tr>
      <w:tr w:rsidR="00BB1F64" w:rsidRPr="00B24DB0" w14:paraId="385565D8" w14:textId="77777777" w:rsidTr="00BB1F64">
        <w:trPr>
          <w:trHeight w:val="586"/>
        </w:trPr>
        <w:tc>
          <w:tcPr>
            <w:tcW w:w="1882" w:type="pct"/>
          </w:tcPr>
          <w:p w14:paraId="5E4ADC8D" w14:textId="77777777" w:rsidR="00BB1F64" w:rsidRPr="001159E2" w:rsidRDefault="00BB1F64" w:rsidP="00B21AFF">
            <w:pPr>
              <w:spacing w:after="160" w:line="259" w:lineRule="auto"/>
              <w:ind w:left="0" w:firstLine="0"/>
            </w:pPr>
            <w:r w:rsidRPr="001159E2">
              <w:t>Has there been better engagement and improved outcomes for the Aboriginal children and young people in our organisation? If not, why not?</w:t>
            </w:r>
          </w:p>
        </w:tc>
        <w:tc>
          <w:tcPr>
            <w:tcW w:w="638" w:type="pct"/>
            <w:shd w:val="clear" w:color="auto" w:fill="F2F2F2" w:themeFill="background1" w:themeFillShade="F2"/>
          </w:tcPr>
          <w:p w14:paraId="78FBF10F" w14:textId="77777777" w:rsidR="00BB1F64" w:rsidRPr="00B24DB0" w:rsidRDefault="00BB1F64" w:rsidP="00B21AFF">
            <w:pPr>
              <w:spacing w:after="160" w:line="259" w:lineRule="auto"/>
              <w:ind w:left="0" w:firstLine="0"/>
            </w:pPr>
          </w:p>
        </w:tc>
        <w:tc>
          <w:tcPr>
            <w:tcW w:w="629" w:type="pct"/>
          </w:tcPr>
          <w:p w14:paraId="745BCD19" w14:textId="77777777" w:rsidR="00BB1F64" w:rsidRPr="00B24DB0" w:rsidRDefault="00BB1F64" w:rsidP="00B21AFF">
            <w:pPr>
              <w:spacing w:after="160" w:line="259" w:lineRule="auto"/>
              <w:ind w:left="0" w:firstLine="0"/>
            </w:pPr>
          </w:p>
        </w:tc>
        <w:tc>
          <w:tcPr>
            <w:tcW w:w="507" w:type="pct"/>
            <w:shd w:val="clear" w:color="auto" w:fill="F2F2F2" w:themeFill="background1" w:themeFillShade="F2"/>
          </w:tcPr>
          <w:p w14:paraId="00D833A5" w14:textId="77777777" w:rsidR="00BB1F64" w:rsidRPr="00B24DB0" w:rsidRDefault="00BB1F64" w:rsidP="00B21AFF">
            <w:pPr>
              <w:spacing w:after="160" w:line="259" w:lineRule="auto"/>
              <w:ind w:left="0" w:firstLine="0"/>
            </w:pPr>
          </w:p>
        </w:tc>
        <w:tc>
          <w:tcPr>
            <w:tcW w:w="596" w:type="pct"/>
          </w:tcPr>
          <w:p w14:paraId="0141E24A" w14:textId="77777777" w:rsidR="00BB1F64" w:rsidRPr="00B24DB0" w:rsidRDefault="00BB1F64" w:rsidP="00B21AFF">
            <w:pPr>
              <w:spacing w:after="160" w:line="259" w:lineRule="auto"/>
              <w:ind w:left="0" w:firstLine="0"/>
            </w:pPr>
          </w:p>
        </w:tc>
        <w:tc>
          <w:tcPr>
            <w:tcW w:w="748" w:type="pct"/>
            <w:shd w:val="clear" w:color="auto" w:fill="F2F2F2" w:themeFill="background1" w:themeFillShade="F2"/>
          </w:tcPr>
          <w:p w14:paraId="5792DDD7" w14:textId="77777777" w:rsidR="00BB1F64" w:rsidRPr="00B24DB0" w:rsidRDefault="00BB1F64" w:rsidP="00B21AFF">
            <w:pPr>
              <w:spacing w:after="160" w:line="259" w:lineRule="auto"/>
              <w:ind w:left="0" w:firstLine="0"/>
            </w:pPr>
          </w:p>
        </w:tc>
      </w:tr>
      <w:tr w:rsidR="00BB1F64" w:rsidRPr="00B24DB0" w14:paraId="18120A3B" w14:textId="77777777" w:rsidTr="00BB1F64">
        <w:trPr>
          <w:trHeight w:val="616"/>
        </w:trPr>
        <w:tc>
          <w:tcPr>
            <w:tcW w:w="1882" w:type="pct"/>
          </w:tcPr>
          <w:p w14:paraId="3F30EDCE" w14:textId="77777777" w:rsidR="00BB1F64" w:rsidRPr="00B24DB0" w:rsidRDefault="00BB1F64" w:rsidP="00B21AFF">
            <w:pPr>
              <w:spacing w:after="160" w:line="259" w:lineRule="auto"/>
              <w:ind w:left="0" w:firstLine="0"/>
            </w:pPr>
            <w:r w:rsidRPr="001159E2">
              <w:t xml:space="preserve">Do we see Aboriginal children and young people fully </w:t>
            </w:r>
            <w:r>
              <w:t>taking part</w:t>
            </w:r>
            <w:r w:rsidRPr="001159E2">
              <w:t xml:space="preserve"> in our organisation?</w:t>
            </w:r>
          </w:p>
        </w:tc>
        <w:tc>
          <w:tcPr>
            <w:tcW w:w="638" w:type="pct"/>
            <w:shd w:val="clear" w:color="auto" w:fill="F2F2F2" w:themeFill="background1" w:themeFillShade="F2"/>
          </w:tcPr>
          <w:p w14:paraId="531FC59C" w14:textId="77777777" w:rsidR="00BB1F64" w:rsidRPr="00B24DB0" w:rsidRDefault="00BB1F64" w:rsidP="00B21AFF">
            <w:pPr>
              <w:spacing w:after="160" w:line="259" w:lineRule="auto"/>
              <w:ind w:left="0" w:firstLine="0"/>
            </w:pPr>
          </w:p>
        </w:tc>
        <w:tc>
          <w:tcPr>
            <w:tcW w:w="629" w:type="pct"/>
          </w:tcPr>
          <w:p w14:paraId="04ECE058" w14:textId="77777777" w:rsidR="00BB1F64" w:rsidRPr="00B24DB0" w:rsidRDefault="00BB1F64" w:rsidP="00B21AFF">
            <w:pPr>
              <w:spacing w:after="160" w:line="259" w:lineRule="auto"/>
              <w:ind w:left="0" w:firstLine="0"/>
            </w:pPr>
          </w:p>
        </w:tc>
        <w:tc>
          <w:tcPr>
            <w:tcW w:w="507" w:type="pct"/>
            <w:shd w:val="clear" w:color="auto" w:fill="F2F2F2" w:themeFill="background1" w:themeFillShade="F2"/>
          </w:tcPr>
          <w:p w14:paraId="0E674E50" w14:textId="77777777" w:rsidR="00BB1F64" w:rsidRPr="00B24DB0" w:rsidRDefault="00BB1F64" w:rsidP="00B21AFF">
            <w:pPr>
              <w:spacing w:after="160" w:line="259" w:lineRule="auto"/>
              <w:ind w:left="0" w:firstLine="0"/>
            </w:pPr>
          </w:p>
        </w:tc>
        <w:tc>
          <w:tcPr>
            <w:tcW w:w="596" w:type="pct"/>
          </w:tcPr>
          <w:p w14:paraId="2C340B56" w14:textId="77777777" w:rsidR="00BB1F64" w:rsidRPr="00B24DB0" w:rsidRDefault="00BB1F64" w:rsidP="00B21AFF">
            <w:pPr>
              <w:spacing w:after="160" w:line="259" w:lineRule="auto"/>
              <w:ind w:left="0" w:firstLine="0"/>
            </w:pPr>
          </w:p>
        </w:tc>
        <w:tc>
          <w:tcPr>
            <w:tcW w:w="748" w:type="pct"/>
            <w:shd w:val="clear" w:color="auto" w:fill="F2F2F2" w:themeFill="background1" w:themeFillShade="F2"/>
          </w:tcPr>
          <w:p w14:paraId="63A3A587" w14:textId="77777777" w:rsidR="00BB1F64" w:rsidRPr="00B24DB0" w:rsidRDefault="00BB1F64" w:rsidP="00B21AFF">
            <w:pPr>
              <w:spacing w:after="160" w:line="259" w:lineRule="auto"/>
              <w:ind w:left="0" w:firstLine="0"/>
            </w:pPr>
          </w:p>
        </w:tc>
      </w:tr>
      <w:tr w:rsidR="00BB1F64" w:rsidRPr="00B24DB0" w14:paraId="07C8947D" w14:textId="77777777" w:rsidTr="00BB1F64">
        <w:trPr>
          <w:trHeight w:val="616"/>
        </w:trPr>
        <w:tc>
          <w:tcPr>
            <w:tcW w:w="1882" w:type="pct"/>
          </w:tcPr>
          <w:p w14:paraId="071F3947" w14:textId="77777777" w:rsidR="00BB1F64" w:rsidRPr="001159E2" w:rsidRDefault="00BB1F64" w:rsidP="00B21AFF">
            <w:pPr>
              <w:spacing w:after="160" w:line="259" w:lineRule="auto"/>
              <w:ind w:left="0" w:firstLine="0"/>
            </w:pPr>
            <w:r w:rsidRPr="001159E2">
              <w:t>Have we asked Aboriginal children and young people and their families how they are experiencing our organisation? What did they say, and have we acted on their views?</w:t>
            </w:r>
          </w:p>
        </w:tc>
        <w:tc>
          <w:tcPr>
            <w:tcW w:w="638" w:type="pct"/>
            <w:shd w:val="clear" w:color="auto" w:fill="F2F2F2" w:themeFill="background1" w:themeFillShade="F2"/>
          </w:tcPr>
          <w:p w14:paraId="53E502FA" w14:textId="77777777" w:rsidR="00BB1F64" w:rsidRPr="00B24DB0" w:rsidRDefault="00BB1F64" w:rsidP="00B21AFF">
            <w:pPr>
              <w:spacing w:after="160" w:line="259" w:lineRule="auto"/>
              <w:ind w:left="0" w:firstLine="0"/>
            </w:pPr>
          </w:p>
        </w:tc>
        <w:tc>
          <w:tcPr>
            <w:tcW w:w="629" w:type="pct"/>
          </w:tcPr>
          <w:p w14:paraId="13B014C7" w14:textId="77777777" w:rsidR="00BB1F64" w:rsidRPr="00B24DB0" w:rsidRDefault="00BB1F64" w:rsidP="00B21AFF">
            <w:pPr>
              <w:spacing w:after="160" w:line="259" w:lineRule="auto"/>
              <w:ind w:left="0" w:firstLine="0"/>
            </w:pPr>
          </w:p>
        </w:tc>
        <w:tc>
          <w:tcPr>
            <w:tcW w:w="507" w:type="pct"/>
            <w:shd w:val="clear" w:color="auto" w:fill="F2F2F2" w:themeFill="background1" w:themeFillShade="F2"/>
          </w:tcPr>
          <w:p w14:paraId="6519D59B" w14:textId="77777777" w:rsidR="00BB1F64" w:rsidRPr="00B24DB0" w:rsidRDefault="00BB1F64" w:rsidP="00B21AFF">
            <w:pPr>
              <w:spacing w:after="160" w:line="259" w:lineRule="auto"/>
              <w:ind w:left="0" w:firstLine="0"/>
            </w:pPr>
          </w:p>
        </w:tc>
        <w:tc>
          <w:tcPr>
            <w:tcW w:w="596" w:type="pct"/>
          </w:tcPr>
          <w:p w14:paraId="2B2487CE" w14:textId="77777777" w:rsidR="00BB1F64" w:rsidRPr="00B24DB0" w:rsidRDefault="00BB1F64" w:rsidP="00B21AFF">
            <w:pPr>
              <w:spacing w:after="160" w:line="259" w:lineRule="auto"/>
              <w:ind w:left="0" w:firstLine="0"/>
            </w:pPr>
          </w:p>
        </w:tc>
        <w:tc>
          <w:tcPr>
            <w:tcW w:w="748" w:type="pct"/>
            <w:shd w:val="clear" w:color="auto" w:fill="F2F2F2" w:themeFill="background1" w:themeFillShade="F2"/>
          </w:tcPr>
          <w:p w14:paraId="337AC447" w14:textId="77777777" w:rsidR="00BB1F64" w:rsidRPr="00B24DB0" w:rsidRDefault="00BB1F64" w:rsidP="00B21AFF">
            <w:pPr>
              <w:spacing w:after="160" w:line="259" w:lineRule="auto"/>
              <w:ind w:left="0" w:firstLine="0"/>
            </w:pPr>
          </w:p>
        </w:tc>
      </w:tr>
      <w:tr w:rsidR="00BB1F64" w:rsidRPr="00B24DB0" w14:paraId="2065FA9C" w14:textId="77777777" w:rsidTr="00BB1F64">
        <w:trPr>
          <w:trHeight w:val="586"/>
        </w:trPr>
        <w:tc>
          <w:tcPr>
            <w:tcW w:w="1882" w:type="pct"/>
          </w:tcPr>
          <w:p w14:paraId="34F537D5" w14:textId="77777777" w:rsidR="00BB1F64" w:rsidRPr="001159E2" w:rsidRDefault="00BB1F64" w:rsidP="00B21AFF">
            <w:pPr>
              <w:spacing w:after="160" w:line="259" w:lineRule="auto"/>
              <w:ind w:left="0" w:firstLine="0"/>
            </w:pPr>
            <w:r w:rsidRPr="001159E2">
              <w:t>Are there fewer or more incidents of racism alleged in our organisation</w:t>
            </w:r>
            <w:r>
              <w:t xml:space="preserve"> since our last review</w:t>
            </w:r>
            <w:r w:rsidRPr="001159E2">
              <w:t>? Why do we think that is?</w:t>
            </w:r>
          </w:p>
        </w:tc>
        <w:tc>
          <w:tcPr>
            <w:tcW w:w="638" w:type="pct"/>
            <w:shd w:val="clear" w:color="auto" w:fill="F2F2F2" w:themeFill="background1" w:themeFillShade="F2"/>
          </w:tcPr>
          <w:p w14:paraId="3E6BB79A" w14:textId="77777777" w:rsidR="00BB1F64" w:rsidRPr="00B24DB0" w:rsidRDefault="00BB1F64" w:rsidP="00B21AFF">
            <w:pPr>
              <w:spacing w:after="160" w:line="259" w:lineRule="auto"/>
              <w:ind w:left="0" w:firstLine="0"/>
            </w:pPr>
          </w:p>
        </w:tc>
        <w:tc>
          <w:tcPr>
            <w:tcW w:w="629" w:type="pct"/>
          </w:tcPr>
          <w:p w14:paraId="456F64E3" w14:textId="77777777" w:rsidR="00BB1F64" w:rsidRPr="00B24DB0" w:rsidRDefault="00BB1F64" w:rsidP="00B21AFF">
            <w:pPr>
              <w:spacing w:after="160" w:line="259" w:lineRule="auto"/>
              <w:ind w:left="0" w:firstLine="0"/>
            </w:pPr>
          </w:p>
        </w:tc>
        <w:tc>
          <w:tcPr>
            <w:tcW w:w="507" w:type="pct"/>
            <w:shd w:val="clear" w:color="auto" w:fill="F2F2F2" w:themeFill="background1" w:themeFillShade="F2"/>
          </w:tcPr>
          <w:p w14:paraId="5D7E3F6A" w14:textId="77777777" w:rsidR="00BB1F64" w:rsidRPr="00B24DB0" w:rsidRDefault="00BB1F64" w:rsidP="00B21AFF">
            <w:pPr>
              <w:spacing w:after="160" w:line="259" w:lineRule="auto"/>
              <w:ind w:left="0" w:firstLine="0"/>
            </w:pPr>
          </w:p>
        </w:tc>
        <w:tc>
          <w:tcPr>
            <w:tcW w:w="596" w:type="pct"/>
          </w:tcPr>
          <w:p w14:paraId="4F53B560" w14:textId="77777777" w:rsidR="00BB1F64" w:rsidRPr="00B24DB0" w:rsidRDefault="00BB1F64" w:rsidP="00B21AFF">
            <w:pPr>
              <w:spacing w:after="160" w:line="259" w:lineRule="auto"/>
              <w:ind w:left="0" w:firstLine="0"/>
            </w:pPr>
          </w:p>
        </w:tc>
        <w:tc>
          <w:tcPr>
            <w:tcW w:w="748" w:type="pct"/>
            <w:shd w:val="clear" w:color="auto" w:fill="F2F2F2" w:themeFill="background1" w:themeFillShade="F2"/>
          </w:tcPr>
          <w:p w14:paraId="596204FB" w14:textId="77777777" w:rsidR="00BB1F64" w:rsidRPr="00B24DB0" w:rsidRDefault="00BB1F64" w:rsidP="00B21AFF">
            <w:pPr>
              <w:spacing w:after="160" w:line="259" w:lineRule="auto"/>
              <w:ind w:left="0" w:firstLine="0"/>
            </w:pPr>
          </w:p>
        </w:tc>
      </w:tr>
    </w:tbl>
    <w:p w14:paraId="034BFBF5" w14:textId="5B8A5C57" w:rsidR="00BB1F64" w:rsidRDefault="00BB1F64" w:rsidP="00BB1F64">
      <w:pPr>
        <w:rPr>
          <w:rFonts w:eastAsia="Times New Roman" w:cs="Arial"/>
          <w:color w:val="000000" w:themeColor="text1"/>
          <w:szCs w:val="28"/>
          <w:lang w:val="en-US" w:eastAsia="en-GB"/>
        </w:rPr>
      </w:pPr>
    </w:p>
    <w:p w14:paraId="150D8BD8" w14:textId="2C0BCB7E" w:rsidR="00BA61F3" w:rsidRDefault="00E93B5E" w:rsidP="00AE3CD7">
      <w:pPr>
        <w:pStyle w:val="Heading3"/>
      </w:pPr>
      <w:r w:rsidRPr="00B2384C">
        <w:rPr>
          <w:noProof/>
        </w:rPr>
        <mc:AlternateContent>
          <mc:Choice Requires="wps">
            <w:drawing>
              <wp:anchor distT="0" distB="0" distL="114300" distR="114300" simplePos="0" relativeHeight="251658289" behindDoc="1" locked="0" layoutInCell="1" allowOverlap="1" wp14:anchorId="6369CF37" wp14:editId="06A4B6C1">
                <wp:simplePos x="0" y="0"/>
                <wp:positionH relativeFrom="column">
                  <wp:posOffset>-371043</wp:posOffset>
                </wp:positionH>
                <wp:positionV relativeFrom="paragraph">
                  <wp:posOffset>-659765</wp:posOffset>
                </wp:positionV>
                <wp:extent cx="9523730" cy="730885"/>
                <wp:effectExtent l="0" t="0" r="0" b="0"/>
                <wp:wrapNone/>
                <wp:docPr id="1763661470" name="Text Box 1"/>
                <wp:cNvGraphicFramePr/>
                <a:graphic xmlns:a="http://schemas.openxmlformats.org/drawingml/2006/main">
                  <a:graphicData uri="http://schemas.microsoft.com/office/word/2010/wordprocessingShape">
                    <wps:wsp>
                      <wps:cNvSpPr txBox="1"/>
                      <wps:spPr>
                        <a:xfrm>
                          <a:off x="0" y="0"/>
                          <a:ext cx="9523730" cy="730885"/>
                        </a:xfrm>
                        <a:prstGeom prst="rect">
                          <a:avLst/>
                        </a:prstGeom>
                        <a:noFill/>
                        <a:ln w="6350">
                          <a:noFill/>
                        </a:ln>
                      </wps:spPr>
                      <wps:txbx>
                        <w:txbxContent>
                          <w:p w14:paraId="0A19BAA7" w14:textId="77777777" w:rsidR="00E93B5E" w:rsidRDefault="00E93B5E" w:rsidP="00EA09BA">
                            <w:pPr>
                              <w:pStyle w:val="FauxHeading"/>
                            </w:pPr>
                            <w:r>
                              <w:t>R</w:t>
                            </w:r>
                            <w:r w:rsidRPr="00641C3F">
                              <w:t>evi</w:t>
                            </w:r>
                            <w:r>
                              <w:t>ew and improvement tool: Checking in on progress and planning next steps</w:t>
                            </w:r>
                          </w:p>
                          <w:p w14:paraId="181A4BC6" w14:textId="77777777" w:rsidR="00E93B5E" w:rsidRPr="009058B0" w:rsidRDefault="00E93B5E" w:rsidP="0045404C">
                            <w:pPr>
                              <w:pStyle w:val="Heading2"/>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9CF37" id="_x0000_s1054" type="#_x0000_t202" style="position:absolute;left:0;text-align:left;margin-left:-29.2pt;margin-top:-51.95pt;width:749.9pt;height:57.55pt;z-index:-2516581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" filled="f" stroked="f" strokeweight=".5pt">
                <v:textbox>
                  <w:txbxContent>
                    <w:p w14:paraId="0A19BAA7" w14:textId="77777777" w:rsidR="00E93B5E" w:rsidRDefault="00E93B5E" w:rsidP="00EA09BA">
                      <w:pPr>
                        <w:pStyle w:val="FauxHeading"/>
                      </w:pPr>
                      <w:r>
                        <w:t>R</w:t>
                      </w:r>
                      <w:r w:rsidRPr="00641C3F">
                        <w:t>evi</w:t>
                      </w:r>
                      <w:r>
                        <w:t>ew and improvement tool: Checking in on progress and planning next steps</w:t>
                      </w:r>
                    </w:p>
                    <w:p w14:paraId="181A4BC6" w14:textId="77777777" w:rsidR="00E93B5E" w:rsidRPr="009058B0" w:rsidRDefault="00E93B5E" w:rsidP="0045404C">
                      <w:pPr>
                        <w:pStyle w:val="Heading2"/>
                        <w:rPr>
                          <w:lang w:val="en-US"/>
                        </w:rPr>
                      </w:pPr>
                    </w:p>
                  </w:txbxContent>
                </v:textbox>
              </v:shape>
            </w:pict>
          </mc:Fallback>
        </mc:AlternateContent>
      </w:r>
      <w:r w:rsidR="00EC4215" w:rsidRPr="00B24DB0">
        <w:t>C</w:t>
      </w:r>
      <w:r w:rsidR="00EC4215" w:rsidRPr="001159E2">
        <w:t>hildren and young people</w:t>
      </w:r>
    </w:p>
    <w:tbl>
      <w:tblPr>
        <w:tblStyle w:val="TableGrid3"/>
        <w:tblW w:w="5175" w:type="pct"/>
        <w:tblInd w:w="-431" w:type="dxa"/>
        <w:tblLook w:val="0020" w:firstRow="1" w:lastRow="0" w:firstColumn="0" w:lastColumn="0" w:noHBand="0" w:noVBand="0"/>
      </w:tblPr>
      <w:tblGrid>
        <w:gridCol w:w="4962"/>
        <w:gridCol w:w="2128"/>
        <w:gridCol w:w="1842"/>
        <w:gridCol w:w="1646"/>
        <w:gridCol w:w="1727"/>
        <w:gridCol w:w="2131"/>
      </w:tblGrid>
      <w:tr w:rsidR="001159E2" w:rsidRPr="001159E2" w14:paraId="2FB455F9" w14:textId="77777777" w:rsidTr="00AE3CD7">
        <w:trPr>
          <w:cantSplit/>
          <w:trHeight w:val="1088"/>
          <w:tblHeader/>
        </w:trPr>
        <w:tc>
          <w:tcPr>
            <w:tcW w:w="1719" w:type="pct"/>
            <w:shd w:val="clear" w:color="auto" w:fill="D9D9D9" w:themeFill="background1" w:themeFillShade="D9"/>
          </w:tcPr>
          <w:p w14:paraId="43BAACE5" w14:textId="77777777" w:rsidR="001159E2" w:rsidRPr="001159E2" w:rsidRDefault="001159E2" w:rsidP="00B24DB0">
            <w:pPr>
              <w:spacing w:after="160" w:line="259" w:lineRule="auto"/>
              <w:ind w:left="0" w:hanging="3"/>
              <w:rPr>
                <w:b/>
                <w:bCs/>
              </w:rPr>
            </w:pPr>
            <w:r w:rsidRPr="00B24DB0">
              <w:rPr>
                <w:b/>
                <w:bCs/>
              </w:rPr>
              <w:br w:type="page"/>
            </w:r>
          </w:p>
        </w:tc>
        <w:tc>
          <w:tcPr>
            <w:tcW w:w="737" w:type="pct"/>
            <w:shd w:val="clear" w:color="auto" w:fill="D9D9D9" w:themeFill="background1" w:themeFillShade="D9"/>
          </w:tcPr>
          <w:p w14:paraId="6B87AC59" w14:textId="77777777" w:rsidR="001159E2" w:rsidRPr="001159E2" w:rsidRDefault="001159E2" w:rsidP="00B24DB0">
            <w:pPr>
              <w:spacing w:after="160" w:line="259" w:lineRule="auto"/>
              <w:ind w:left="0" w:hanging="3"/>
              <w:rPr>
                <w:b/>
                <w:bCs/>
              </w:rPr>
            </w:pPr>
            <w:r w:rsidRPr="001159E2">
              <w:rPr>
                <w:b/>
                <w:bCs/>
              </w:rPr>
              <w:t>Achievements since last review</w:t>
            </w:r>
          </w:p>
        </w:tc>
        <w:tc>
          <w:tcPr>
            <w:tcW w:w="638" w:type="pct"/>
            <w:shd w:val="clear" w:color="auto" w:fill="D9D9D9" w:themeFill="background1" w:themeFillShade="D9"/>
          </w:tcPr>
          <w:p w14:paraId="4EEBC665" w14:textId="77777777" w:rsidR="001159E2" w:rsidRPr="001159E2" w:rsidRDefault="001159E2" w:rsidP="00B24DB0">
            <w:pPr>
              <w:spacing w:after="160" w:line="259" w:lineRule="auto"/>
              <w:ind w:left="0" w:hanging="3"/>
              <w:rPr>
                <w:b/>
                <w:bCs/>
              </w:rPr>
            </w:pPr>
            <w:r w:rsidRPr="001159E2">
              <w:rPr>
                <w:b/>
                <w:bCs/>
              </w:rPr>
              <w:t>Opportunities for improvement</w:t>
            </w:r>
          </w:p>
        </w:tc>
        <w:tc>
          <w:tcPr>
            <w:tcW w:w="570" w:type="pct"/>
            <w:shd w:val="clear" w:color="auto" w:fill="D9D9D9" w:themeFill="background1" w:themeFillShade="D9"/>
          </w:tcPr>
          <w:p w14:paraId="4626F878" w14:textId="77777777" w:rsidR="001159E2" w:rsidRPr="001159E2" w:rsidRDefault="001159E2" w:rsidP="00B24DB0">
            <w:pPr>
              <w:spacing w:after="160" w:line="259" w:lineRule="auto"/>
              <w:ind w:left="0" w:hanging="3"/>
              <w:rPr>
                <w:b/>
                <w:bCs/>
              </w:rPr>
            </w:pPr>
            <w:r w:rsidRPr="001159E2">
              <w:rPr>
                <w:b/>
                <w:bCs/>
              </w:rPr>
              <w:t>Actions to be taken</w:t>
            </w:r>
          </w:p>
        </w:tc>
        <w:tc>
          <w:tcPr>
            <w:tcW w:w="598" w:type="pct"/>
            <w:shd w:val="clear" w:color="auto" w:fill="D9D9D9" w:themeFill="background1" w:themeFillShade="D9"/>
          </w:tcPr>
          <w:p w14:paraId="6016DD06" w14:textId="77777777" w:rsidR="001159E2" w:rsidRPr="001159E2" w:rsidRDefault="001159E2" w:rsidP="00B24DB0">
            <w:pPr>
              <w:spacing w:after="160" w:line="259" w:lineRule="auto"/>
              <w:ind w:left="0" w:hanging="3"/>
              <w:rPr>
                <w:b/>
                <w:bCs/>
              </w:rPr>
            </w:pPr>
            <w:r w:rsidRPr="001159E2">
              <w:rPr>
                <w:b/>
                <w:bCs/>
              </w:rPr>
              <w:t xml:space="preserve">Priority </w:t>
            </w:r>
            <w:r w:rsidR="00BA61F3">
              <w:rPr>
                <w:b/>
                <w:bCs/>
              </w:rPr>
              <w:t>and</w:t>
            </w:r>
            <w:r w:rsidRPr="001159E2">
              <w:rPr>
                <w:b/>
                <w:bCs/>
              </w:rPr>
              <w:t xml:space="preserve"> timeframe</w:t>
            </w:r>
          </w:p>
        </w:tc>
        <w:tc>
          <w:tcPr>
            <w:tcW w:w="738" w:type="pct"/>
            <w:shd w:val="clear" w:color="auto" w:fill="D9D9D9" w:themeFill="background1" w:themeFillShade="D9"/>
          </w:tcPr>
          <w:p w14:paraId="682A0951" w14:textId="77777777" w:rsidR="001159E2" w:rsidRPr="001159E2" w:rsidRDefault="001159E2" w:rsidP="00B24DB0">
            <w:pPr>
              <w:spacing w:after="160" w:line="259" w:lineRule="auto"/>
              <w:ind w:left="-30" w:hanging="3"/>
              <w:rPr>
                <w:b/>
                <w:bCs/>
              </w:rPr>
            </w:pPr>
            <w:r w:rsidRPr="001159E2">
              <w:rPr>
                <w:b/>
                <w:bCs/>
              </w:rPr>
              <w:t>Person/role/team responsible</w:t>
            </w:r>
          </w:p>
        </w:tc>
      </w:tr>
      <w:tr w:rsidR="001159E2" w:rsidRPr="001159E2" w14:paraId="0A938FF7" w14:textId="77777777" w:rsidTr="00AE3CD7">
        <w:tc>
          <w:tcPr>
            <w:tcW w:w="1719" w:type="pct"/>
          </w:tcPr>
          <w:p w14:paraId="3452FA5D" w14:textId="77777777" w:rsidR="001159E2" w:rsidRPr="001159E2" w:rsidRDefault="001159E2" w:rsidP="00B24DB0">
            <w:pPr>
              <w:spacing w:after="160" w:line="259" w:lineRule="auto"/>
              <w:ind w:left="0" w:firstLine="0"/>
            </w:pPr>
            <w:r w:rsidRPr="001159E2">
              <w:t xml:space="preserve">Did any children </w:t>
            </w:r>
            <w:r w:rsidR="00BA61F3">
              <w:t>or</w:t>
            </w:r>
            <w:r w:rsidR="00BA61F3" w:rsidRPr="001159E2">
              <w:t xml:space="preserve"> </w:t>
            </w:r>
            <w:r w:rsidRPr="001159E2">
              <w:t xml:space="preserve">young people tell us they are Aboriginal? How did the organisation respond? Do you think this was a positive experience for the children and young people? If not, why not? </w:t>
            </w:r>
          </w:p>
        </w:tc>
        <w:tc>
          <w:tcPr>
            <w:tcW w:w="737" w:type="pct"/>
            <w:shd w:val="clear" w:color="auto" w:fill="F2F2F2" w:themeFill="background1" w:themeFillShade="F2"/>
          </w:tcPr>
          <w:p w14:paraId="6E5B9182" w14:textId="77777777" w:rsidR="001159E2" w:rsidRPr="001159E2" w:rsidRDefault="001159E2" w:rsidP="00B24DB0">
            <w:pPr>
              <w:spacing w:after="160" w:line="259" w:lineRule="auto"/>
              <w:ind w:left="0" w:firstLine="0"/>
            </w:pPr>
          </w:p>
        </w:tc>
        <w:tc>
          <w:tcPr>
            <w:tcW w:w="638" w:type="pct"/>
          </w:tcPr>
          <w:p w14:paraId="49EA0C41" w14:textId="77777777" w:rsidR="001159E2" w:rsidRPr="001159E2" w:rsidRDefault="001159E2" w:rsidP="00B24DB0">
            <w:pPr>
              <w:spacing w:after="160" w:line="259" w:lineRule="auto"/>
              <w:ind w:left="0" w:firstLine="0"/>
            </w:pPr>
          </w:p>
        </w:tc>
        <w:tc>
          <w:tcPr>
            <w:tcW w:w="570" w:type="pct"/>
            <w:shd w:val="clear" w:color="auto" w:fill="F2F2F2" w:themeFill="background1" w:themeFillShade="F2"/>
          </w:tcPr>
          <w:p w14:paraId="32E50656" w14:textId="77777777" w:rsidR="001159E2" w:rsidRPr="001159E2" w:rsidRDefault="001159E2" w:rsidP="00B24DB0">
            <w:pPr>
              <w:spacing w:after="160" w:line="259" w:lineRule="auto"/>
              <w:ind w:left="0" w:firstLine="0"/>
            </w:pPr>
          </w:p>
        </w:tc>
        <w:tc>
          <w:tcPr>
            <w:tcW w:w="598" w:type="pct"/>
          </w:tcPr>
          <w:p w14:paraId="1730DA3A" w14:textId="77777777" w:rsidR="001159E2" w:rsidRPr="001159E2" w:rsidRDefault="001159E2" w:rsidP="00B24DB0">
            <w:pPr>
              <w:spacing w:after="160" w:line="259" w:lineRule="auto"/>
              <w:ind w:left="0" w:firstLine="0"/>
            </w:pPr>
          </w:p>
        </w:tc>
        <w:tc>
          <w:tcPr>
            <w:tcW w:w="738" w:type="pct"/>
            <w:shd w:val="clear" w:color="auto" w:fill="F2F2F2" w:themeFill="background1" w:themeFillShade="F2"/>
          </w:tcPr>
          <w:p w14:paraId="48309366" w14:textId="77777777" w:rsidR="001159E2" w:rsidRPr="001159E2" w:rsidRDefault="001159E2" w:rsidP="00B24DB0">
            <w:pPr>
              <w:spacing w:after="160" w:line="259" w:lineRule="auto"/>
              <w:ind w:left="0" w:firstLine="0"/>
            </w:pPr>
          </w:p>
        </w:tc>
      </w:tr>
      <w:tr w:rsidR="001159E2" w:rsidRPr="001159E2" w14:paraId="1F0DDEF7" w14:textId="77777777" w:rsidTr="00AE3CD7">
        <w:trPr>
          <w:trHeight w:val="1801"/>
        </w:trPr>
        <w:tc>
          <w:tcPr>
            <w:tcW w:w="1719" w:type="pct"/>
          </w:tcPr>
          <w:p w14:paraId="5A06BD63" w14:textId="77777777" w:rsidR="001159E2" w:rsidRPr="001159E2" w:rsidRDefault="001159E2" w:rsidP="00B24DB0">
            <w:pPr>
              <w:spacing w:after="160" w:line="259" w:lineRule="auto"/>
              <w:ind w:left="0" w:firstLine="0"/>
            </w:pPr>
            <w:r w:rsidRPr="001159E2">
              <w:t xml:space="preserve">Did our organisation take specific steps to encourage Aboriginal people to </w:t>
            </w:r>
            <w:r w:rsidR="00BA61F3">
              <w:t>take part</w:t>
            </w:r>
            <w:r w:rsidRPr="001159E2">
              <w:t>? If not, why not? If we did take steps, what were they and were they successful?</w:t>
            </w:r>
          </w:p>
        </w:tc>
        <w:tc>
          <w:tcPr>
            <w:tcW w:w="737" w:type="pct"/>
            <w:shd w:val="clear" w:color="auto" w:fill="F2F2F2" w:themeFill="background1" w:themeFillShade="F2"/>
          </w:tcPr>
          <w:p w14:paraId="4F9C63D1" w14:textId="77777777" w:rsidR="001159E2" w:rsidRPr="001159E2" w:rsidRDefault="001159E2" w:rsidP="00B24DB0">
            <w:pPr>
              <w:spacing w:after="160" w:line="259" w:lineRule="auto"/>
              <w:ind w:left="0" w:firstLine="0"/>
            </w:pPr>
          </w:p>
        </w:tc>
        <w:tc>
          <w:tcPr>
            <w:tcW w:w="638" w:type="pct"/>
          </w:tcPr>
          <w:p w14:paraId="3DAE357F" w14:textId="77777777" w:rsidR="001159E2" w:rsidRPr="001159E2" w:rsidRDefault="001159E2" w:rsidP="00B24DB0">
            <w:pPr>
              <w:spacing w:after="160" w:line="259" w:lineRule="auto"/>
              <w:ind w:left="0" w:firstLine="0"/>
            </w:pPr>
          </w:p>
        </w:tc>
        <w:tc>
          <w:tcPr>
            <w:tcW w:w="570" w:type="pct"/>
            <w:shd w:val="clear" w:color="auto" w:fill="F2F2F2" w:themeFill="background1" w:themeFillShade="F2"/>
          </w:tcPr>
          <w:p w14:paraId="5F472A8B" w14:textId="77777777" w:rsidR="001159E2" w:rsidRPr="001159E2" w:rsidRDefault="001159E2" w:rsidP="00B24DB0">
            <w:pPr>
              <w:spacing w:after="160" w:line="259" w:lineRule="auto"/>
              <w:ind w:left="0" w:firstLine="0"/>
            </w:pPr>
          </w:p>
        </w:tc>
        <w:tc>
          <w:tcPr>
            <w:tcW w:w="598" w:type="pct"/>
          </w:tcPr>
          <w:p w14:paraId="4837F56E" w14:textId="77777777" w:rsidR="001159E2" w:rsidRPr="001159E2" w:rsidRDefault="001159E2" w:rsidP="00B24DB0">
            <w:pPr>
              <w:spacing w:after="160" w:line="259" w:lineRule="auto"/>
              <w:ind w:left="0" w:firstLine="0"/>
            </w:pPr>
          </w:p>
        </w:tc>
        <w:tc>
          <w:tcPr>
            <w:tcW w:w="738" w:type="pct"/>
            <w:shd w:val="clear" w:color="auto" w:fill="F2F2F2" w:themeFill="background1" w:themeFillShade="F2"/>
          </w:tcPr>
          <w:p w14:paraId="25CF5C1F" w14:textId="77777777" w:rsidR="001159E2" w:rsidRPr="001159E2" w:rsidRDefault="001159E2" w:rsidP="00B24DB0">
            <w:pPr>
              <w:spacing w:after="160" w:line="259" w:lineRule="auto"/>
              <w:ind w:left="0" w:firstLine="0"/>
            </w:pPr>
          </w:p>
        </w:tc>
      </w:tr>
      <w:tr w:rsidR="001159E2" w:rsidRPr="001159E2" w14:paraId="6F56E65D" w14:textId="77777777" w:rsidTr="00AE3CD7">
        <w:trPr>
          <w:trHeight w:val="1696"/>
        </w:trPr>
        <w:tc>
          <w:tcPr>
            <w:tcW w:w="1719" w:type="pct"/>
          </w:tcPr>
          <w:p w14:paraId="722F6B11" w14:textId="77777777" w:rsidR="001159E2" w:rsidRPr="001159E2" w:rsidRDefault="001159E2" w:rsidP="00B24DB0">
            <w:pPr>
              <w:spacing w:after="160" w:line="259" w:lineRule="auto"/>
              <w:ind w:left="0" w:firstLine="0"/>
            </w:pPr>
            <w:r w:rsidRPr="001159E2">
              <w:t>Have we heard from children and young people that they feel good about the organisation, that they belong and that they feel safe? If not, do you know why?</w:t>
            </w:r>
          </w:p>
        </w:tc>
        <w:tc>
          <w:tcPr>
            <w:tcW w:w="737" w:type="pct"/>
            <w:shd w:val="clear" w:color="auto" w:fill="F2F2F2" w:themeFill="background1" w:themeFillShade="F2"/>
          </w:tcPr>
          <w:p w14:paraId="202B5401" w14:textId="77777777" w:rsidR="001159E2" w:rsidRPr="001159E2" w:rsidRDefault="001159E2" w:rsidP="00B24DB0">
            <w:pPr>
              <w:spacing w:after="160" w:line="259" w:lineRule="auto"/>
              <w:ind w:left="0" w:firstLine="0"/>
            </w:pPr>
          </w:p>
        </w:tc>
        <w:tc>
          <w:tcPr>
            <w:tcW w:w="638" w:type="pct"/>
          </w:tcPr>
          <w:p w14:paraId="39426256" w14:textId="77777777" w:rsidR="001159E2" w:rsidRPr="001159E2" w:rsidRDefault="001159E2" w:rsidP="00B24DB0">
            <w:pPr>
              <w:spacing w:after="160" w:line="259" w:lineRule="auto"/>
              <w:ind w:left="0" w:firstLine="0"/>
            </w:pPr>
          </w:p>
        </w:tc>
        <w:tc>
          <w:tcPr>
            <w:tcW w:w="570" w:type="pct"/>
            <w:shd w:val="clear" w:color="auto" w:fill="F2F2F2" w:themeFill="background1" w:themeFillShade="F2"/>
          </w:tcPr>
          <w:p w14:paraId="42C34B05" w14:textId="77777777" w:rsidR="001159E2" w:rsidRPr="001159E2" w:rsidRDefault="001159E2" w:rsidP="00B24DB0">
            <w:pPr>
              <w:spacing w:after="160" w:line="259" w:lineRule="auto"/>
              <w:ind w:left="0" w:firstLine="0"/>
            </w:pPr>
          </w:p>
        </w:tc>
        <w:tc>
          <w:tcPr>
            <w:tcW w:w="598" w:type="pct"/>
          </w:tcPr>
          <w:p w14:paraId="5921C71F" w14:textId="77777777" w:rsidR="001159E2" w:rsidRPr="001159E2" w:rsidRDefault="001159E2" w:rsidP="00B24DB0">
            <w:pPr>
              <w:spacing w:after="160" w:line="259" w:lineRule="auto"/>
              <w:ind w:left="0" w:firstLine="0"/>
            </w:pPr>
          </w:p>
        </w:tc>
        <w:tc>
          <w:tcPr>
            <w:tcW w:w="738" w:type="pct"/>
            <w:shd w:val="clear" w:color="auto" w:fill="F2F2F2" w:themeFill="background1" w:themeFillShade="F2"/>
          </w:tcPr>
          <w:p w14:paraId="7FE0D4F6" w14:textId="77777777" w:rsidR="001159E2" w:rsidRPr="001159E2" w:rsidRDefault="001159E2" w:rsidP="00B24DB0">
            <w:pPr>
              <w:spacing w:after="160" w:line="259" w:lineRule="auto"/>
              <w:ind w:left="0" w:firstLine="0"/>
            </w:pPr>
          </w:p>
        </w:tc>
      </w:tr>
      <w:tr w:rsidR="001159E2" w:rsidRPr="001159E2" w14:paraId="04B3D1E5" w14:textId="77777777" w:rsidTr="00AE3CD7">
        <w:tc>
          <w:tcPr>
            <w:tcW w:w="1719" w:type="pct"/>
          </w:tcPr>
          <w:p w14:paraId="73D06782" w14:textId="77777777" w:rsidR="001159E2" w:rsidRPr="001159E2" w:rsidRDefault="001159E2" w:rsidP="00B24DB0">
            <w:pPr>
              <w:spacing w:after="160" w:line="259" w:lineRule="auto"/>
              <w:ind w:left="0" w:firstLine="0"/>
            </w:pPr>
            <w:r w:rsidRPr="001159E2">
              <w:t>Do you think Aboriginal children, young people, family and community members would tell us they feel respected by our organisation? If not, do you know why?</w:t>
            </w:r>
          </w:p>
        </w:tc>
        <w:tc>
          <w:tcPr>
            <w:tcW w:w="737" w:type="pct"/>
            <w:shd w:val="clear" w:color="auto" w:fill="F2F2F2" w:themeFill="background1" w:themeFillShade="F2"/>
          </w:tcPr>
          <w:p w14:paraId="1D1FCB75" w14:textId="77777777" w:rsidR="001159E2" w:rsidRPr="001159E2" w:rsidRDefault="001159E2" w:rsidP="00B24DB0">
            <w:pPr>
              <w:spacing w:after="160" w:line="259" w:lineRule="auto"/>
              <w:ind w:left="0" w:firstLine="0"/>
            </w:pPr>
          </w:p>
        </w:tc>
        <w:tc>
          <w:tcPr>
            <w:tcW w:w="638" w:type="pct"/>
          </w:tcPr>
          <w:p w14:paraId="67CD0A43" w14:textId="77777777" w:rsidR="001159E2" w:rsidRPr="001159E2" w:rsidRDefault="001159E2" w:rsidP="00B24DB0">
            <w:pPr>
              <w:spacing w:after="160" w:line="259" w:lineRule="auto"/>
              <w:ind w:left="0" w:firstLine="0"/>
            </w:pPr>
          </w:p>
        </w:tc>
        <w:tc>
          <w:tcPr>
            <w:tcW w:w="570" w:type="pct"/>
            <w:shd w:val="clear" w:color="auto" w:fill="F2F2F2" w:themeFill="background1" w:themeFillShade="F2"/>
          </w:tcPr>
          <w:p w14:paraId="400FA679" w14:textId="77777777" w:rsidR="001159E2" w:rsidRPr="001159E2" w:rsidRDefault="001159E2" w:rsidP="00B24DB0">
            <w:pPr>
              <w:spacing w:after="160" w:line="259" w:lineRule="auto"/>
              <w:ind w:left="0" w:firstLine="0"/>
            </w:pPr>
          </w:p>
        </w:tc>
        <w:tc>
          <w:tcPr>
            <w:tcW w:w="598" w:type="pct"/>
          </w:tcPr>
          <w:p w14:paraId="33724CA5" w14:textId="77777777" w:rsidR="001159E2" w:rsidRPr="001159E2" w:rsidRDefault="001159E2" w:rsidP="00B24DB0">
            <w:pPr>
              <w:spacing w:after="160" w:line="259" w:lineRule="auto"/>
              <w:ind w:left="0" w:firstLine="0"/>
            </w:pPr>
          </w:p>
        </w:tc>
        <w:tc>
          <w:tcPr>
            <w:tcW w:w="738" w:type="pct"/>
            <w:shd w:val="clear" w:color="auto" w:fill="F2F2F2" w:themeFill="background1" w:themeFillShade="F2"/>
          </w:tcPr>
          <w:p w14:paraId="42F323DE" w14:textId="77777777" w:rsidR="001159E2" w:rsidRPr="001159E2" w:rsidRDefault="001159E2" w:rsidP="00B24DB0">
            <w:pPr>
              <w:spacing w:after="160" w:line="259" w:lineRule="auto"/>
              <w:ind w:left="0" w:firstLine="0"/>
            </w:pPr>
          </w:p>
        </w:tc>
      </w:tr>
      <w:tr w:rsidR="001159E2" w:rsidRPr="001159E2" w14:paraId="64BDC65F" w14:textId="77777777" w:rsidTr="00AE3CD7">
        <w:trPr>
          <w:trHeight w:val="2586"/>
        </w:trPr>
        <w:tc>
          <w:tcPr>
            <w:tcW w:w="1719" w:type="pct"/>
          </w:tcPr>
          <w:p w14:paraId="0187F44B" w14:textId="77777777" w:rsidR="001159E2" w:rsidRPr="001159E2" w:rsidRDefault="001159E2" w:rsidP="00B24DB0">
            <w:pPr>
              <w:spacing w:after="160" w:line="259" w:lineRule="auto"/>
              <w:ind w:left="0" w:firstLine="0"/>
            </w:pPr>
            <w:r w:rsidRPr="001159E2">
              <w:lastRenderedPageBreak/>
              <w:t>Did we check the views of Aboriginal children and young people and their families about whether they feel comfortable to raise concerns or complaints with our organisation? Did we act on their views?</w:t>
            </w:r>
          </w:p>
        </w:tc>
        <w:tc>
          <w:tcPr>
            <w:tcW w:w="737" w:type="pct"/>
            <w:shd w:val="clear" w:color="auto" w:fill="F2F2F2" w:themeFill="background1" w:themeFillShade="F2"/>
          </w:tcPr>
          <w:p w14:paraId="57B39A44" w14:textId="77777777" w:rsidR="001159E2" w:rsidRPr="001159E2" w:rsidRDefault="001159E2" w:rsidP="00B24DB0">
            <w:pPr>
              <w:spacing w:after="160" w:line="259" w:lineRule="auto"/>
              <w:ind w:left="0" w:firstLine="0"/>
            </w:pPr>
          </w:p>
        </w:tc>
        <w:tc>
          <w:tcPr>
            <w:tcW w:w="638" w:type="pct"/>
          </w:tcPr>
          <w:p w14:paraId="20320550" w14:textId="77777777" w:rsidR="001159E2" w:rsidRPr="001159E2" w:rsidRDefault="001159E2" w:rsidP="00B24DB0">
            <w:pPr>
              <w:spacing w:after="160" w:line="259" w:lineRule="auto"/>
              <w:ind w:left="0" w:firstLine="0"/>
            </w:pPr>
          </w:p>
        </w:tc>
        <w:tc>
          <w:tcPr>
            <w:tcW w:w="570" w:type="pct"/>
            <w:shd w:val="clear" w:color="auto" w:fill="F2F2F2" w:themeFill="background1" w:themeFillShade="F2"/>
          </w:tcPr>
          <w:p w14:paraId="3A028E80" w14:textId="77777777" w:rsidR="001159E2" w:rsidRPr="001159E2" w:rsidRDefault="001159E2" w:rsidP="00B24DB0">
            <w:pPr>
              <w:spacing w:after="160" w:line="259" w:lineRule="auto"/>
              <w:ind w:left="0" w:firstLine="0"/>
            </w:pPr>
          </w:p>
        </w:tc>
        <w:tc>
          <w:tcPr>
            <w:tcW w:w="598" w:type="pct"/>
          </w:tcPr>
          <w:p w14:paraId="0F21A66F" w14:textId="77777777" w:rsidR="001159E2" w:rsidRPr="001159E2" w:rsidRDefault="001159E2" w:rsidP="00B24DB0">
            <w:pPr>
              <w:spacing w:after="160" w:line="259" w:lineRule="auto"/>
              <w:ind w:left="0" w:firstLine="0"/>
            </w:pPr>
          </w:p>
        </w:tc>
        <w:tc>
          <w:tcPr>
            <w:tcW w:w="738" w:type="pct"/>
            <w:shd w:val="clear" w:color="auto" w:fill="F2F2F2" w:themeFill="background1" w:themeFillShade="F2"/>
          </w:tcPr>
          <w:p w14:paraId="18FAB350" w14:textId="77777777" w:rsidR="001159E2" w:rsidRPr="001159E2" w:rsidRDefault="001159E2" w:rsidP="00B24DB0">
            <w:pPr>
              <w:spacing w:after="160" w:line="259" w:lineRule="auto"/>
              <w:ind w:left="0" w:firstLine="0"/>
            </w:pPr>
          </w:p>
        </w:tc>
      </w:tr>
      <w:tr w:rsidR="001159E2" w:rsidRPr="001159E2" w14:paraId="1CE1F0A6" w14:textId="77777777" w:rsidTr="00AE3CD7">
        <w:trPr>
          <w:trHeight w:val="1762"/>
        </w:trPr>
        <w:tc>
          <w:tcPr>
            <w:tcW w:w="1719" w:type="pct"/>
          </w:tcPr>
          <w:p w14:paraId="5F702132" w14:textId="77777777" w:rsidR="001159E2" w:rsidRPr="001159E2" w:rsidRDefault="001159E2" w:rsidP="00B24DB0">
            <w:pPr>
              <w:spacing w:after="160" w:line="259" w:lineRule="auto"/>
              <w:ind w:left="0" w:firstLine="0"/>
            </w:pPr>
            <w:r w:rsidRPr="001159E2">
              <w:t xml:space="preserve">Have we talked with all children and young people in our organisation about Aboriginal culture? </w:t>
            </w:r>
          </w:p>
        </w:tc>
        <w:tc>
          <w:tcPr>
            <w:tcW w:w="737" w:type="pct"/>
            <w:shd w:val="clear" w:color="auto" w:fill="F2F2F2" w:themeFill="background1" w:themeFillShade="F2"/>
          </w:tcPr>
          <w:p w14:paraId="6BB67093" w14:textId="77777777" w:rsidR="001159E2" w:rsidRPr="001159E2" w:rsidRDefault="001159E2" w:rsidP="00B24DB0">
            <w:pPr>
              <w:spacing w:after="160" w:line="259" w:lineRule="auto"/>
              <w:ind w:left="0" w:firstLine="0"/>
            </w:pPr>
          </w:p>
        </w:tc>
        <w:tc>
          <w:tcPr>
            <w:tcW w:w="638" w:type="pct"/>
          </w:tcPr>
          <w:p w14:paraId="5109A971" w14:textId="77777777" w:rsidR="001159E2" w:rsidRPr="001159E2" w:rsidRDefault="001159E2" w:rsidP="00B24DB0">
            <w:pPr>
              <w:spacing w:after="160" w:line="259" w:lineRule="auto"/>
              <w:ind w:left="0" w:firstLine="0"/>
            </w:pPr>
          </w:p>
        </w:tc>
        <w:tc>
          <w:tcPr>
            <w:tcW w:w="570" w:type="pct"/>
            <w:shd w:val="clear" w:color="auto" w:fill="F2F2F2" w:themeFill="background1" w:themeFillShade="F2"/>
          </w:tcPr>
          <w:p w14:paraId="7AB63F92" w14:textId="77777777" w:rsidR="001159E2" w:rsidRPr="001159E2" w:rsidRDefault="001159E2" w:rsidP="00B24DB0">
            <w:pPr>
              <w:spacing w:after="160" w:line="259" w:lineRule="auto"/>
              <w:ind w:left="0" w:firstLine="0"/>
            </w:pPr>
          </w:p>
        </w:tc>
        <w:tc>
          <w:tcPr>
            <w:tcW w:w="598" w:type="pct"/>
          </w:tcPr>
          <w:p w14:paraId="3CB1B6FB" w14:textId="77777777" w:rsidR="001159E2" w:rsidRPr="001159E2" w:rsidRDefault="001159E2" w:rsidP="00B24DB0">
            <w:pPr>
              <w:spacing w:after="160" w:line="259" w:lineRule="auto"/>
              <w:ind w:left="0" w:firstLine="0"/>
            </w:pPr>
          </w:p>
        </w:tc>
        <w:tc>
          <w:tcPr>
            <w:tcW w:w="738" w:type="pct"/>
            <w:shd w:val="clear" w:color="auto" w:fill="F2F2F2" w:themeFill="background1" w:themeFillShade="F2"/>
          </w:tcPr>
          <w:p w14:paraId="08C5873D" w14:textId="77777777" w:rsidR="001159E2" w:rsidRPr="001159E2" w:rsidRDefault="001159E2" w:rsidP="00B24DB0">
            <w:pPr>
              <w:spacing w:after="160" w:line="259" w:lineRule="auto"/>
              <w:ind w:left="0" w:firstLine="0"/>
            </w:pPr>
          </w:p>
        </w:tc>
      </w:tr>
      <w:tr w:rsidR="00BB57DD" w14:paraId="2E5B6266" w14:textId="77777777" w:rsidTr="00AE3CD7">
        <w:tc>
          <w:tcPr>
            <w:tcW w:w="1719" w:type="pct"/>
          </w:tcPr>
          <w:p w14:paraId="22D9E0B4" w14:textId="77777777" w:rsidR="001159E2" w:rsidRPr="001159E2" w:rsidRDefault="001159E2" w:rsidP="00B24DB0">
            <w:pPr>
              <w:spacing w:after="160" w:line="259" w:lineRule="auto"/>
              <w:ind w:left="0" w:firstLine="0"/>
            </w:pPr>
            <w:r w:rsidRPr="001159E2">
              <w:t>Did our organisation provide children and young people with information so they know what we are doing to create a culturally safe environment? Did we seek out and listen to their views about what we should do?</w:t>
            </w:r>
          </w:p>
        </w:tc>
        <w:tc>
          <w:tcPr>
            <w:tcW w:w="737" w:type="pct"/>
            <w:shd w:val="clear" w:color="auto" w:fill="F2F2F2" w:themeFill="background1" w:themeFillShade="F2"/>
          </w:tcPr>
          <w:p w14:paraId="1B8E2F69" w14:textId="77777777" w:rsidR="001159E2" w:rsidRPr="001159E2" w:rsidRDefault="001159E2" w:rsidP="00B24DB0">
            <w:pPr>
              <w:spacing w:after="160" w:line="259" w:lineRule="auto"/>
              <w:ind w:left="0" w:firstLine="0"/>
            </w:pPr>
          </w:p>
        </w:tc>
        <w:tc>
          <w:tcPr>
            <w:tcW w:w="638" w:type="pct"/>
          </w:tcPr>
          <w:p w14:paraId="38BD96B4" w14:textId="77777777" w:rsidR="001159E2" w:rsidRPr="001159E2" w:rsidRDefault="001159E2" w:rsidP="00B24DB0">
            <w:pPr>
              <w:spacing w:after="160" w:line="259" w:lineRule="auto"/>
              <w:ind w:left="0" w:firstLine="0"/>
            </w:pPr>
          </w:p>
        </w:tc>
        <w:tc>
          <w:tcPr>
            <w:tcW w:w="570" w:type="pct"/>
            <w:shd w:val="clear" w:color="auto" w:fill="F2F2F2" w:themeFill="background1" w:themeFillShade="F2"/>
          </w:tcPr>
          <w:p w14:paraId="5C4B3CC6" w14:textId="77777777" w:rsidR="001159E2" w:rsidRPr="001159E2" w:rsidRDefault="001159E2" w:rsidP="00B24DB0">
            <w:pPr>
              <w:spacing w:after="160" w:line="259" w:lineRule="auto"/>
              <w:ind w:left="0" w:firstLine="0"/>
            </w:pPr>
          </w:p>
        </w:tc>
        <w:tc>
          <w:tcPr>
            <w:tcW w:w="598" w:type="pct"/>
          </w:tcPr>
          <w:p w14:paraId="4D675969" w14:textId="77777777" w:rsidR="001159E2" w:rsidRPr="001159E2" w:rsidRDefault="001159E2" w:rsidP="00B24DB0">
            <w:pPr>
              <w:spacing w:after="160" w:line="259" w:lineRule="auto"/>
              <w:ind w:left="0" w:firstLine="0"/>
            </w:pPr>
          </w:p>
        </w:tc>
        <w:tc>
          <w:tcPr>
            <w:tcW w:w="738" w:type="pct"/>
            <w:shd w:val="clear" w:color="auto" w:fill="F2F2F2" w:themeFill="background1" w:themeFillShade="F2"/>
          </w:tcPr>
          <w:p w14:paraId="10DDF70D" w14:textId="77777777" w:rsidR="001159E2" w:rsidRPr="001159E2" w:rsidRDefault="001159E2" w:rsidP="00B24DB0">
            <w:pPr>
              <w:spacing w:after="160" w:line="259" w:lineRule="auto"/>
              <w:ind w:left="0" w:firstLine="0"/>
            </w:pPr>
          </w:p>
        </w:tc>
      </w:tr>
    </w:tbl>
    <w:p w14:paraId="02DAB122" w14:textId="77777777" w:rsidR="00EC4215" w:rsidRDefault="0085590D">
      <w:r w:rsidRPr="00B2384C">
        <w:rPr>
          <w:noProof/>
        </w:rPr>
        <mc:AlternateContent>
          <mc:Choice Requires="wps">
            <w:drawing>
              <wp:anchor distT="0" distB="0" distL="114300" distR="114300" simplePos="0" relativeHeight="251658290" behindDoc="1" locked="0" layoutInCell="1" allowOverlap="1" wp14:anchorId="3572EEEC" wp14:editId="04196F65">
                <wp:simplePos x="0" y="0"/>
                <wp:positionH relativeFrom="column">
                  <wp:posOffset>-352338</wp:posOffset>
                </wp:positionH>
                <wp:positionV relativeFrom="page">
                  <wp:posOffset>100668</wp:posOffset>
                </wp:positionV>
                <wp:extent cx="9523730" cy="872455"/>
                <wp:effectExtent l="0" t="0" r="0" b="0"/>
                <wp:wrapNone/>
                <wp:docPr id="2044701975" name="Text Box 1"/>
                <wp:cNvGraphicFramePr/>
                <a:graphic xmlns:a="http://schemas.openxmlformats.org/drawingml/2006/main">
                  <a:graphicData uri="http://schemas.microsoft.com/office/word/2010/wordprocessingShape">
                    <wps:wsp>
                      <wps:cNvSpPr txBox="1"/>
                      <wps:spPr>
                        <a:xfrm>
                          <a:off x="0" y="0"/>
                          <a:ext cx="9523730" cy="872455"/>
                        </a:xfrm>
                        <a:prstGeom prst="rect">
                          <a:avLst/>
                        </a:prstGeom>
                        <a:noFill/>
                        <a:ln w="6350">
                          <a:noFill/>
                        </a:ln>
                      </wps:spPr>
                      <wps:txbx>
                        <w:txbxContent>
                          <w:p w14:paraId="0DEC957A" w14:textId="77777777" w:rsidR="0085590D" w:rsidRDefault="0085590D" w:rsidP="00EA09BA">
                            <w:pPr>
                              <w:pStyle w:val="FauxHeading"/>
                            </w:pPr>
                            <w:r w:rsidRPr="00EA09BA">
                              <w:t>Review and improvement tool: Checking in on progress and planning next steps</w:t>
                            </w:r>
                          </w:p>
                          <w:p w14:paraId="4068D192" w14:textId="3B82F01B" w:rsidR="003E20F7" w:rsidRPr="00E51F96" w:rsidRDefault="003E20F7" w:rsidP="00EA09BA">
                            <w:pPr>
                              <w:rPr>
                                <w:bCs/>
                                <w:lang w:val="en-GB"/>
                              </w:rPr>
                            </w:pPr>
                            <w:r>
                              <w:rPr>
                                <w:b/>
                                <w:bCs/>
                                <w:lang w:val="en-GB"/>
                              </w:rPr>
                              <w:t>Children and young people</w:t>
                            </w:r>
                          </w:p>
                          <w:p w14:paraId="482F0F4F" w14:textId="77777777" w:rsidR="0085590D" w:rsidRPr="009058B0" w:rsidRDefault="0085590D" w:rsidP="0045404C">
                            <w:pPr>
                              <w:pStyle w:val="Heading2"/>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2EEEC" id="_x0000_s1055" type="#_x0000_t202" style="position:absolute;margin-left:-27.75pt;margin-top:7.95pt;width:749.9pt;height:68.7pt;z-index:-25165819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" filled="f" stroked="f" strokeweight=".5pt">
                <v:textbox>
                  <w:txbxContent>
                    <w:p w14:paraId="0DEC957A" w14:textId="77777777" w:rsidR="0085590D" w:rsidRDefault="0085590D" w:rsidP="00EA09BA">
                      <w:pPr>
                        <w:pStyle w:val="FauxHeading"/>
                      </w:pPr>
                      <w:r w:rsidRPr="00EA09BA">
                        <w:t>Review and improvement tool: Checking in on progress and planning next steps</w:t>
                      </w:r>
                    </w:p>
                    <w:p w14:paraId="4068D192" w14:textId="3B82F01B" w:rsidR="003E20F7" w:rsidRPr="00E51F96" w:rsidRDefault="003E20F7" w:rsidP="00EA09BA">
                      <w:pPr>
                        <w:rPr>
                          <w:bCs/>
                          <w:lang w:val="en-GB"/>
                        </w:rPr>
                      </w:pPr>
                      <w:r>
                        <w:rPr>
                          <w:b/>
                          <w:bCs/>
                          <w:lang w:val="en-GB"/>
                        </w:rPr>
                        <w:t>Children and young people</w:t>
                      </w:r>
                    </w:p>
                    <w:p w14:paraId="482F0F4F" w14:textId="77777777" w:rsidR="0085590D" w:rsidRPr="009058B0" w:rsidRDefault="0085590D" w:rsidP="0045404C">
                      <w:pPr>
                        <w:pStyle w:val="Heading2"/>
                        <w:rPr>
                          <w:lang w:val="en-US"/>
                        </w:rPr>
                      </w:pPr>
                    </w:p>
                  </w:txbxContent>
                </v:textbox>
                <w10:wrap anchory="page"/>
              </v:shape>
            </w:pict>
          </mc:Fallback>
        </mc:AlternateContent>
      </w:r>
      <w:r w:rsidR="00EC4215">
        <w:br w:type="page"/>
      </w:r>
    </w:p>
    <w:p w14:paraId="1ACA232C" w14:textId="77777777" w:rsidR="00BA61F3" w:rsidRDefault="00CD33AF" w:rsidP="00AE3CD7">
      <w:pPr>
        <w:pStyle w:val="Heading3"/>
      </w:pPr>
      <w:r w:rsidRPr="00B2384C">
        <w:rPr>
          <w:noProof/>
        </w:rPr>
        <w:lastRenderedPageBreak/>
        <mc:AlternateContent>
          <mc:Choice Requires="wps">
            <w:drawing>
              <wp:anchor distT="0" distB="0" distL="114300" distR="114300" simplePos="0" relativeHeight="251658287" behindDoc="1" locked="0" layoutInCell="1" allowOverlap="1" wp14:anchorId="02AD6127" wp14:editId="1ABB2BD4">
                <wp:simplePos x="0" y="0"/>
                <wp:positionH relativeFrom="column">
                  <wp:posOffset>-363220</wp:posOffset>
                </wp:positionH>
                <wp:positionV relativeFrom="page">
                  <wp:posOffset>325254</wp:posOffset>
                </wp:positionV>
                <wp:extent cx="9523730" cy="730885"/>
                <wp:effectExtent l="0" t="0" r="0" b="0"/>
                <wp:wrapNone/>
                <wp:docPr id="183729310" name="Text Box 1"/>
                <wp:cNvGraphicFramePr/>
                <a:graphic xmlns:a="http://schemas.openxmlformats.org/drawingml/2006/main">
                  <a:graphicData uri="http://schemas.microsoft.com/office/word/2010/wordprocessingShape">
                    <wps:wsp>
                      <wps:cNvSpPr txBox="1"/>
                      <wps:spPr>
                        <a:xfrm>
                          <a:off x="0" y="0"/>
                          <a:ext cx="9523730" cy="730885"/>
                        </a:xfrm>
                        <a:prstGeom prst="rect">
                          <a:avLst/>
                        </a:prstGeom>
                        <a:noFill/>
                        <a:ln w="6350">
                          <a:noFill/>
                        </a:ln>
                      </wps:spPr>
                      <wps:txbx>
                        <w:txbxContent>
                          <w:p w14:paraId="39C650BA" w14:textId="77777777" w:rsidR="00BB7EEE" w:rsidRDefault="00BB7EEE" w:rsidP="00EA09BA">
                            <w:pPr>
                              <w:pStyle w:val="FauxHeading"/>
                            </w:pPr>
                            <w:r>
                              <w:t>R</w:t>
                            </w:r>
                            <w:r w:rsidRPr="00641C3F">
                              <w:t>evi</w:t>
                            </w:r>
                            <w:r>
                              <w:t>ew and improvement tool: Checking in on progress and planning next steps</w:t>
                            </w:r>
                          </w:p>
                          <w:p w14:paraId="0813C717" w14:textId="77777777" w:rsidR="00BB7EEE" w:rsidRPr="009058B0" w:rsidRDefault="00BB7EEE" w:rsidP="0045404C">
                            <w:pPr>
                              <w:pStyle w:val="Heading2"/>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AD6127" id="_x0000_s1056" type="#_x0000_t202" style="position:absolute;left:0;text-align:left;margin-left:-28.6pt;margin-top:25.6pt;width:749.9pt;height:57.55pt;z-index:-251658193;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" filled="f" stroked="f" strokeweight=".5pt">
                <v:textbox>
                  <w:txbxContent>
                    <w:p w14:paraId="39C650BA" w14:textId="77777777" w:rsidR="00BB7EEE" w:rsidRDefault="00BB7EEE" w:rsidP="00EA09BA">
                      <w:pPr>
                        <w:pStyle w:val="FauxHeading"/>
                      </w:pPr>
                      <w:r>
                        <w:t>R</w:t>
                      </w:r>
                      <w:r w:rsidRPr="00641C3F">
                        <w:t>evi</w:t>
                      </w:r>
                      <w:r>
                        <w:t>ew and improvement tool: Checking in on progress and planning next steps</w:t>
                      </w:r>
                    </w:p>
                    <w:p w14:paraId="0813C717" w14:textId="77777777" w:rsidR="00BB7EEE" w:rsidRPr="009058B0" w:rsidRDefault="00BB7EEE" w:rsidP="0045404C">
                      <w:pPr>
                        <w:pStyle w:val="Heading2"/>
                        <w:rPr>
                          <w:lang w:val="en-US"/>
                        </w:rPr>
                      </w:pPr>
                    </w:p>
                  </w:txbxContent>
                </v:textbox>
                <w10:wrap anchory="page"/>
              </v:shape>
            </w:pict>
          </mc:Fallback>
        </mc:AlternateContent>
      </w:r>
      <w:r w:rsidR="00EC4215" w:rsidRPr="001159E2">
        <w:t>Organisational processes and practices</w:t>
      </w:r>
    </w:p>
    <w:tbl>
      <w:tblPr>
        <w:tblStyle w:val="TableGrid3"/>
        <w:tblW w:w="5175" w:type="pct"/>
        <w:tblInd w:w="-431" w:type="dxa"/>
        <w:tblLook w:val="0020" w:firstRow="1" w:lastRow="0" w:firstColumn="0" w:lastColumn="0" w:noHBand="0" w:noVBand="0"/>
      </w:tblPr>
      <w:tblGrid>
        <w:gridCol w:w="5433"/>
        <w:gridCol w:w="1842"/>
        <w:gridCol w:w="1816"/>
        <w:gridCol w:w="1464"/>
        <w:gridCol w:w="1718"/>
        <w:gridCol w:w="2163"/>
      </w:tblGrid>
      <w:tr w:rsidR="001159E2" w:rsidRPr="001159E2" w14:paraId="55C19145" w14:textId="77777777" w:rsidTr="00641C3F">
        <w:trPr>
          <w:cantSplit/>
          <w:tblHeader/>
        </w:trPr>
        <w:tc>
          <w:tcPr>
            <w:tcW w:w="1882" w:type="pct"/>
            <w:shd w:val="clear" w:color="auto" w:fill="D9D9D9" w:themeFill="background1" w:themeFillShade="D9"/>
          </w:tcPr>
          <w:p w14:paraId="57B3FCD7" w14:textId="77777777" w:rsidR="001159E2" w:rsidRPr="001159E2" w:rsidRDefault="001159E2" w:rsidP="00B24DB0">
            <w:pPr>
              <w:spacing w:after="160" w:line="259" w:lineRule="auto"/>
              <w:ind w:left="0" w:hanging="3"/>
              <w:rPr>
                <w:b/>
                <w:bCs/>
              </w:rPr>
            </w:pPr>
            <w:r w:rsidRPr="001159E2">
              <w:br w:type="page"/>
            </w:r>
          </w:p>
          <w:p w14:paraId="2EF7BB3E" w14:textId="77777777" w:rsidR="001159E2" w:rsidRPr="00255E8F" w:rsidRDefault="001159E2" w:rsidP="00B24DB0">
            <w:pPr>
              <w:spacing w:after="160" w:line="259" w:lineRule="auto"/>
              <w:ind w:left="0" w:hanging="3"/>
            </w:pPr>
            <w:r w:rsidRPr="00104448">
              <w:t xml:space="preserve">Please refer to the </w:t>
            </w:r>
            <w:r w:rsidR="00BA61F3" w:rsidRPr="00255E8F">
              <w:t>c</w:t>
            </w:r>
            <w:r w:rsidRPr="00255E8F">
              <w:t xml:space="preserve">ompliance indicators in </w:t>
            </w:r>
            <w:hyperlink r:id="rId109" w:anchor="CSS_Guide">
              <w:r w:rsidRPr="00107ED8">
                <w:rPr>
                  <w:rStyle w:val="Hyperlink"/>
                  <w:shd w:val="clear" w:color="auto" w:fill="F2F2F2" w:themeFill="background1" w:themeFillShade="F2"/>
                </w:rPr>
                <w:t>A guide for creating a Child Safe Organisation</w:t>
              </w:r>
            </w:hyperlink>
            <w:r w:rsidRPr="004956C9">
              <w:t xml:space="preserve"> </w:t>
            </w:r>
            <w:r w:rsidRPr="00255E8F">
              <w:t>for the documents required to comply with Child Safe Standard 1.</w:t>
            </w:r>
          </w:p>
        </w:tc>
        <w:tc>
          <w:tcPr>
            <w:tcW w:w="638" w:type="pct"/>
            <w:shd w:val="clear" w:color="auto" w:fill="D9D9D9" w:themeFill="background1" w:themeFillShade="D9"/>
          </w:tcPr>
          <w:p w14:paraId="70D70C04" w14:textId="77777777" w:rsidR="001159E2" w:rsidRPr="00B24DB0" w:rsidRDefault="001159E2" w:rsidP="00B24DB0">
            <w:pPr>
              <w:spacing w:after="160" w:line="259" w:lineRule="auto"/>
              <w:ind w:left="0" w:hanging="3"/>
              <w:rPr>
                <w:b/>
                <w:bCs/>
              </w:rPr>
            </w:pPr>
            <w:r w:rsidRPr="001159E2">
              <w:rPr>
                <w:b/>
                <w:bCs/>
              </w:rPr>
              <w:t>Achievements since last review</w:t>
            </w:r>
          </w:p>
        </w:tc>
        <w:tc>
          <w:tcPr>
            <w:tcW w:w="629" w:type="pct"/>
            <w:shd w:val="clear" w:color="auto" w:fill="D9D9D9" w:themeFill="background1" w:themeFillShade="D9"/>
          </w:tcPr>
          <w:p w14:paraId="04F4F523" w14:textId="77777777" w:rsidR="001159E2" w:rsidRPr="00B24DB0" w:rsidRDefault="001159E2" w:rsidP="00B24DB0">
            <w:pPr>
              <w:spacing w:after="160" w:line="259" w:lineRule="auto"/>
              <w:ind w:left="0" w:hanging="3"/>
              <w:rPr>
                <w:b/>
                <w:bCs/>
              </w:rPr>
            </w:pPr>
            <w:r w:rsidRPr="001159E2">
              <w:rPr>
                <w:b/>
                <w:bCs/>
              </w:rPr>
              <w:t>Opportunities for improvement</w:t>
            </w:r>
          </w:p>
        </w:tc>
        <w:tc>
          <w:tcPr>
            <w:tcW w:w="507" w:type="pct"/>
            <w:shd w:val="clear" w:color="auto" w:fill="D9D9D9" w:themeFill="background1" w:themeFillShade="D9"/>
          </w:tcPr>
          <w:p w14:paraId="446CE09C" w14:textId="77777777" w:rsidR="001159E2" w:rsidRPr="00B24DB0" w:rsidRDefault="001159E2" w:rsidP="00B24DB0">
            <w:pPr>
              <w:spacing w:after="160" w:line="259" w:lineRule="auto"/>
              <w:ind w:left="0" w:hanging="3"/>
              <w:rPr>
                <w:b/>
                <w:bCs/>
              </w:rPr>
            </w:pPr>
            <w:r w:rsidRPr="001159E2">
              <w:rPr>
                <w:b/>
                <w:bCs/>
              </w:rPr>
              <w:t>Actions to be taken</w:t>
            </w:r>
          </w:p>
        </w:tc>
        <w:tc>
          <w:tcPr>
            <w:tcW w:w="595" w:type="pct"/>
            <w:shd w:val="clear" w:color="auto" w:fill="D9D9D9" w:themeFill="background1" w:themeFillShade="D9"/>
          </w:tcPr>
          <w:p w14:paraId="1FF1908C" w14:textId="77777777" w:rsidR="001159E2" w:rsidRPr="00B24DB0" w:rsidRDefault="001159E2" w:rsidP="00B24DB0">
            <w:pPr>
              <w:spacing w:after="160" w:line="259" w:lineRule="auto"/>
              <w:ind w:left="0" w:hanging="3"/>
              <w:rPr>
                <w:b/>
                <w:bCs/>
              </w:rPr>
            </w:pPr>
            <w:r w:rsidRPr="001159E2">
              <w:rPr>
                <w:b/>
                <w:bCs/>
              </w:rPr>
              <w:t xml:space="preserve">Priority </w:t>
            </w:r>
            <w:r w:rsidR="00BA61F3">
              <w:rPr>
                <w:b/>
                <w:bCs/>
              </w:rPr>
              <w:t>and</w:t>
            </w:r>
            <w:r w:rsidRPr="001159E2">
              <w:rPr>
                <w:b/>
                <w:bCs/>
              </w:rPr>
              <w:t xml:space="preserve"> timeframe</w:t>
            </w:r>
          </w:p>
        </w:tc>
        <w:tc>
          <w:tcPr>
            <w:tcW w:w="749" w:type="pct"/>
            <w:shd w:val="clear" w:color="auto" w:fill="D9D9D9" w:themeFill="background1" w:themeFillShade="D9"/>
          </w:tcPr>
          <w:p w14:paraId="11431677" w14:textId="77777777" w:rsidR="001159E2" w:rsidRPr="00B24DB0" w:rsidRDefault="001159E2" w:rsidP="00B24DB0">
            <w:pPr>
              <w:spacing w:after="160" w:line="259" w:lineRule="auto"/>
              <w:ind w:left="0" w:hanging="3"/>
              <w:rPr>
                <w:b/>
                <w:bCs/>
              </w:rPr>
            </w:pPr>
            <w:r w:rsidRPr="001159E2">
              <w:rPr>
                <w:b/>
                <w:bCs/>
              </w:rPr>
              <w:t>Person/role/team responsible</w:t>
            </w:r>
          </w:p>
        </w:tc>
      </w:tr>
      <w:tr w:rsidR="001159E2" w:rsidRPr="001159E2" w14:paraId="57C60226" w14:textId="77777777" w:rsidTr="00AE3CD7">
        <w:trPr>
          <w:trHeight w:val="1329"/>
        </w:trPr>
        <w:tc>
          <w:tcPr>
            <w:tcW w:w="1882" w:type="pct"/>
          </w:tcPr>
          <w:p w14:paraId="7DEEED30" w14:textId="77777777" w:rsidR="001159E2" w:rsidRPr="001159E2" w:rsidRDefault="001159E2" w:rsidP="00B24DB0">
            <w:pPr>
              <w:spacing w:after="160" w:line="259" w:lineRule="auto"/>
              <w:ind w:left="0" w:firstLine="0"/>
            </w:pPr>
            <w:r w:rsidRPr="001159E2">
              <w:t>What progress did we achieve to meet the compliance indicators for Child Safe Standard 1?</w:t>
            </w:r>
          </w:p>
        </w:tc>
        <w:tc>
          <w:tcPr>
            <w:tcW w:w="638" w:type="pct"/>
            <w:shd w:val="clear" w:color="auto" w:fill="F2F2F2" w:themeFill="background1" w:themeFillShade="F2"/>
          </w:tcPr>
          <w:p w14:paraId="520E4492" w14:textId="77777777" w:rsidR="001159E2" w:rsidRPr="001159E2" w:rsidRDefault="001159E2" w:rsidP="00B24DB0">
            <w:pPr>
              <w:spacing w:after="160" w:line="259" w:lineRule="auto"/>
              <w:ind w:left="0" w:firstLine="0"/>
            </w:pPr>
          </w:p>
        </w:tc>
        <w:tc>
          <w:tcPr>
            <w:tcW w:w="629" w:type="pct"/>
          </w:tcPr>
          <w:p w14:paraId="086971E1" w14:textId="77777777" w:rsidR="001159E2" w:rsidRPr="001159E2" w:rsidRDefault="001159E2" w:rsidP="00B24DB0">
            <w:pPr>
              <w:spacing w:after="160" w:line="259" w:lineRule="auto"/>
              <w:ind w:left="0" w:firstLine="0"/>
            </w:pPr>
          </w:p>
        </w:tc>
        <w:tc>
          <w:tcPr>
            <w:tcW w:w="507" w:type="pct"/>
            <w:shd w:val="clear" w:color="auto" w:fill="F2F2F2" w:themeFill="background1" w:themeFillShade="F2"/>
          </w:tcPr>
          <w:p w14:paraId="50427A3D" w14:textId="77777777" w:rsidR="001159E2" w:rsidRPr="001159E2" w:rsidRDefault="001159E2" w:rsidP="00B24DB0">
            <w:pPr>
              <w:spacing w:after="160" w:line="259" w:lineRule="auto"/>
              <w:ind w:left="0" w:firstLine="0"/>
            </w:pPr>
          </w:p>
        </w:tc>
        <w:tc>
          <w:tcPr>
            <w:tcW w:w="595" w:type="pct"/>
          </w:tcPr>
          <w:p w14:paraId="2158442A" w14:textId="77777777" w:rsidR="001159E2" w:rsidRPr="001159E2" w:rsidRDefault="001159E2" w:rsidP="00B24DB0">
            <w:pPr>
              <w:spacing w:after="160" w:line="259" w:lineRule="auto"/>
              <w:ind w:left="0" w:firstLine="0"/>
            </w:pPr>
          </w:p>
        </w:tc>
        <w:tc>
          <w:tcPr>
            <w:tcW w:w="749" w:type="pct"/>
            <w:shd w:val="clear" w:color="auto" w:fill="F2F2F2" w:themeFill="background1" w:themeFillShade="F2"/>
          </w:tcPr>
          <w:p w14:paraId="523BB61B" w14:textId="77777777" w:rsidR="001159E2" w:rsidRPr="001159E2" w:rsidRDefault="001159E2" w:rsidP="00B24DB0">
            <w:pPr>
              <w:spacing w:after="160" w:line="259" w:lineRule="auto"/>
              <w:ind w:left="0" w:firstLine="0"/>
            </w:pPr>
          </w:p>
        </w:tc>
      </w:tr>
      <w:tr w:rsidR="001159E2" w:rsidRPr="001159E2" w14:paraId="34153190" w14:textId="77777777" w:rsidTr="00AE3CD7">
        <w:trPr>
          <w:trHeight w:val="1689"/>
        </w:trPr>
        <w:tc>
          <w:tcPr>
            <w:tcW w:w="1882" w:type="pct"/>
          </w:tcPr>
          <w:p w14:paraId="624D4B90" w14:textId="77777777" w:rsidR="001159E2" w:rsidRPr="001159E2" w:rsidRDefault="001159E2" w:rsidP="00B24DB0">
            <w:pPr>
              <w:spacing w:after="160" w:line="259" w:lineRule="auto"/>
              <w:ind w:left="0" w:firstLine="0"/>
            </w:pPr>
            <w:r w:rsidRPr="001159E2">
              <w:t>Did we review and improve our complaints and reporting process based on what children and young people told us? If not, why not?</w:t>
            </w:r>
          </w:p>
        </w:tc>
        <w:tc>
          <w:tcPr>
            <w:tcW w:w="638" w:type="pct"/>
            <w:shd w:val="clear" w:color="auto" w:fill="F2F2F2" w:themeFill="background1" w:themeFillShade="F2"/>
          </w:tcPr>
          <w:p w14:paraId="4A58B265" w14:textId="77777777" w:rsidR="001159E2" w:rsidRPr="001159E2" w:rsidRDefault="001159E2" w:rsidP="00B24DB0">
            <w:pPr>
              <w:spacing w:after="160" w:line="259" w:lineRule="auto"/>
              <w:ind w:left="0" w:firstLine="0"/>
            </w:pPr>
          </w:p>
        </w:tc>
        <w:tc>
          <w:tcPr>
            <w:tcW w:w="629" w:type="pct"/>
          </w:tcPr>
          <w:p w14:paraId="47C0B9C9" w14:textId="77777777" w:rsidR="001159E2" w:rsidRPr="001159E2" w:rsidRDefault="001159E2" w:rsidP="00B24DB0">
            <w:pPr>
              <w:spacing w:after="160" w:line="259" w:lineRule="auto"/>
              <w:ind w:left="0" w:firstLine="0"/>
            </w:pPr>
          </w:p>
        </w:tc>
        <w:tc>
          <w:tcPr>
            <w:tcW w:w="507" w:type="pct"/>
            <w:shd w:val="clear" w:color="auto" w:fill="F2F2F2" w:themeFill="background1" w:themeFillShade="F2"/>
          </w:tcPr>
          <w:p w14:paraId="47A43FD7" w14:textId="77777777" w:rsidR="001159E2" w:rsidRPr="001159E2" w:rsidRDefault="001159E2" w:rsidP="00B24DB0">
            <w:pPr>
              <w:spacing w:after="160" w:line="259" w:lineRule="auto"/>
              <w:ind w:left="0" w:firstLine="0"/>
            </w:pPr>
          </w:p>
        </w:tc>
        <w:tc>
          <w:tcPr>
            <w:tcW w:w="595" w:type="pct"/>
          </w:tcPr>
          <w:p w14:paraId="0332038F" w14:textId="77777777" w:rsidR="001159E2" w:rsidRPr="001159E2" w:rsidRDefault="001159E2" w:rsidP="00B24DB0">
            <w:pPr>
              <w:spacing w:after="160" w:line="259" w:lineRule="auto"/>
              <w:ind w:left="0" w:firstLine="0"/>
            </w:pPr>
          </w:p>
        </w:tc>
        <w:tc>
          <w:tcPr>
            <w:tcW w:w="749" w:type="pct"/>
            <w:shd w:val="clear" w:color="auto" w:fill="F2F2F2" w:themeFill="background1" w:themeFillShade="F2"/>
          </w:tcPr>
          <w:p w14:paraId="30BF405E" w14:textId="77777777" w:rsidR="001159E2" w:rsidRPr="001159E2" w:rsidRDefault="001159E2" w:rsidP="00B24DB0">
            <w:pPr>
              <w:spacing w:after="160" w:line="259" w:lineRule="auto"/>
              <w:ind w:left="0" w:firstLine="0"/>
            </w:pPr>
          </w:p>
        </w:tc>
      </w:tr>
      <w:tr w:rsidR="001159E2" w:rsidRPr="001159E2" w14:paraId="6F27CEF6" w14:textId="77777777" w:rsidTr="00AE3CD7">
        <w:trPr>
          <w:trHeight w:val="1429"/>
        </w:trPr>
        <w:tc>
          <w:tcPr>
            <w:tcW w:w="1882" w:type="pct"/>
          </w:tcPr>
          <w:p w14:paraId="2C1B42DF" w14:textId="77777777" w:rsidR="001159E2" w:rsidRPr="001159E2" w:rsidRDefault="001159E2" w:rsidP="00B24DB0">
            <w:pPr>
              <w:spacing w:after="160" w:line="259" w:lineRule="auto"/>
              <w:ind w:left="0" w:firstLine="0"/>
            </w:pPr>
            <w:r w:rsidRPr="001159E2">
              <w:t xml:space="preserve">Did we review and improve our </w:t>
            </w:r>
            <w:r w:rsidR="002C1804">
              <w:t>C</w:t>
            </w:r>
            <w:r w:rsidRPr="001159E2">
              <w:t xml:space="preserve">ode of </w:t>
            </w:r>
            <w:r w:rsidR="002C1804">
              <w:t>C</w:t>
            </w:r>
            <w:r w:rsidRPr="001159E2">
              <w:t>onduct following any breaches of policies and procedures? If not, why not?</w:t>
            </w:r>
          </w:p>
        </w:tc>
        <w:tc>
          <w:tcPr>
            <w:tcW w:w="638" w:type="pct"/>
            <w:shd w:val="clear" w:color="auto" w:fill="F2F2F2" w:themeFill="background1" w:themeFillShade="F2"/>
          </w:tcPr>
          <w:p w14:paraId="2CE12B85" w14:textId="77777777" w:rsidR="001159E2" w:rsidRPr="001159E2" w:rsidRDefault="001159E2" w:rsidP="00B24DB0">
            <w:pPr>
              <w:spacing w:after="160" w:line="259" w:lineRule="auto"/>
              <w:ind w:left="0" w:firstLine="0"/>
            </w:pPr>
          </w:p>
        </w:tc>
        <w:tc>
          <w:tcPr>
            <w:tcW w:w="629" w:type="pct"/>
          </w:tcPr>
          <w:p w14:paraId="554F643B" w14:textId="77777777" w:rsidR="001159E2" w:rsidRPr="001159E2" w:rsidRDefault="001159E2" w:rsidP="00B24DB0">
            <w:pPr>
              <w:spacing w:after="160" w:line="259" w:lineRule="auto"/>
              <w:ind w:left="0" w:firstLine="0"/>
            </w:pPr>
          </w:p>
        </w:tc>
        <w:tc>
          <w:tcPr>
            <w:tcW w:w="507" w:type="pct"/>
            <w:shd w:val="clear" w:color="auto" w:fill="F2F2F2" w:themeFill="background1" w:themeFillShade="F2"/>
          </w:tcPr>
          <w:p w14:paraId="61C5203F" w14:textId="77777777" w:rsidR="001159E2" w:rsidRPr="001159E2" w:rsidRDefault="001159E2" w:rsidP="00B24DB0">
            <w:pPr>
              <w:spacing w:after="160" w:line="259" w:lineRule="auto"/>
              <w:ind w:left="0" w:firstLine="0"/>
            </w:pPr>
          </w:p>
        </w:tc>
        <w:tc>
          <w:tcPr>
            <w:tcW w:w="595" w:type="pct"/>
          </w:tcPr>
          <w:p w14:paraId="6272F18B" w14:textId="77777777" w:rsidR="001159E2" w:rsidRPr="001159E2" w:rsidRDefault="001159E2" w:rsidP="00B24DB0">
            <w:pPr>
              <w:spacing w:after="160" w:line="259" w:lineRule="auto"/>
              <w:ind w:left="0" w:firstLine="0"/>
            </w:pPr>
          </w:p>
        </w:tc>
        <w:tc>
          <w:tcPr>
            <w:tcW w:w="749" w:type="pct"/>
            <w:shd w:val="clear" w:color="auto" w:fill="F2F2F2" w:themeFill="background1" w:themeFillShade="F2"/>
          </w:tcPr>
          <w:p w14:paraId="6EA94779" w14:textId="77777777" w:rsidR="001159E2" w:rsidRPr="001159E2" w:rsidRDefault="001159E2" w:rsidP="00B24DB0">
            <w:pPr>
              <w:spacing w:after="160" w:line="259" w:lineRule="auto"/>
              <w:ind w:left="0" w:firstLine="0"/>
            </w:pPr>
          </w:p>
        </w:tc>
      </w:tr>
      <w:tr w:rsidR="001159E2" w:rsidRPr="001159E2" w14:paraId="0E9F5F22" w14:textId="77777777" w:rsidTr="00AE3CD7">
        <w:tc>
          <w:tcPr>
            <w:tcW w:w="1882" w:type="pct"/>
          </w:tcPr>
          <w:p w14:paraId="653BA3AF" w14:textId="77777777" w:rsidR="001159E2" w:rsidRPr="001159E2" w:rsidRDefault="001159E2" w:rsidP="00B24DB0">
            <w:pPr>
              <w:spacing w:after="160" w:line="259" w:lineRule="auto"/>
              <w:ind w:left="0" w:firstLine="0"/>
            </w:pPr>
            <w:r w:rsidRPr="001159E2">
              <w:t>Was communication to staff and volunteers about expected behaviours effective? If not, why not and what will we do to improve?</w:t>
            </w:r>
          </w:p>
        </w:tc>
        <w:tc>
          <w:tcPr>
            <w:tcW w:w="638" w:type="pct"/>
            <w:shd w:val="clear" w:color="auto" w:fill="F2F2F2" w:themeFill="background1" w:themeFillShade="F2"/>
          </w:tcPr>
          <w:p w14:paraId="3C035534" w14:textId="77777777" w:rsidR="001159E2" w:rsidRPr="001159E2" w:rsidRDefault="001159E2" w:rsidP="00B24DB0">
            <w:pPr>
              <w:spacing w:after="160" w:line="259" w:lineRule="auto"/>
              <w:ind w:left="0" w:firstLine="0"/>
            </w:pPr>
          </w:p>
        </w:tc>
        <w:tc>
          <w:tcPr>
            <w:tcW w:w="629" w:type="pct"/>
          </w:tcPr>
          <w:p w14:paraId="66E8838E" w14:textId="77777777" w:rsidR="001159E2" w:rsidRPr="001159E2" w:rsidRDefault="001159E2" w:rsidP="00B24DB0">
            <w:pPr>
              <w:spacing w:after="160" w:line="259" w:lineRule="auto"/>
              <w:ind w:left="0" w:firstLine="0"/>
            </w:pPr>
          </w:p>
        </w:tc>
        <w:tc>
          <w:tcPr>
            <w:tcW w:w="507" w:type="pct"/>
            <w:shd w:val="clear" w:color="auto" w:fill="F2F2F2" w:themeFill="background1" w:themeFillShade="F2"/>
          </w:tcPr>
          <w:p w14:paraId="010BCC5C" w14:textId="77777777" w:rsidR="001159E2" w:rsidRPr="001159E2" w:rsidRDefault="001159E2" w:rsidP="00B24DB0">
            <w:pPr>
              <w:spacing w:after="160" w:line="259" w:lineRule="auto"/>
              <w:ind w:left="0" w:firstLine="0"/>
            </w:pPr>
          </w:p>
        </w:tc>
        <w:tc>
          <w:tcPr>
            <w:tcW w:w="595" w:type="pct"/>
          </w:tcPr>
          <w:p w14:paraId="3CAB9CDF" w14:textId="77777777" w:rsidR="001159E2" w:rsidRPr="001159E2" w:rsidRDefault="001159E2" w:rsidP="00B24DB0">
            <w:pPr>
              <w:spacing w:after="160" w:line="259" w:lineRule="auto"/>
              <w:ind w:left="0" w:firstLine="0"/>
            </w:pPr>
          </w:p>
        </w:tc>
        <w:tc>
          <w:tcPr>
            <w:tcW w:w="749" w:type="pct"/>
            <w:shd w:val="clear" w:color="auto" w:fill="F2F2F2" w:themeFill="background1" w:themeFillShade="F2"/>
          </w:tcPr>
          <w:p w14:paraId="1EADDA60" w14:textId="77777777" w:rsidR="001159E2" w:rsidRPr="001159E2" w:rsidRDefault="001159E2" w:rsidP="00B24DB0">
            <w:pPr>
              <w:spacing w:after="160" w:line="259" w:lineRule="auto"/>
              <w:ind w:left="0" w:firstLine="0"/>
            </w:pPr>
          </w:p>
        </w:tc>
      </w:tr>
      <w:tr w:rsidR="001159E2" w:rsidRPr="001159E2" w14:paraId="6DF23B69" w14:textId="77777777" w:rsidTr="00AE3CD7">
        <w:trPr>
          <w:trHeight w:val="1574"/>
        </w:trPr>
        <w:tc>
          <w:tcPr>
            <w:tcW w:w="1882" w:type="pct"/>
          </w:tcPr>
          <w:p w14:paraId="13114F0E" w14:textId="77777777" w:rsidR="001159E2" w:rsidRPr="001159E2" w:rsidRDefault="001159E2" w:rsidP="00B24DB0">
            <w:pPr>
              <w:spacing w:after="160" w:line="259" w:lineRule="auto"/>
              <w:ind w:left="0" w:firstLine="0"/>
            </w:pPr>
            <w:r w:rsidRPr="001159E2">
              <w:lastRenderedPageBreak/>
              <w:t>Did our organisation develop and implement a learning</w:t>
            </w:r>
            <w:r w:rsidR="007E0D18">
              <w:t xml:space="preserve"> and action</w:t>
            </w:r>
            <w:r w:rsidRPr="001159E2">
              <w:t xml:space="preserve"> plan about Aboriginal cultural safety?</w:t>
            </w:r>
          </w:p>
        </w:tc>
        <w:tc>
          <w:tcPr>
            <w:tcW w:w="638" w:type="pct"/>
            <w:shd w:val="clear" w:color="auto" w:fill="F2F2F2" w:themeFill="background1" w:themeFillShade="F2"/>
          </w:tcPr>
          <w:p w14:paraId="1A128C4D" w14:textId="77777777" w:rsidR="001159E2" w:rsidRPr="001159E2" w:rsidRDefault="001159E2" w:rsidP="00B24DB0">
            <w:pPr>
              <w:spacing w:after="160" w:line="259" w:lineRule="auto"/>
              <w:ind w:left="0" w:firstLine="0"/>
            </w:pPr>
          </w:p>
        </w:tc>
        <w:tc>
          <w:tcPr>
            <w:tcW w:w="629" w:type="pct"/>
          </w:tcPr>
          <w:p w14:paraId="549D32FF" w14:textId="77777777" w:rsidR="001159E2" w:rsidRPr="001159E2" w:rsidRDefault="001159E2" w:rsidP="00B24DB0">
            <w:pPr>
              <w:spacing w:after="160" w:line="259" w:lineRule="auto"/>
              <w:ind w:left="0" w:firstLine="0"/>
            </w:pPr>
          </w:p>
        </w:tc>
        <w:tc>
          <w:tcPr>
            <w:tcW w:w="507" w:type="pct"/>
            <w:shd w:val="clear" w:color="auto" w:fill="F2F2F2" w:themeFill="background1" w:themeFillShade="F2"/>
          </w:tcPr>
          <w:p w14:paraId="2DBA565A" w14:textId="77777777" w:rsidR="001159E2" w:rsidRPr="001159E2" w:rsidRDefault="001159E2" w:rsidP="00B24DB0">
            <w:pPr>
              <w:spacing w:after="160" w:line="259" w:lineRule="auto"/>
              <w:ind w:left="0" w:firstLine="0"/>
            </w:pPr>
          </w:p>
        </w:tc>
        <w:tc>
          <w:tcPr>
            <w:tcW w:w="595" w:type="pct"/>
          </w:tcPr>
          <w:p w14:paraId="608F7BE2" w14:textId="77777777" w:rsidR="001159E2" w:rsidRPr="001159E2" w:rsidRDefault="001159E2" w:rsidP="00B24DB0">
            <w:pPr>
              <w:spacing w:after="160" w:line="259" w:lineRule="auto"/>
              <w:ind w:left="0" w:firstLine="0"/>
            </w:pPr>
          </w:p>
        </w:tc>
        <w:tc>
          <w:tcPr>
            <w:tcW w:w="749" w:type="pct"/>
            <w:shd w:val="clear" w:color="auto" w:fill="F2F2F2" w:themeFill="background1" w:themeFillShade="F2"/>
          </w:tcPr>
          <w:p w14:paraId="7B9067FC" w14:textId="77777777" w:rsidR="001159E2" w:rsidRPr="001159E2" w:rsidRDefault="001159E2" w:rsidP="00B24DB0">
            <w:pPr>
              <w:spacing w:after="160" w:line="259" w:lineRule="auto"/>
              <w:ind w:left="0" w:firstLine="0"/>
            </w:pPr>
          </w:p>
        </w:tc>
      </w:tr>
      <w:tr w:rsidR="001159E2" w:rsidRPr="001159E2" w14:paraId="09969D18" w14:textId="77777777" w:rsidTr="00AE3CD7">
        <w:trPr>
          <w:trHeight w:val="1541"/>
        </w:trPr>
        <w:tc>
          <w:tcPr>
            <w:tcW w:w="1882" w:type="pct"/>
          </w:tcPr>
          <w:p w14:paraId="00DE1792" w14:textId="3CC53571" w:rsidR="001159E2" w:rsidRPr="001159E2" w:rsidRDefault="001159E2" w:rsidP="00B24DB0">
            <w:pPr>
              <w:spacing w:after="160" w:line="259" w:lineRule="auto"/>
              <w:ind w:left="0" w:firstLine="0"/>
            </w:pPr>
            <w:r w:rsidRPr="001159E2">
              <w:t>Did we review and improve our systems, polic</w:t>
            </w:r>
            <w:r w:rsidR="005E6401">
              <w:t>i</w:t>
            </w:r>
            <w:r w:rsidRPr="001159E2">
              <w:t>es or procedures following allegations of racism? If not, why not?</w:t>
            </w:r>
          </w:p>
        </w:tc>
        <w:tc>
          <w:tcPr>
            <w:tcW w:w="638" w:type="pct"/>
            <w:shd w:val="clear" w:color="auto" w:fill="F2F2F2" w:themeFill="background1" w:themeFillShade="F2"/>
          </w:tcPr>
          <w:p w14:paraId="633AE938" w14:textId="77777777" w:rsidR="001159E2" w:rsidRPr="001159E2" w:rsidRDefault="001159E2" w:rsidP="00B24DB0">
            <w:pPr>
              <w:spacing w:after="160" w:line="259" w:lineRule="auto"/>
              <w:ind w:left="0" w:firstLine="0"/>
            </w:pPr>
          </w:p>
        </w:tc>
        <w:tc>
          <w:tcPr>
            <w:tcW w:w="629" w:type="pct"/>
          </w:tcPr>
          <w:p w14:paraId="6611F77D" w14:textId="77777777" w:rsidR="001159E2" w:rsidRPr="001159E2" w:rsidRDefault="001159E2" w:rsidP="00B24DB0">
            <w:pPr>
              <w:spacing w:after="160" w:line="259" w:lineRule="auto"/>
              <w:ind w:left="0" w:firstLine="0"/>
            </w:pPr>
          </w:p>
        </w:tc>
        <w:tc>
          <w:tcPr>
            <w:tcW w:w="507" w:type="pct"/>
            <w:shd w:val="clear" w:color="auto" w:fill="F2F2F2" w:themeFill="background1" w:themeFillShade="F2"/>
          </w:tcPr>
          <w:p w14:paraId="5A505C29" w14:textId="77777777" w:rsidR="001159E2" w:rsidRPr="001159E2" w:rsidRDefault="001159E2" w:rsidP="00B24DB0">
            <w:pPr>
              <w:spacing w:after="160" w:line="259" w:lineRule="auto"/>
              <w:ind w:left="0" w:firstLine="0"/>
            </w:pPr>
          </w:p>
        </w:tc>
        <w:tc>
          <w:tcPr>
            <w:tcW w:w="595" w:type="pct"/>
          </w:tcPr>
          <w:p w14:paraId="57EC845C" w14:textId="77777777" w:rsidR="001159E2" w:rsidRPr="001159E2" w:rsidRDefault="001159E2" w:rsidP="00B24DB0">
            <w:pPr>
              <w:spacing w:after="160" w:line="259" w:lineRule="auto"/>
              <w:ind w:left="0" w:firstLine="0"/>
            </w:pPr>
          </w:p>
        </w:tc>
        <w:tc>
          <w:tcPr>
            <w:tcW w:w="749" w:type="pct"/>
            <w:shd w:val="clear" w:color="auto" w:fill="F2F2F2" w:themeFill="background1" w:themeFillShade="F2"/>
          </w:tcPr>
          <w:p w14:paraId="279E93BE" w14:textId="77777777" w:rsidR="001159E2" w:rsidRPr="001159E2" w:rsidRDefault="001159E2" w:rsidP="00B24DB0">
            <w:pPr>
              <w:spacing w:after="160" w:line="259" w:lineRule="auto"/>
              <w:ind w:left="0" w:firstLine="0"/>
            </w:pPr>
          </w:p>
        </w:tc>
      </w:tr>
      <w:tr w:rsidR="001159E2" w:rsidRPr="001159E2" w14:paraId="62023721" w14:textId="77777777" w:rsidTr="00AE3CD7">
        <w:tc>
          <w:tcPr>
            <w:tcW w:w="5000" w:type="pct"/>
            <w:gridSpan w:val="6"/>
          </w:tcPr>
          <w:p w14:paraId="7215569E" w14:textId="77777777" w:rsidR="001159E2" w:rsidRPr="001159E2" w:rsidRDefault="001159E2" w:rsidP="00B24DB0">
            <w:pPr>
              <w:spacing w:after="160" w:line="259" w:lineRule="auto"/>
              <w:ind w:left="360" w:hanging="360"/>
              <w:rPr>
                <w:b/>
                <w:bCs/>
              </w:rPr>
            </w:pPr>
            <w:r w:rsidRPr="001159E2">
              <w:rPr>
                <w:b/>
                <w:bCs/>
              </w:rPr>
              <w:t>Next steps:</w:t>
            </w:r>
          </w:p>
          <w:p w14:paraId="37A8CE61" w14:textId="77777777" w:rsidR="001159E2" w:rsidRPr="001159E2" w:rsidRDefault="001159E2" w:rsidP="00B24DB0">
            <w:pPr>
              <w:spacing w:after="160" w:line="259" w:lineRule="auto"/>
              <w:ind w:left="360" w:hanging="360"/>
              <w:rPr>
                <w:b/>
                <w:bCs/>
              </w:rPr>
            </w:pPr>
          </w:p>
        </w:tc>
      </w:tr>
      <w:tr w:rsidR="001159E2" w:rsidRPr="001159E2" w14:paraId="228BD3B9" w14:textId="77777777" w:rsidTr="00AE3CD7">
        <w:tc>
          <w:tcPr>
            <w:tcW w:w="5000" w:type="pct"/>
            <w:gridSpan w:val="6"/>
          </w:tcPr>
          <w:p w14:paraId="0A09C94E" w14:textId="77777777" w:rsidR="001159E2" w:rsidRPr="001159E2" w:rsidRDefault="001159E2" w:rsidP="00B24DB0">
            <w:pPr>
              <w:spacing w:after="160" w:line="259" w:lineRule="auto"/>
              <w:ind w:left="360" w:hanging="360"/>
              <w:rPr>
                <w:b/>
                <w:bCs/>
              </w:rPr>
            </w:pPr>
            <w:r w:rsidRPr="001159E2">
              <w:rPr>
                <w:b/>
                <w:bCs/>
              </w:rPr>
              <w:t xml:space="preserve">Participants: </w:t>
            </w:r>
          </w:p>
          <w:p w14:paraId="347C606C" w14:textId="77777777" w:rsidR="001159E2" w:rsidRPr="001159E2" w:rsidRDefault="001159E2" w:rsidP="00B24DB0">
            <w:pPr>
              <w:spacing w:after="160" w:line="259" w:lineRule="auto"/>
              <w:ind w:left="360" w:hanging="360"/>
              <w:rPr>
                <w:b/>
                <w:bCs/>
              </w:rPr>
            </w:pPr>
          </w:p>
        </w:tc>
      </w:tr>
      <w:tr w:rsidR="001159E2" w:rsidRPr="001159E2" w14:paraId="23B3572F" w14:textId="77777777" w:rsidTr="00AE3CD7">
        <w:tc>
          <w:tcPr>
            <w:tcW w:w="5000" w:type="pct"/>
            <w:gridSpan w:val="6"/>
          </w:tcPr>
          <w:p w14:paraId="6946146E" w14:textId="77777777" w:rsidR="001159E2" w:rsidRPr="001159E2" w:rsidRDefault="001159E2" w:rsidP="00B24DB0">
            <w:pPr>
              <w:spacing w:after="160" w:line="259" w:lineRule="auto"/>
              <w:ind w:left="360" w:hanging="360"/>
              <w:rPr>
                <w:b/>
                <w:bCs/>
              </w:rPr>
            </w:pPr>
            <w:r w:rsidRPr="001159E2">
              <w:rPr>
                <w:b/>
                <w:bCs/>
              </w:rPr>
              <w:t>Review date:</w:t>
            </w:r>
          </w:p>
          <w:p w14:paraId="408AB0F4" w14:textId="77777777" w:rsidR="001159E2" w:rsidRPr="001159E2" w:rsidRDefault="001159E2" w:rsidP="00B24DB0">
            <w:pPr>
              <w:spacing w:after="160" w:line="259" w:lineRule="auto"/>
              <w:ind w:left="360" w:hanging="360"/>
              <w:rPr>
                <w:b/>
                <w:bCs/>
              </w:rPr>
            </w:pPr>
          </w:p>
        </w:tc>
      </w:tr>
    </w:tbl>
    <w:p w14:paraId="3224780C" w14:textId="77777777" w:rsidR="003D4282" w:rsidRDefault="00E465E2" w:rsidP="00896847">
      <w:r w:rsidRPr="00B2384C">
        <w:rPr>
          <w:noProof/>
        </w:rPr>
        <mc:AlternateContent>
          <mc:Choice Requires="wps">
            <w:drawing>
              <wp:anchor distT="0" distB="0" distL="114300" distR="114300" simplePos="0" relativeHeight="251658286" behindDoc="1" locked="0" layoutInCell="1" allowOverlap="1" wp14:anchorId="2BC66DAB" wp14:editId="5F450FDB">
                <wp:simplePos x="0" y="0"/>
                <wp:positionH relativeFrom="column">
                  <wp:posOffset>-368935</wp:posOffset>
                </wp:positionH>
                <wp:positionV relativeFrom="paragraph">
                  <wp:posOffset>-5712332</wp:posOffset>
                </wp:positionV>
                <wp:extent cx="9523827" cy="922789"/>
                <wp:effectExtent l="0" t="0" r="0" b="0"/>
                <wp:wrapNone/>
                <wp:docPr id="2019622810" name="Text Box 1"/>
                <wp:cNvGraphicFramePr/>
                <a:graphic xmlns:a="http://schemas.openxmlformats.org/drawingml/2006/main">
                  <a:graphicData uri="http://schemas.microsoft.com/office/word/2010/wordprocessingShape">
                    <wps:wsp>
                      <wps:cNvSpPr txBox="1"/>
                      <wps:spPr>
                        <a:xfrm>
                          <a:off x="0" y="0"/>
                          <a:ext cx="9523827" cy="922789"/>
                        </a:xfrm>
                        <a:prstGeom prst="rect">
                          <a:avLst/>
                        </a:prstGeom>
                        <a:noFill/>
                        <a:ln w="6350">
                          <a:noFill/>
                        </a:ln>
                      </wps:spPr>
                      <wps:txbx>
                        <w:txbxContent>
                          <w:p w14:paraId="40E062B4" w14:textId="77777777" w:rsidR="00BB7EEE" w:rsidRDefault="00BB7EEE" w:rsidP="00EA09BA">
                            <w:pPr>
                              <w:pStyle w:val="FauxHeading"/>
                            </w:pPr>
                            <w:r w:rsidRPr="00EA09BA">
                              <w:t>Review and improvement tool: Checking in on progress and planning next steps</w:t>
                            </w:r>
                          </w:p>
                          <w:p w14:paraId="5C85775F" w14:textId="2AF29775" w:rsidR="003E20F7" w:rsidRPr="00E51F96" w:rsidRDefault="003E20F7" w:rsidP="00EA09BA">
                            <w:pPr>
                              <w:rPr>
                                <w:bCs/>
                                <w:lang w:val="en-GB"/>
                              </w:rPr>
                            </w:pPr>
                            <w:r w:rsidRPr="00EA09BA">
                              <w:rPr>
                                <w:b/>
                                <w:bCs/>
                                <w:lang w:val="en-GB"/>
                              </w:rPr>
                              <w:t>Organisational processes and practices</w:t>
                            </w:r>
                          </w:p>
                          <w:p w14:paraId="7B377C83" w14:textId="77777777" w:rsidR="00BB7EEE" w:rsidRPr="009058B0" w:rsidRDefault="00BB7EEE" w:rsidP="0045404C">
                            <w:pPr>
                              <w:pStyle w:val="Heading2"/>
                              <w:rPr>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C66DAB" id="_x0000_s1057" type="#_x0000_t202" style="position:absolute;margin-left:-29.05pt;margin-top:-449.8pt;width:749.9pt;height:72.65pt;z-index:-25165819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" filled="f" stroked="f" strokeweight=".5pt">
                <v:textbox>
                  <w:txbxContent>
                    <w:p w14:paraId="40E062B4" w14:textId="77777777" w:rsidR="00BB7EEE" w:rsidRDefault="00BB7EEE" w:rsidP="00EA09BA">
                      <w:pPr>
                        <w:pStyle w:val="FauxHeading"/>
                      </w:pPr>
                      <w:r w:rsidRPr="00EA09BA">
                        <w:t>Review and improvement tool: Checking in on progress and planning next steps</w:t>
                      </w:r>
                    </w:p>
                    <w:p w14:paraId="5C85775F" w14:textId="2AF29775" w:rsidR="003E20F7" w:rsidRPr="00E51F96" w:rsidRDefault="003E20F7" w:rsidP="00EA09BA">
                      <w:pPr>
                        <w:rPr>
                          <w:bCs/>
                          <w:lang w:val="en-GB"/>
                        </w:rPr>
                      </w:pPr>
                      <w:r w:rsidRPr="00EA09BA">
                        <w:rPr>
                          <w:b/>
                          <w:bCs/>
                          <w:lang w:val="en-GB"/>
                        </w:rPr>
                        <w:t>Organisational processes and practices</w:t>
                      </w:r>
                    </w:p>
                    <w:p w14:paraId="7B377C83" w14:textId="77777777" w:rsidR="00BB7EEE" w:rsidRPr="009058B0" w:rsidRDefault="00BB7EEE" w:rsidP="0045404C">
                      <w:pPr>
                        <w:pStyle w:val="Heading2"/>
                        <w:rPr>
                          <w:lang w:val="en-US"/>
                        </w:rPr>
                      </w:pPr>
                    </w:p>
                  </w:txbxContent>
                </v:textbox>
              </v:shape>
            </w:pict>
          </mc:Fallback>
        </mc:AlternateContent>
      </w:r>
    </w:p>
    <w:p w14:paraId="3C1E3342" w14:textId="77777777" w:rsidR="00E465E2" w:rsidRDefault="00E465E2" w:rsidP="00896847"/>
    <w:sectPr w:rsidR="00E465E2" w:rsidSect="00EA09BA">
      <w:headerReference w:type="default" r:id="rId110"/>
      <w:footerReference w:type="even" r:id="rId111"/>
      <w:footerReference w:type="default" r:id="rId112"/>
      <w:footerReference w:type="first" r:id="rId113"/>
      <w:pgSz w:w="16838" w:h="11906" w:orient="landscape"/>
      <w:pgMar w:top="1440" w:right="1440" w:bottom="1440" w:left="1440" w:header="680"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46942FB" w14:textId="77777777" w:rsidR="00A278B4" w:rsidRDefault="00A278B4" w:rsidP="001159E2">
      <w:pPr>
        <w:spacing w:after="0" w:line="240" w:lineRule="auto"/>
      </w:pPr>
      <w:r>
        <w:separator/>
      </w:r>
    </w:p>
    <w:p w14:paraId="253B62A3" w14:textId="77777777" w:rsidR="00A278B4" w:rsidRDefault="00A278B4"/>
    <w:p w14:paraId="7243DDAE" w14:textId="77777777" w:rsidR="00A278B4" w:rsidRDefault="00A278B4"/>
  </w:endnote>
  <w:endnote w:type="continuationSeparator" w:id="0">
    <w:p w14:paraId="7758F9DC" w14:textId="77777777" w:rsidR="00A278B4" w:rsidRDefault="00A278B4" w:rsidP="001159E2">
      <w:pPr>
        <w:spacing w:after="0" w:line="240" w:lineRule="auto"/>
      </w:pPr>
      <w:r>
        <w:continuationSeparator/>
      </w:r>
    </w:p>
    <w:p w14:paraId="2B76579F" w14:textId="77777777" w:rsidR="00A278B4" w:rsidRDefault="00A278B4"/>
    <w:p w14:paraId="760C3B69" w14:textId="77777777" w:rsidR="00A278B4" w:rsidRDefault="00A278B4"/>
  </w:endnote>
  <w:endnote w:type="continuationNotice" w:id="1">
    <w:p w14:paraId="73907307" w14:textId="77777777" w:rsidR="00A278B4" w:rsidRDefault="00A278B4">
      <w:pPr>
        <w:spacing w:after="0" w:line="240" w:lineRule="auto"/>
      </w:pPr>
    </w:p>
    <w:p w14:paraId="0799D2ED" w14:textId="77777777" w:rsidR="00A278B4" w:rsidRDefault="00A278B4"/>
    <w:p w14:paraId="333D797B" w14:textId="77777777" w:rsidR="00A278B4" w:rsidRDefault="00A278B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Helvetica Neue">
    <w:altName w:val="Arial"/>
    <w:charset w:val="00"/>
    <w:family w:val="auto"/>
    <w:pitch w:val="variable"/>
    <w:sig w:usb0="E50002FF" w:usb1="500079DB" w:usb2="00000010" w:usb3="00000000" w:csb0="00000001" w:csb1="00000000"/>
  </w:font>
  <w:font w:name="Gibson">
    <w:altName w:val="Calibri"/>
    <w:panose1 w:val="00000000000000000000"/>
    <w:charset w:val="00"/>
    <w:family w:val="auto"/>
    <w:notTrueType/>
    <w:pitch w:val="default"/>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HelveticaNeue">
    <w:altName w:val="Arial"/>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0AF62D9" w14:textId="77777777" w:rsidR="000741A0" w:rsidRDefault="000741A0">
    <w:pPr>
      <w:pStyle w:val="Footer"/>
    </w:pPr>
    <w:r>
      <w:rPr>
        <w:noProof/>
      </w:rPr>
      <mc:AlternateContent>
        <mc:Choice Requires="wps">
          <w:drawing>
            <wp:anchor distT="0" distB="0" distL="0" distR="0" simplePos="0" relativeHeight="251658242" behindDoc="0" locked="0" layoutInCell="1" allowOverlap="1" wp14:anchorId="477B6ED0" wp14:editId="6556F87A">
              <wp:simplePos x="635" y="635"/>
              <wp:positionH relativeFrom="page">
                <wp:align>center</wp:align>
              </wp:positionH>
              <wp:positionV relativeFrom="page">
                <wp:align>bottom</wp:align>
              </wp:positionV>
              <wp:extent cx="443865" cy="443865"/>
              <wp:effectExtent l="0" t="0" r="10160" b="0"/>
              <wp:wrapNone/>
              <wp:docPr id="24" name="Text Box 24"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5135A06"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77B6ED0" id="_x0000_t202" coordsize="21600,21600" o:spt="202" path="m,l,21600r21600,l21600,xe">
              <v:stroke joinstyle="miter"/>
              <v:path gradientshapeok="t" o:connecttype="rect"/>
            </v:shapetype>
            <v:shape id="Text Box 24" o:spid="_x0000_s1059" type="#_x0000_t202" alt="OFFICIAL" style="position:absolute;margin-left:0;margin-top:0;width:34.95pt;height:34.9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" filled="f" stroked="f">
              <v:textbox style="mso-fit-shape-to-text:t" inset="0,0,0,15pt">
                <w:txbxContent>
                  <w:p w14:paraId="15135A06"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v:textbox>
              <w10:wrap anchorx="page" anchory="page"/>
            </v:shape>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D5743D1" w14:textId="77777777" w:rsidR="000741A0" w:rsidRDefault="000741A0">
    <w:pPr>
      <w:pStyle w:val="Footer"/>
    </w:pPr>
    <w:r>
      <w:rPr>
        <w:noProof/>
      </w:rPr>
      <mc:AlternateContent>
        <mc:Choice Requires="wps">
          <w:drawing>
            <wp:anchor distT="0" distB="0" distL="0" distR="0" simplePos="0" relativeHeight="251658248" behindDoc="0" locked="0" layoutInCell="1" allowOverlap="1" wp14:anchorId="40105FAA" wp14:editId="4F32CC8E">
              <wp:simplePos x="635" y="635"/>
              <wp:positionH relativeFrom="page">
                <wp:align>center</wp:align>
              </wp:positionH>
              <wp:positionV relativeFrom="page">
                <wp:align>bottom</wp:align>
              </wp:positionV>
              <wp:extent cx="443865" cy="443865"/>
              <wp:effectExtent l="0" t="0" r="10160" b="0"/>
              <wp:wrapNone/>
              <wp:docPr id="53" name="Text Box 5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8F6A1E9"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0105FAA" id="_x0000_t202" coordsize="21600,21600" o:spt="202" path="m,l,21600r21600,l21600,xe">
              <v:stroke joinstyle="miter"/>
              <v:path gradientshapeok="t" o:connecttype="rect"/>
            </v:shapetype>
            <v:shape id="Text Box 53" o:spid="_x0000_s1065" type="#_x0000_t202" alt="OFFICIAL" style="position:absolute;margin-left:0;margin-top:0;width:34.95pt;height:34.95pt;z-index:2516582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GGfFtcLAgAAHAQAAA4A&#10;AAAAAAAAAAAAAAAALgIAAGRycy9lMm9Eb2MueG1sUEsBAi0AFAAGAAgAAAAhADft0fjZAAAAAwEA&#10;AA8AAAAAAAAAAAAAAAAAZQQAAGRycy9kb3ducmV2LnhtbFBLBQYAAAAABAAEAPMAAABrBQAAAAA=&#10;" filled="f" stroked="f">
              <v:textbox style="mso-fit-shape-to-text:t" inset="0,0,0,15pt">
                <w:txbxContent>
                  <w:p w14:paraId="48F6A1E9"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v:textbox>
              <w10:wrap anchorx="page" anchory="page"/>
            </v:shape>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95F8C8" w14:textId="77777777" w:rsidR="000741A0" w:rsidRDefault="00151E9C" w:rsidP="00481CA0">
    <w:pPr>
      <w:pStyle w:val="Footer"/>
      <w:jc w:val="center"/>
    </w:pPr>
    <w:sdt>
      <w:sdtPr>
        <w:id w:val="929785244"/>
        <w:docPartObj>
          <w:docPartGallery w:val="Page Numbers (Bottom of Page)"/>
          <w:docPartUnique/>
        </w:docPartObj>
      </w:sdtPr>
      <w:sdtEndPr>
        <w:rPr>
          <w:noProof/>
        </w:rPr>
      </w:sdtEndPr>
      <w:sdtContent>
        <w:r w:rsidR="000741A0">
          <w:fldChar w:fldCharType="begin"/>
        </w:r>
        <w:r w:rsidR="000741A0">
          <w:instrText xml:space="preserve"> PAGE   \* MERGEFORMAT </w:instrText>
        </w:r>
        <w:r w:rsidR="000741A0">
          <w:fldChar w:fldCharType="separate"/>
        </w:r>
        <w:r w:rsidR="000741A0">
          <w:t>22</w:t>
        </w:r>
        <w:r w:rsidR="000741A0">
          <w:rPr>
            <w:noProof/>
          </w:rPr>
          <w:fldChar w:fldCharType="end"/>
        </w:r>
      </w:sdtContent>
    </w:sdt>
  </w:p>
  <w:p w14:paraId="4F761594" w14:textId="77777777" w:rsidR="000741A0" w:rsidRDefault="000741A0">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7780476" w14:textId="77777777" w:rsidR="000741A0" w:rsidRDefault="000741A0">
    <w:pPr>
      <w:pStyle w:val="Footer"/>
    </w:pPr>
    <w:r>
      <w:rPr>
        <w:noProof/>
      </w:rPr>
      <mc:AlternateContent>
        <mc:Choice Requires="wps">
          <w:drawing>
            <wp:anchor distT="0" distB="0" distL="0" distR="0" simplePos="0" relativeHeight="251658247" behindDoc="0" locked="0" layoutInCell="1" allowOverlap="1" wp14:anchorId="6ADE4E95" wp14:editId="6D7992A7">
              <wp:simplePos x="635" y="635"/>
              <wp:positionH relativeFrom="page">
                <wp:align>center</wp:align>
              </wp:positionH>
              <wp:positionV relativeFrom="page">
                <wp:align>bottom</wp:align>
              </wp:positionV>
              <wp:extent cx="443865" cy="443865"/>
              <wp:effectExtent l="0" t="0" r="10160" b="0"/>
              <wp:wrapNone/>
              <wp:docPr id="52" name="Text Box 5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FC84716"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ADE4E95" id="_x0000_t202" coordsize="21600,21600" o:spt="202" path="m,l,21600r21600,l21600,xe">
              <v:stroke joinstyle="miter"/>
              <v:path gradientshapeok="t" o:connecttype="rect"/>
            </v:shapetype>
            <v:shape id="Text Box 52" o:spid="_x0000_s1066" type="#_x0000_t202" alt="OFFICIAL" style="position:absolute;margin-left:0;margin-top:0;width:34.95pt;height:34.9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Ete71ELAgAAHAQAAA4A&#10;AAAAAAAAAAAAAAAALgIAAGRycy9lMm9Eb2MueG1sUEsBAi0AFAAGAAgAAAAhADft0fjZAAAAAwEA&#10;AA8AAAAAAAAAAAAAAAAAZQQAAGRycy9kb3ducmV2LnhtbFBLBQYAAAAABAAEAPMAAABrBQAAAAA=&#10;" filled="f" stroked="f">
              <v:textbox style="mso-fit-shape-to-text:t" inset="0,0,0,15pt">
                <w:txbxContent>
                  <w:p w14:paraId="0FC84716"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E10BF48" w14:textId="77777777" w:rsidR="000741A0" w:rsidRDefault="000741A0">
    <w:pPr>
      <w:pStyle w:val="Footer"/>
    </w:pPr>
    <w:r>
      <w:rPr>
        <w:noProof/>
      </w:rPr>
      <mc:AlternateContent>
        <mc:Choice Requires="wps">
          <w:drawing>
            <wp:anchor distT="0" distB="0" distL="0" distR="0" simplePos="0" relativeHeight="251658250" behindDoc="0" locked="0" layoutInCell="1" allowOverlap="1" wp14:anchorId="6BFBF97E" wp14:editId="3C9F351C">
              <wp:simplePos x="635" y="635"/>
              <wp:positionH relativeFrom="page">
                <wp:align>center</wp:align>
              </wp:positionH>
              <wp:positionV relativeFrom="page">
                <wp:align>bottom</wp:align>
              </wp:positionV>
              <wp:extent cx="443865" cy="443865"/>
              <wp:effectExtent l="0" t="0" r="10160" b="0"/>
              <wp:wrapNone/>
              <wp:docPr id="56" name="Text Box 56"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8313DC1"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BFBF97E" id="_x0000_t202" coordsize="21600,21600" o:spt="202" path="m,l,21600r21600,l21600,xe">
              <v:stroke joinstyle="miter"/>
              <v:path gradientshapeok="t" o:connecttype="rect"/>
            </v:shapetype>
            <v:shape id="Text Box 56" o:spid="_x0000_s1067" type="#_x0000_t202" alt="OFFICIAL" style="position:absolute;margin-left:0;margin-top:0;width:34.95pt;height:34.95pt;z-index:25165825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CbhXWwLAgAAHAQAAA4A&#10;AAAAAAAAAAAAAAAALgIAAGRycy9lMm9Eb2MueG1sUEsBAi0AFAAGAAgAAAAhADft0fjZAAAAAwEA&#10;AA8AAAAAAAAAAAAAAAAAZQQAAGRycy9kb3ducmV2LnhtbFBLBQYAAAAABAAEAPMAAABrBQAAAAA=&#10;" filled="f" stroked="f">
              <v:textbox style="mso-fit-shape-to-text:t" inset="0,0,0,15pt">
                <w:txbxContent>
                  <w:p w14:paraId="08313DC1"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v:textbox>
              <w10:wrap anchorx="page" anchory="page"/>
            </v:shape>
          </w:pict>
        </mc:Fallback>
      </mc:AlternateConten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0F692C" w14:textId="77777777" w:rsidR="000741A0" w:rsidRDefault="00151E9C" w:rsidP="00481CA0">
    <w:pPr>
      <w:pStyle w:val="Footer"/>
      <w:jc w:val="center"/>
    </w:pPr>
    <w:sdt>
      <w:sdtPr>
        <w:id w:val="-504980530"/>
        <w:docPartObj>
          <w:docPartGallery w:val="Page Numbers (Bottom of Page)"/>
          <w:docPartUnique/>
        </w:docPartObj>
      </w:sdtPr>
      <w:sdtEndPr>
        <w:rPr>
          <w:noProof/>
        </w:rPr>
      </w:sdtEndPr>
      <w:sdtContent>
        <w:r w:rsidR="000741A0">
          <w:fldChar w:fldCharType="begin"/>
        </w:r>
        <w:r w:rsidR="000741A0">
          <w:instrText xml:space="preserve"> PAGE   \* MERGEFORMAT </w:instrText>
        </w:r>
        <w:r w:rsidR="000741A0">
          <w:fldChar w:fldCharType="separate"/>
        </w:r>
        <w:r w:rsidR="000741A0">
          <w:t>22</w:t>
        </w:r>
        <w:r w:rsidR="000741A0">
          <w:rPr>
            <w:noProof/>
          </w:rPr>
          <w:fldChar w:fldCharType="end"/>
        </w:r>
      </w:sdtContent>
    </w:sdt>
  </w:p>
  <w:p w14:paraId="3442A9EE" w14:textId="77777777" w:rsidR="000741A0" w:rsidRDefault="000741A0">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60739AA" w14:textId="77777777" w:rsidR="000741A0" w:rsidRDefault="000741A0">
    <w:pPr>
      <w:pStyle w:val="Footer"/>
    </w:pPr>
    <w:r>
      <w:rPr>
        <w:noProof/>
      </w:rPr>
      <mc:AlternateContent>
        <mc:Choice Requires="wps">
          <w:drawing>
            <wp:anchor distT="0" distB="0" distL="0" distR="0" simplePos="0" relativeHeight="251658249" behindDoc="0" locked="0" layoutInCell="1" allowOverlap="1" wp14:anchorId="42C54106" wp14:editId="245C5275">
              <wp:simplePos x="635" y="635"/>
              <wp:positionH relativeFrom="page">
                <wp:align>center</wp:align>
              </wp:positionH>
              <wp:positionV relativeFrom="page">
                <wp:align>bottom</wp:align>
              </wp:positionV>
              <wp:extent cx="443865" cy="443865"/>
              <wp:effectExtent l="0" t="0" r="10160" b="0"/>
              <wp:wrapNone/>
              <wp:docPr id="55" name="Text Box 55"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2AAD93B"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2C54106" id="_x0000_t202" coordsize="21600,21600" o:spt="202" path="m,l,21600r21600,l21600,xe">
              <v:stroke joinstyle="miter"/>
              <v:path gradientshapeok="t" o:connecttype="rect"/>
            </v:shapetype>
            <v:shape id="Text Box 55" o:spid="_x0000_s1068" type="#_x0000_t202" alt="OFFICIAL" style="position:absolute;margin-left:0;margin-top:0;width:34.95pt;height:34.95pt;z-index:25165824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vsB1DwoCAAAdBAAADgAA&#10;AAAAAAAAAAAAAAAuAgAAZHJzL2Uyb0RvYy54bWxQSwECLQAUAAYACAAAACEAN+3R+NkAAAADAQAA&#10;DwAAAAAAAAAAAAAAAABkBAAAZHJzL2Rvd25yZXYueG1sUEsFBgAAAAAEAAQA8wAAAGoFAAAAAA==&#10;" filled="f" stroked="f">
              <v:textbox style="mso-fit-shape-to-text:t" inset="0,0,0,15pt">
                <w:txbxContent>
                  <w:p w14:paraId="72AAD93B"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299A3C" w14:textId="77777777" w:rsidR="000741A0" w:rsidRDefault="000741A0">
    <w:pPr>
      <w:pStyle w:val="Footer"/>
    </w:pPr>
    <w:r>
      <w:rPr>
        <w:noProof/>
      </w:rPr>
      <mc:AlternateContent>
        <mc:Choice Requires="wps">
          <w:drawing>
            <wp:anchor distT="0" distB="0" distL="0" distR="0" simplePos="0" relativeHeight="251658252" behindDoc="0" locked="0" layoutInCell="1" allowOverlap="1" wp14:anchorId="04D40CBA" wp14:editId="55F8F437">
              <wp:simplePos x="635" y="635"/>
              <wp:positionH relativeFrom="page">
                <wp:align>center</wp:align>
              </wp:positionH>
              <wp:positionV relativeFrom="page">
                <wp:align>bottom</wp:align>
              </wp:positionV>
              <wp:extent cx="443865" cy="443865"/>
              <wp:effectExtent l="0" t="0" r="10160" b="0"/>
              <wp:wrapNone/>
              <wp:docPr id="59" name="Text Box 5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0D940A7"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4D40CBA" id="_x0000_t202" coordsize="21600,21600" o:spt="202" path="m,l,21600r21600,l21600,xe">
              <v:stroke joinstyle="miter"/>
              <v:path gradientshapeok="t" o:connecttype="rect"/>
            </v:shapetype>
            <v:shape id="Text Box 59" o:spid="_x0000_s1069" type="#_x0000_t202" alt="OFFICIAL" style="position:absolute;margin-left:0;margin-top:0;width:34.95pt;height:34.95pt;z-index:2516582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03/HMgoCAAAdBAAADgAA&#10;AAAAAAAAAAAAAAAuAgAAZHJzL2Uyb0RvYy54bWxQSwECLQAUAAYACAAAACEAN+3R+NkAAAADAQAA&#10;DwAAAAAAAAAAAAAAAABkBAAAZHJzL2Rvd25yZXYueG1sUEsFBgAAAAAEAAQA8wAAAGoFAAAAAA==&#10;" filled="f" stroked="f">
              <v:textbox style="mso-fit-shape-to-text:t" inset="0,0,0,15pt">
                <w:txbxContent>
                  <w:p w14:paraId="40D940A7"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v:textbox>
              <w10:wrap anchorx="page" anchory="page"/>
            </v:shape>
          </w:pict>
        </mc:Fallback>
      </mc:AlternateConten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118DA5" w14:textId="77777777" w:rsidR="000741A0" w:rsidRDefault="00151E9C" w:rsidP="009F0475">
    <w:pPr>
      <w:pStyle w:val="Footer"/>
      <w:jc w:val="center"/>
    </w:pPr>
    <w:sdt>
      <w:sdtPr>
        <w:id w:val="1371111127"/>
        <w:docPartObj>
          <w:docPartGallery w:val="Page Numbers (Bottom of Page)"/>
          <w:docPartUnique/>
        </w:docPartObj>
      </w:sdtPr>
      <w:sdtEndPr>
        <w:rPr>
          <w:noProof/>
        </w:rPr>
      </w:sdtEndPr>
      <w:sdtContent>
        <w:r w:rsidR="000741A0">
          <w:fldChar w:fldCharType="begin"/>
        </w:r>
        <w:r w:rsidR="000741A0">
          <w:instrText xml:space="preserve"> PAGE   \* MERGEFORMAT </w:instrText>
        </w:r>
        <w:r w:rsidR="000741A0">
          <w:fldChar w:fldCharType="separate"/>
        </w:r>
        <w:r w:rsidR="000741A0">
          <w:t>22</w:t>
        </w:r>
        <w:r w:rsidR="000741A0">
          <w:rPr>
            <w:noProof/>
          </w:rPr>
          <w:fldChar w:fldCharType="end"/>
        </w:r>
      </w:sdtContent>
    </w:sdt>
  </w:p>
  <w:p w14:paraId="0873CECF" w14:textId="77777777" w:rsidR="000741A0" w:rsidRDefault="000741A0">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9528F4" w14:textId="77777777" w:rsidR="000741A0" w:rsidRDefault="000741A0">
    <w:pPr>
      <w:pStyle w:val="Footer"/>
    </w:pPr>
    <w:r>
      <w:rPr>
        <w:noProof/>
      </w:rPr>
      <mc:AlternateContent>
        <mc:Choice Requires="wps">
          <w:drawing>
            <wp:anchor distT="0" distB="0" distL="0" distR="0" simplePos="0" relativeHeight="251658251" behindDoc="0" locked="0" layoutInCell="1" allowOverlap="1" wp14:anchorId="4ABDC81B" wp14:editId="6DB2A3C0">
              <wp:simplePos x="635" y="635"/>
              <wp:positionH relativeFrom="page">
                <wp:align>center</wp:align>
              </wp:positionH>
              <wp:positionV relativeFrom="page">
                <wp:align>bottom</wp:align>
              </wp:positionV>
              <wp:extent cx="443865" cy="443865"/>
              <wp:effectExtent l="0" t="0" r="10160" b="0"/>
              <wp:wrapNone/>
              <wp:docPr id="58" name="Text Box 5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55D93C1"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ABDC81B" id="_x0000_t202" coordsize="21600,21600" o:spt="202" path="m,l,21600r21600,l21600,xe">
              <v:stroke joinstyle="miter"/>
              <v:path gradientshapeok="t" o:connecttype="rect"/>
            </v:shapetype>
            <v:shape id="Text Box 58" o:spid="_x0000_s1070" type="#_x0000_t202" alt="OFFICIAL" style="position:absolute;margin-left:0;margin-top:0;width:34.95pt;height:34.95pt;z-index:25165825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hB0CwIAAB0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lr7H4xtV9BfcKpHAwL95ZvWqy9ZT68MIcbxkFQteEZ&#10;D6mgKymMiJIG3I+/2WM8Eo9eSjpUTEkNSpoS9c3gQqK4JuAmUCUwv8uvc/Sbg34A1OEcn4TlCaLV&#10;BTVB6UC/oZ7XsRC6mOFYrqTVBB/CIF18D1ys1ykIdWRZ2Jqd5TF15CuS+dq/MWdHxgOu6gkmObHi&#10;HfFDbLzp7foQkP60lcjtQORIOWow7XV8L1Hkv/6nqMurXv0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GS+EHQLAgAAHQQAAA4A&#10;AAAAAAAAAAAAAAAALgIAAGRycy9lMm9Eb2MueG1sUEsBAi0AFAAGAAgAAAAhADft0fjZAAAAAwEA&#10;AA8AAAAAAAAAAAAAAAAAZQQAAGRycy9kb3ducmV2LnhtbFBLBQYAAAAABAAEAPMAAABrBQAAAAA=&#10;" filled="f" stroked="f">
              <v:textbox style="mso-fit-shape-to-text:t" inset="0,0,0,15pt">
                <w:txbxContent>
                  <w:p w14:paraId="255D93C1"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4A28BB0" w14:textId="77777777" w:rsidR="000741A0" w:rsidRDefault="000741A0">
    <w:pPr>
      <w:pStyle w:val="Footer"/>
    </w:pPr>
    <w:r>
      <w:rPr>
        <w:noProof/>
      </w:rPr>
      <mc:AlternateContent>
        <mc:Choice Requires="wps">
          <w:drawing>
            <wp:anchor distT="0" distB="0" distL="0" distR="0" simplePos="0" relativeHeight="251658254" behindDoc="0" locked="0" layoutInCell="1" allowOverlap="1" wp14:anchorId="7940E4D2" wp14:editId="49975808">
              <wp:simplePos x="635" y="635"/>
              <wp:positionH relativeFrom="page">
                <wp:align>center</wp:align>
              </wp:positionH>
              <wp:positionV relativeFrom="page">
                <wp:align>bottom</wp:align>
              </wp:positionV>
              <wp:extent cx="443865" cy="443865"/>
              <wp:effectExtent l="0" t="0" r="10160" b="0"/>
              <wp:wrapNone/>
              <wp:docPr id="62" name="Text Box 6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3C6D365"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940E4D2" id="_x0000_t202" coordsize="21600,21600" o:spt="202" path="m,l,21600r21600,l21600,xe">
              <v:stroke joinstyle="miter"/>
              <v:path gradientshapeok="t" o:connecttype="rect"/>
            </v:shapetype>
            <v:shape id="Text Box 62" o:spid="_x0000_s1071" type="#_x0000_t202" alt="OFFICIAL" style="position:absolute;margin-left:0;margin-top:0;width:34.95pt;height:34.95pt;z-index:25165825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AaJJCwIAAB0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NR95dT+zuoTjQVwrBw7+S6odob4cOzQNowDUKqDU90&#10;6Ba6ksOIOKsBf/zNHuOJePJy1pFiSm5J0py13ywtJIprAjiBXQLzz/l1Tn57MPdAOpzTk3AyQbJi&#10;aCeoEcwr6XkVC5FLWEnlSr6b4H0YpEvvQarVKgWRjpwIG7t1MqaOfEUyX/pXgW5kPNCqHmGSkyje&#10;ET/ExpverQ6B6E9bidwORI6UkwbTXsf3EkX+63+KOr/q5U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AkBokkLAgAAHQQAAA4A&#10;AAAAAAAAAAAAAAAALgIAAGRycy9lMm9Eb2MueG1sUEsBAi0AFAAGAAgAAAAhADft0fjZAAAAAwEA&#10;AA8AAAAAAAAAAAAAAAAAZQQAAGRycy9kb3ducmV2LnhtbFBLBQYAAAAABAAEAPMAAABrBQAAAAA=&#10;" filled="f" stroked="f">
              <v:textbox style="mso-fit-shape-to-text:t" inset="0,0,0,15pt">
                <w:txbxContent>
                  <w:p w14:paraId="43C6D365"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EE7D380" w14:textId="77777777" w:rsidR="000741A0" w:rsidRDefault="00151E9C" w:rsidP="000741A0">
    <w:pPr>
      <w:pStyle w:val="Footer"/>
      <w:jc w:val="center"/>
    </w:pPr>
    <w:sdt>
      <w:sdtPr>
        <w:id w:val="-719584823"/>
        <w:docPartObj>
          <w:docPartGallery w:val="Page Numbers (Bottom of Page)"/>
          <w:docPartUnique/>
        </w:docPartObj>
      </w:sdtPr>
      <w:sdtEndPr>
        <w:rPr>
          <w:noProof/>
        </w:rPr>
      </w:sdtEndPr>
      <w:sdtContent>
        <w:r w:rsidR="000741A0">
          <w:fldChar w:fldCharType="begin"/>
        </w:r>
        <w:r w:rsidR="000741A0">
          <w:instrText xml:space="preserve"> PAGE   \* MERGEFORMAT </w:instrText>
        </w:r>
        <w:r w:rsidR="000741A0">
          <w:fldChar w:fldCharType="separate"/>
        </w:r>
        <w:r w:rsidR="000741A0">
          <w:rPr>
            <w:noProof/>
          </w:rPr>
          <w:t>2</w:t>
        </w:r>
        <w:r w:rsidR="000741A0">
          <w:rPr>
            <w:noProof/>
          </w:rPr>
          <w:fldChar w:fldCharType="end"/>
        </w:r>
      </w:sdtContent>
    </w:sdt>
  </w:p>
  <w:p w14:paraId="2EA9C6A5" w14:textId="77777777" w:rsidR="000741A0" w:rsidRDefault="000741A0" w:rsidP="00DA6E7B">
    <w:pPr>
      <w:pStyle w:val="Header"/>
    </w:pPr>
  </w:p>
  <w:p w14:paraId="4236660F" w14:textId="77777777" w:rsidR="000741A0" w:rsidRDefault="000741A0">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5942B26" w14:textId="77777777" w:rsidR="000741A0" w:rsidRDefault="00151E9C" w:rsidP="009F0475">
    <w:pPr>
      <w:pStyle w:val="Footer"/>
      <w:jc w:val="center"/>
    </w:pPr>
    <w:sdt>
      <w:sdtPr>
        <w:id w:val="-1846480208"/>
        <w:docPartObj>
          <w:docPartGallery w:val="Page Numbers (Bottom of Page)"/>
          <w:docPartUnique/>
        </w:docPartObj>
      </w:sdtPr>
      <w:sdtEndPr>
        <w:rPr>
          <w:noProof/>
        </w:rPr>
      </w:sdtEndPr>
      <w:sdtContent>
        <w:r w:rsidR="000741A0">
          <w:fldChar w:fldCharType="begin"/>
        </w:r>
        <w:r w:rsidR="000741A0">
          <w:instrText xml:space="preserve"> PAGE   \* MERGEFORMAT </w:instrText>
        </w:r>
        <w:r w:rsidR="000741A0">
          <w:fldChar w:fldCharType="separate"/>
        </w:r>
        <w:r w:rsidR="000741A0">
          <w:t>22</w:t>
        </w:r>
        <w:r w:rsidR="000741A0">
          <w:rPr>
            <w:noProof/>
          </w:rPr>
          <w:fldChar w:fldCharType="end"/>
        </w:r>
      </w:sdtContent>
    </w:sdt>
  </w:p>
  <w:p w14:paraId="504851E8" w14:textId="77777777" w:rsidR="000741A0" w:rsidRDefault="000741A0">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387800" w14:textId="77777777" w:rsidR="000741A0" w:rsidRDefault="000741A0">
    <w:pPr>
      <w:pStyle w:val="Footer"/>
    </w:pPr>
    <w:r>
      <w:rPr>
        <w:noProof/>
      </w:rPr>
      <mc:AlternateContent>
        <mc:Choice Requires="wps">
          <w:drawing>
            <wp:anchor distT="0" distB="0" distL="0" distR="0" simplePos="0" relativeHeight="251658253" behindDoc="0" locked="0" layoutInCell="1" allowOverlap="1" wp14:anchorId="4E18FB9A" wp14:editId="2F7934D6">
              <wp:simplePos x="635" y="635"/>
              <wp:positionH relativeFrom="page">
                <wp:align>center</wp:align>
              </wp:positionH>
              <wp:positionV relativeFrom="page">
                <wp:align>bottom</wp:align>
              </wp:positionV>
              <wp:extent cx="443865" cy="443865"/>
              <wp:effectExtent l="0" t="0" r="10160" b="0"/>
              <wp:wrapNone/>
              <wp:docPr id="61" name="Text Box 6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6B3AB52"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E18FB9A" id="_x0000_t202" coordsize="21600,21600" o:spt="202" path="m,l,21600r21600,l21600,xe">
              <v:stroke joinstyle="miter"/>
              <v:path gradientshapeok="t" o:connecttype="rect"/>
            </v:shapetype>
            <v:shape id="Text Box 61" o:spid="_x0000_s1072" type="#_x0000_t202" alt="OFFICIAL" style="position:absolute;margin-left:0;margin-top:0;width:34.95pt;height:34.95pt;z-index:25165825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b/5CwIAAB0EAAAOAAAAZHJzL2Uyb0RvYy54bWysU01v2zAMvQ/YfxB0X+x0a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Ao9v/kLAgAAHQQAAA4A&#10;AAAAAAAAAAAAAAAALgIAAGRycy9lMm9Eb2MueG1sUEsBAi0AFAAGAAgAAAAhADft0fjZAAAAAwEA&#10;AA8AAAAAAAAAAAAAAAAAZQQAAGRycy9kb3ducmV2LnhtbFBLBQYAAAAABAAEAPMAAABrBQAAAAA=&#10;" filled="f" stroked="f">
              <v:textbox style="mso-fit-shape-to-text:t" inset="0,0,0,15pt">
                <w:txbxContent>
                  <w:p w14:paraId="06B3AB52"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331F78" w14:textId="77777777" w:rsidR="000741A0" w:rsidRDefault="000741A0">
    <w:pPr>
      <w:pStyle w:val="Footer"/>
    </w:pPr>
    <w:r>
      <w:rPr>
        <w:noProof/>
      </w:rPr>
      <mc:AlternateContent>
        <mc:Choice Requires="wps">
          <w:drawing>
            <wp:anchor distT="0" distB="0" distL="0" distR="0" simplePos="0" relativeHeight="251658256" behindDoc="0" locked="0" layoutInCell="1" allowOverlap="1" wp14:anchorId="57ECD32D" wp14:editId="336E5298">
              <wp:simplePos x="635" y="635"/>
              <wp:positionH relativeFrom="page">
                <wp:align>center</wp:align>
              </wp:positionH>
              <wp:positionV relativeFrom="page">
                <wp:align>bottom</wp:align>
              </wp:positionV>
              <wp:extent cx="443865" cy="443865"/>
              <wp:effectExtent l="0" t="0" r="10160" b="0"/>
              <wp:wrapNone/>
              <wp:docPr id="68" name="Text Box 6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3B62926"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7ECD32D" id="_x0000_t202" coordsize="21600,21600" o:spt="202" path="m,l,21600r21600,l21600,xe">
              <v:stroke joinstyle="miter"/>
              <v:path gradientshapeok="t" o:connecttype="rect"/>
            </v:shapetype>
            <v:shape id="Text Box 68" o:spid="_x0000_s1073" type="#_x0000_t202" alt="OFFICIAL" style="position:absolute;margin-left:0;margin-top:0;width:34.95pt;height:34.95pt;z-index:2516582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gg3ECwIAAB0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2P1iar+C+oRTORgW7i3ftFh7y3x4YQ43jIOgasMz&#10;HlJBV1IYESUNuB9/s8d4JB69lHSomJIalDQl6pvBhURxTcBNoEpgfpcvcvSbg34A1OEcn4TlCaLV&#10;BTVB6UC/oZ7XsRC6mOFYrqTVBB/CIF18D1ys1ykIdWRZ2Jqd5TF15CuS+dq/MWdHxgOu6gkmObHi&#10;HfFDbLzp7foQkP60lcjtQORIOWow7XV8L1Hkv/6nqMurXv0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GeCDcQLAgAAHQQAAA4A&#10;AAAAAAAAAAAAAAAALgIAAGRycy9lMm9Eb2MueG1sUEsBAi0AFAAGAAgAAAAhADft0fjZAAAAAwEA&#10;AA8AAAAAAAAAAAAAAAAAZQQAAGRycy9kb3ducmV2LnhtbFBLBQYAAAAABAAEAPMAAABrBQAAAAA=&#10;" filled="f" stroked="f">
              <v:textbox style="mso-fit-shape-to-text:t" inset="0,0,0,15pt">
                <w:txbxContent>
                  <w:p w14:paraId="23B62926"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31AADF5" w14:textId="77777777" w:rsidR="0042605B" w:rsidRDefault="00151E9C" w:rsidP="0042605B">
    <w:pPr>
      <w:pStyle w:val="Footer"/>
      <w:jc w:val="center"/>
    </w:pPr>
    <w:sdt>
      <w:sdtPr>
        <w:id w:val="1370188865"/>
        <w:docPartObj>
          <w:docPartGallery w:val="Page Numbers (Bottom of Page)"/>
          <w:docPartUnique/>
        </w:docPartObj>
      </w:sdtPr>
      <w:sdtEndPr>
        <w:rPr>
          <w:noProof/>
        </w:rPr>
      </w:sdtEndPr>
      <w:sdtContent>
        <w:r w:rsidR="0042605B">
          <w:fldChar w:fldCharType="begin"/>
        </w:r>
        <w:r w:rsidR="0042605B">
          <w:instrText xml:space="preserve"> PAGE   \* MERGEFORMAT </w:instrText>
        </w:r>
        <w:r w:rsidR="0042605B">
          <w:fldChar w:fldCharType="separate"/>
        </w:r>
        <w:r w:rsidR="0042605B">
          <w:t>64</w:t>
        </w:r>
        <w:r w:rsidR="0042605B">
          <w:rPr>
            <w:noProof/>
          </w:rPr>
          <w:fldChar w:fldCharType="end"/>
        </w:r>
      </w:sdtContent>
    </w:sdt>
  </w:p>
  <w:p w14:paraId="3D1C90A3" w14:textId="77777777" w:rsidR="000741A0" w:rsidRDefault="000741A0">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C3AD8" w14:textId="77777777" w:rsidR="000741A0" w:rsidRDefault="000741A0">
    <w:pPr>
      <w:pStyle w:val="Footer"/>
    </w:pPr>
    <w:r>
      <w:rPr>
        <w:noProof/>
      </w:rPr>
      <mc:AlternateContent>
        <mc:Choice Requires="wps">
          <w:drawing>
            <wp:anchor distT="0" distB="0" distL="0" distR="0" simplePos="0" relativeHeight="251658255" behindDoc="0" locked="0" layoutInCell="1" allowOverlap="1" wp14:anchorId="2A63649E" wp14:editId="4217BB3E">
              <wp:simplePos x="635" y="635"/>
              <wp:positionH relativeFrom="page">
                <wp:align>center</wp:align>
              </wp:positionH>
              <wp:positionV relativeFrom="page">
                <wp:align>bottom</wp:align>
              </wp:positionV>
              <wp:extent cx="443865" cy="443865"/>
              <wp:effectExtent l="0" t="0" r="10160" b="0"/>
              <wp:wrapNone/>
              <wp:docPr id="67" name="Text Box 6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A5A0EF5"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A63649E" id="_x0000_t202" coordsize="21600,21600" o:spt="202" path="m,l,21600r21600,l21600,xe">
              <v:stroke joinstyle="miter"/>
              <v:path gradientshapeok="t" o:connecttype="rect"/>
            </v:shapetype>
            <v:shape id="Text Box 67" o:spid="_x0000_s1074" type="#_x0000_t202" alt="OFFICIAL" style="position:absolute;margin-left:0;margin-top:0;width:34.95pt;height:34.95pt;z-index:25165825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NBD2oILAgAAHQQAAA4A&#10;AAAAAAAAAAAAAAAALgIAAGRycy9lMm9Eb2MueG1sUEsBAi0AFAAGAAgAAAAhADft0fjZAAAAAwEA&#10;AA8AAAAAAAAAAAAAAAAAZQQAAGRycy9kb3ducmV2LnhtbFBLBQYAAAAABAAEAPMAAABrBQAAAAA=&#10;" filled="f" stroked="f">
              <v:textbox style="mso-fit-shape-to-text:t" inset="0,0,0,15pt">
                <w:txbxContent>
                  <w:p w14:paraId="4A5A0EF5"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4C83A0" w14:textId="77777777" w:rsidR="000741A0" w:rsidRDefault="000741A0">
    <w:pPr>
      <w:pStyle w:val="Footer"/>
    </w:pPr>
    <w:r>
      <w:rPr>
        <w:noProof/>
      </w:rPr>
      <mc:AlternateContent>
        <mc:Choice Requires="wps">
          <w:drawing>
            <wp:anchor distT="0" distB="0" distL="0" distR="0" simplePos="0" relativeHeight="251658258" behindDoc="0" locked="0" layoutInCell="1" allowOverlap="1" wp14:anchorId="23771C0E" wp14:editId="2B7C1975">
              <wp:simplePos x="635" y="635"/>
              <wp:positionH relativeFrom="page">
                <wp:align>center</wp:align>
              </wp:positionH>
              <wp:positionV relativeFrom="page">
                <wp:align>bottom</wp:align>
              </wp:positionV>
              <wp:extent cx="443865" cy="443865"/>
              <wp:effectExtent l="0" t="0" r="10160" b="0"/>
              <wp:wrapNone/>
              <wp:docPr id="71" name="Text Box 7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247FF654"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3771C0E" id="_x0000_t202" coordsize="21600,21600" o:spt="202" path="m,l,21600r21600,l21600,xe">
              <v:stroke joinstyle="miter"/>
              <v:path gradientshapeok="t" o:connecttype="rect"/>
            </v:shapetype>
            <v:shape id="Text Box 71" o:spid="_x0000_s1075" type="#_x0000_t202" alt="OFFICIAL" style="position:absolute;margin-left:0;margin-top:0;width:34.95pt;height:34.95pt;z-index:25165825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38aL8LAgAAHQQAAA4A&#10;AAAAAAAAAAAAAAAALgIAAGRycy9lMm9Eb2MueG1sUEsBAi0AFAAGAAgAAAAhADft0fjZAAAAAwEA&#10;AA8AAAAAAAAAAAAAAAAAZQQAAGRycy9kb3ducmV2LnhtbFBLBQYAAAAABAAEAPMAAABrBQAAAAA=&#10;" filled="f" stroked="f">
              <v:textbox style="mso-fit-shape-to-text:t" inset="0,0,0,15pt">
                <w:txbxContent>
                  <w:p w14:paraId="247FF654"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v:textbox>
              <w10:wrap anchorx="page" anchory="page"/>
            </v:shape>
          </w:pict>
        </mc:Fallback>
      </mc:AlternateContent>
    </w:r>
  </w:p>
  <w:p w14:paraId="63E10CD9" w14:textId="77777777" w:rsidR="001F3EF2" w:rsidRDefault="001F3EF2"/>
  <w:p w14:paraId="57B748D8" w14:textId="77777777" w:rsidR="001F3EF2" w:rsidRDefault="001F3EF2"/>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3CA6BD" w14:textId="6672950A" w:rsidR="001F3EF2" w:rsidRDefault="00151E9C" w:rsidP="00EA09BA">
    <w:pPr>
      <w:pStyle w:val="Footer"/>
      <w:jc w:val="center"/>
    </w:pPr>
    <w:sdt>
      <w:sdtPr>
        <w:id w:val="-2029239101"/>
        <w:docPartObj>
          <w:docPartGallery w:val="Page Numbers (Bottom of Page)"/>
          <w:docPartUnique/>
        </w:docPartObj>
      </w:sdtPr>
      <w:sdtEndPr>
        <w:rPr>
          <w:noProof/>
        </w:rPr>
      </w:sdtEndPr>
      <w:sdtContent>
        <w:r w:rsidR="000741A0">
          <w:fldChar w:fldCharType="begin"/>
        </w:r>
        <w:r w:rsidR="000741A0">
          <w:instrText xml:space="preserve"> PAGE   \* MERGEFORMAT </w:instrText>
        </w:r>
        <w:r w:rsidR="000741A0">
          <w:fldChar w:fldCharType="separate"/>
        </w:r>
        <w:r w:rsidR="000741A0">
          <w:t>22</w:t>
        </w:r>
        <w:r w:rsidR="000741A0">
          <w:rPr>
            <w:noProof/>
          </w:rPr>
          <w:fldChar w:fldCharType="end"/>
        </w:r>
      </w:sdtContent>
    </w:sdt>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B53C683" w14:textId="77777777" w:rsidR="000741A0" w:rsidRDefault="000741A0">
    <w:pPr>
      <w:pStyle w:val="Footer"/>
    </w:pPr>
    <w:r>
      <w:rPr>
        <w:noProof/>
      </w:rPr>
      <mc:AlternateContent>
        <mc:Choice Requires="wps">
          <w:drawing>
            <wp:anchor distT="0" distB="0" distL="0" distR="0" simplePos="0" relativeHeight="251658257" behindDoc="0" locked="0" layoutInCell="1" allowOverlap="1" wp14:anchorId="52E96536" wp14:editId="5EDC9BF0">
              <wp:simplePos x="635" y="635"/>
              <wp:positionH relativeFrom="page">
                <wp:align>center</wp:align>
              </wp:positionH>
              <wp:positionV relativeFrom="page">
                <wp:align>bottom</wp:align>
              </wp:positionV>
              <wp:extent cx="443865" cy="443865"/>
              <wp:effectExtent l="0" t="0" r="10160" b="0"/>
              <wp:wrapNone/>
              <wp:docPr id="70" name="Text Box 7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FC187C5"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2E96536" id="_x0000_t202" coordsize="21600,21600" o:spt="202" path="m,l,21600r21600,l21600,xe">
              <v:stroke joinstyle="miter"/>
              <v:path gradientshapeok="t" o:connecttype="rect"/>
            </v:shapetype>
            <v:shape id="Text Box 70" o:spid="_x0000_s1076" type="#_x0000_t202" alt="OFFICIAL" style="position:absolute;margin-left:0;margin-top:0;width:34.95pt;height:34.95pt;z-index:25165825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Jc9kTkLAgAAHQQAAA4A&#10;AAAAAAAAAAAAAAAALgIAAGRycy9lMm9Eb2MueG1sUEsBAi0AFAAGAAgAAAAhADft0fjZAAAAAwEA&#10;AA8AAAAAAAAAAAAAAAAAZQQAAGRycy9kb3ducmV2LnhtbFBLBQYAAAAABAAEAPMAAABrBQAAAAA=&#10;" filled="f" stroked="f">
              <v:textbox style="mso-fit-shape-to-text:t" inset="0,0,0,15pt">
                <w:txbxContent>
                  <w:p w14:paraId="5FC187C5"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6E239E8" w14:textId="77777777" w:rsidR="000741A0" w:rsidRDefault="000741A0">
    <w:pPr>
      <w:pStyle w:val="Footer"/>
    </w:pPr>
    <w:r>
      <w:rPr>
        <w:noProof/>
      </w:rPr>
      <mc:AlternateContent>
        <mc:Choice Requires="wps">
          <w:drawing>
            <wp:anchor distT="0" distB="0" distL="0" distR="0" simplePos="0" relativeHeight="251658241" behindDoc="0" locked="0" layoutInCell="1" allowOverlap="1" wp14:anchorId="4E8D64B4" wp14:editId="215D2F66">
              <wp:simplePos x="635" y="635"/>
              <wp:positionH relativeFrom="page">
                <wp:align>center</wp:align>
              </wp:positionH>
              <wp:positionV relativeFrom="page">
                <wp:align>bottom</wp:align>
              </wp:positionV>
              <wp:extent cx="443865" cy="443865"/>
              <wp:effectExtent l="0" t="0" r="10160" b="0"/>
              <wp:wrapNone/>
              <wp:docPr id="7" name="Text Box 7"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044F421"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E8D64B4" id="_x0000_t202" coordsize="21600,21600" o:spt="202" path="m,l,21600r21600,l21600,xe">
              <v:stroke joinstyle="miter"/>
              <v:path gradientshapeok="t" o:connecttype="rect"/>
            </v:shapetype>
            <v:shape id="Text Box 7" o:spid="_x0000_s1060" type="#_x0000_t202" alt="OFFICIAL" style="position:absolute;margin-left:0;margin-top:0;width:34.95pt;height:34.95pt;z-index:25165824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7044F421"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E06324" w14:textId="77777777" w:rsidR="000741A0" w:rsidRDefault="000741A0">
    <w:pPr>
      <w:pStyle w:val="Footer"/>
    </w:pPr>
    <w:r>
      <w:rPr>
        <w:noProof/>
      </w:rPr>
      <mc:AlternateContent>
        <mc:Choice Requires="wps">
          <w:drawing>
            <wp:anchor distT="0" distB="0" distL="0" distR="0" simplePos="0" relativeHeight="251658244" behindDoc="0" locked="0" layoutInCell="1" allowOverlap="1" wp14:anchorId="2DEEFF48" wp14:editId="44C43DDB">
              <wp:simplePos x="635" y="635"/>
              <wp:positionH relativeFrom="page">
                <wp:align>center</wp:align>
              </wp:positionH>
              <wp:positionV relativeFrom="page">
                <wp:align>bottom</wp:align>
              </wp:positionV>
              <wp:extent cx="443865" cy="443865"/>
              <wp:effectExtent l="0" t="0" r="10160" b="0"/>
              <wp:wrapNone/>
              <wp:docPr id="30" name="Text Box 3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50624F6"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DEEFF48" id="_x0000_t202" coordsize="21600,21600" o:spt="202" path="m,l,21600r21600,l21600,xe">
              <v:stroke joinstyle="miter"/>
              <v:path gradientshapeok="t" o:connecttype="rect"/>
            </v:shapetype>
            <v:shape id="Text Box 30" o:spid="_x0000_s1061" type="#_x0000_t202" alt="OFFICIAL" style="position:absolute;margin-left:0;margin-top:0;width:34.95pt;height:34.9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350624F6"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7FBC13" w14:textId="77777777" w:rsidR="000741A0" w:rsidRDefault="00151E9C" w:rsidP="000741A0">
    <w:pPr>
      <w:pStyle w:val="Footer"/>
      <w:jc w:val="center"/>
    </w:pPr>
    <w:sdt>
      <w:sdtPr>
        <w:id w:val="-734310938"/>
        <w:docPartObj>
          <w:docPartGallery w:val="Page Numbers (Bottom of Page)"/>
          <w:docPartUnique/>
        </w:docPartObj>
      </w:sdtPr>
      <w:sdtEndPr>
        <w:rPr>
          <w:noProof/>
        </w:rPr>
      </w:sdtEndPr>
      <w:sdtContent>
        <w:r w:rsidR="000741A0">
          <w:fldChar w:fldCharType="begin"/>
        </w:r>
        <w:r w:rsidR="000741A0">
          <w:instrText xml:space="preserve"> PAGE   \* MERGEFORMAT </w:instrText>
        </w:r>
        <w:r w:rsidR="000741A0">
          <w:fldChar w:fldCharType="separate"/>
        </w:r>
        <w:r w:rsidR="000741A0">
          <w:rPr>
            <w:noProof/>
          </w:rPr>
          <w:t>2</w:t>
        </w:r>
        <w:r w:rsidR="000741A0">
          <w:rPr>
            <w:noProof/>
          </w:rPr>
          <w:fldChar w:fldCharType="end"/>
        </w:r>
      </w:sdtContent>
    </w:sdt>
  </w:p>
  <w:p w14:paraId="575F0D93" w14:textId="77777777" w:rsidR="000741A0" w:rsidRDefault="000741A0">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D39D14" w14:textId="77777777" w:rsidR="000741A0" w:rsidRDefault="000741A0">
    <w:pPr>
      <w:pStyle w:val="Footer"/>
    </w:pPr>
    <w:r>
      <w:rPr>
        <w:noProof/>
      </w:rPr>
      <mc:AlternateContent>
        <mc:Choice Requires="wps">
          <w:drawing>
            <wp:anchor distT="0" distB="0" distL="0" distR="0" simplePos="0" relativeHeight="251658243" behindDoc="0" locked="0" layoutInCell="1" allowOverlap="1" wp14:anchorId="220D176E" wp14:editId="6B489DD7">
              <wp:simplePos x="635" y="635"/>
              <wp:positionH relativeFrom="page">
                <wp:align>center</wp:align>
              </wp:positionH>
              <wp:positionV relativeFrom="page">
                <wp:align>bottom</wp:align>
              </wp:positionV>
              <wp:extent cx="443865" cy="443865"/>
              <wp:effectExtent l="0" t="0" r="10160" b="0"/>
              <wp:wrapNone/>
              <wp:docPr id="28" name="Text Box 28"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63D42080"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20D176E" id="_x0000_t202" coordsize="21600,21600" o:spt="202" path="m,l,21600r21600,l21600,xe">
              <v:stroke joinstyle="miter"/>
              <v:path gradientshapeok="t" o:connecttype="rect"/>
            </v:shapetype>
            <v:shape id="Text Box 28" o:spid="_x0000_s1062" type="#_x0000_t202" alt="OFFICIAL" style="position:absolute;margin-left:0;margin-top:0;width:34.95pt;height:34.9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sGRCgIAABw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etZUVHzqfgfViYZCGPbtnVw3VHojfHgWSAumOUi04YkO&#10;baArOYyIsxrwx9/sMZ54Jy9nHQmm5JYUzZn5ZmkfUVsTwAnsEpjf5lc5+e2hvQeS4ZxehJMJkhWD&#10;maBGaF9JzqtYiFzCSipX8t0E78OgXHoOUq1WKYhk5ETY2K2TMXWkK3L50r8KdCPhgTb1CJOaRPGO&#10;9yE23vRudQjEflpKpHYgcmScJJjWOj6XqPFf/1PU+VEvfwI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l7BkQoCAAAcBAAADgAA&#10;AAAAAAAAAAAAAAAuAgAAZHJzL2Uyb0RvYy54bWxQSwECLQAUAAYACAAAACEAN+3R+NkAAAADAQAA&#10;DwAAAAAAAAAAAAAAAABkBAAAZHJzL2Rvd25yZXYueG1sUEsFBgAAAAAEAAQA8wAAAGoFAAAAAA==&#10;" filled="f" stroked="f">
              <v:textbox style="mso-fit-shape-to-text:t" inset="0,0,0,15pt">
                <w:txbxContent>
                  <w:p w14:paraId="63D42080"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B0B2CF" w14:textId="77777777" w:rsidR="000741A0" w:rsidRDefault="000741A0">
    <w:pPr>
      <w:pStyle w:val="Footer"/>
    </w:pPr>
    <w:r>
      <w:rPr>
        <w:noProof/>
      </w:rPr>
      <mc:AlternateContent>
        <mc:Choice Requires="wps">
          <w:drawing>
            <wp:anchor distT="0" distB="0" distL="0" distR="0" simplePos="0" relativeHeight="251658246" behindDoc="0" locked="0" layoutInCell="1" allowOverlap="1" wp14:anchorId="5BDC3ADD" wp14:editId="2ACB1092">
              <wp:simplePos x="635" y="635"/>
              <wp:positionH relativeFrom="page">
                <wp:align>center</wp:align>
              </wp:positionH>
              <wp:positionV relativeFrom="page">
                <wp:align>bottom</wp:align>
              </wp:positionV>
              <wp:extent cx="443865" cy="443865"/>
              <wp:effectExtent l="0" t="0" r="10160" b="0"/>
              <wp:wrapNone/>
              <wp:docPr id="50" name="Text Box 50"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8BD0DDE"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BDC3ADD" id="_x0000_t202" coordsize="21600,21600" o:spt="202" path="m,l,21600r21600,l21600,xe">
              <v:stroke joinstyle="miter"/>
              <v:path gradientshapeok="t" o:connecttype="rect"/>
            </v:shapetype>
            <v:shape id="Text Box 50" o:spid="_x0000_s1063" type="#_x0000_t202" alt="OFFICIAL" style="position:absolute;margin-left:0;margin-top:0;width:34.95pt;height:34.95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OsCwIAABw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JV1M3VdQn3AoB8O+veWbFktvmQ8vzOGCcQ4UbXjG&#10;QyroSgojoqQB9+Nv9hiPvKOXkg4FU1KDiqZEfTO4j6itCbgJVAnM7/JF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vhc6wLAgAAHAQAAA4A&#10;AAAAAAAAAAAAAAAALgIAAGRycy9lMm9Eb2MueG1sUEsBAi0AFAAGAAgAAAAhADft0fjZAAAAAwEA&#10;AA8AAAAAAAAAAAAAAAAAZQQAAGRycy9kb3ducmV2LnhtbFBLBQYAAAAABAAEAPMAAABrBQAAAAA=&#10;" filled="f" stroked="f">
              <v:textbox style="mso-fit-shape-to-text:t" inset="0,0,0,15pt">
                <w:txbxContent>
                  <w:p w14:paraId="18BD0DDE"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CAC475" w14:textId="77777777" w:rsidR="000741A0" w:rsidRDefault="00151E9C" w:rsidP="00481CA0">
    <w:pPr>
      <w:pStyle w:val="Footer"/>
      <w:jc w:val="center"/>
    </w:pPr>
    <w:sdt>
      <w:sdtPr>
        <w:id w:val="-1822804262"/>
        <w:docPartObj>
          <w:docPartGallery w:val="Page Numbers (Bottom of Page)"/>
          <w:docPartUnique/>
        </w:docPartObj>
      </w:sdtPr>
      <w:sdtEndPr>
        <w:rPr>
          <w:noProof/>
        </w:rPr>
      </w:sdtEndPr>
      <w:sdtContent>
        <w:r w:rsidR="000741A0">
          <w:fldChar w:fldCharType="begin"/>
        </w:r>
        <w:r w:rsidR="000741A0">
          <w:instrText xml:space="preserve"> PAGE   \* MERGEFORMAT </w:instrText>
        </w:r>
        <w:r w:rsidR="000741A0">
          <w:fldChar w:fldCharType="separate"/>
        </w:r>
        <w:r w:rsidR="000741A0">
          <w:t>22</w:t>
        </w:r>
        <w:r w:rsidR="000741A0">
          <w:rPr>
            <w:noProof/>
          </w:rPr>
          <w:fldChar w:fldCharType="end"/>
        </w:r>
      </w:sdtContent>
    </w:sdt>
  </w:p>
  <w:p w14:paraId="0BDF9CA4" w14:textId="77777777" w:rsidR="000741A0" w:rsidRDefault="000741A0">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D234EC8" w14:textId="77777777" w:rsidR="000741A0" w:rsidRDefault="000741A0">
    <w:pPr>
      <w:pStyle w:val="Footer"/>
    </w:pPr>
    <w:r>
      <w:rPr>
        <w:noProof/>
      </w:rPr>
      <mc:AlternateContent>
        <mc:Choice Requires="wps">
          <w:drawing>
            <wp:anchor distT="0" distB="0" distL="0" distR="0" simplePos="0" relativeHeight="251658245" behindDoc="0" locked="0" layoutInCell="1" allowOverlap="1" wp14:anchorId="4B47742D" wp14:editId="0F40B299">
              <wp:simplePos x="635" y="635"/>
              <wp:positionH relativeFrom="page">
                <wp:align>center</wp:align>
              </wp:positionH>
              <wp:positionV relativeFrom="page">
                <wp:align>bottom</wp:align>
              </wp:positionV>
              <wp:extent cx="443865" cy="443865"/>
              <wp:effectExtent l="0" t="0" r="10160" b="0"/>
              <wp:wrapNone/>
              <wp:docPr id="49" name="Text Box 49"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331E10C"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B47742D" id="_x0000_t202" coordsize="21600,21600" o:spt="202" path="m,l,21600r21600,l21600,xe">
              <v:stroke joinstyle="miter"/>
              <v:path gradientshapeok="t" o:connecttype="rect"/>
            </v:shapetype>
            <v:shape id="Text Box 49" o:spid="_x0000_s1064" type="#_x0000_t202" alt="OFFICIAL" style="position:absolute;margin-left:0;margin-top:0;width:34.95pt;height:34.9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AwgpOoLAgAAHAQAAA4A&#10;AAAAAAAAAAAAAAAALgIAAGRycy9lMm9Eb2MueG1sUEsBAi0AFAAGAAgAAAAhADft0fjZAAAAAwEA&#10;AA8AAAAAAAAAAAAAAAAAZQQAAGRycy9kb3ducmV2LnhtbFBLBQYAAAAABAAEAPMAAABrBQAAAAA=&#10;" filled="f" stroked="f">
              <v:textbox style="mso-fit-shape-to-text:t" inset="0,0,0,15pt">
                <w:txbxContent>
                  <w:p w14:paraId="0331E10C" w14:textId="77777777" w:rsidR="000741A0" w:rsidRPr="003C7FFC" w:rsidRDefault="000741A0" w:rsidP="003C7FFC">
                    <w:pPr>
                      <w:spacing w:after="0"/>
                      <w:rPr>
                        <w:rFonts w:ascii="Arial Black" w:eastAsia="Arial Black" w:hAnsi="Arial Black" w:cs="Arial Black"/>
                        <w:noProof/>
                        <w:color w:val="000000"/>
                        <w:sz w:val="20"/>
                        <w:szCs w:val="20"/>
                      </w:rPr>
                    </w:pPr>
                    <w:r w:rsidRPr="003C7FFC">
                      <w:rPr>
                        <w:rFonts w:ascii="Arial Black" w:eastAsia="Arial Black" w:hAnsi="Arial Black" w:cs="Arial Black"/>
                        <w:noProof/>
                        <w:color w:val="000000"/>
                        <w:sz w:val="20"/>
                        <w:szCs w:val="2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6F8D179" w14:textId="77777777" w:rsidR="00A278B4" w:rsidRDefault="00A278B4">
      <w:r>
        <w:separator/>
      </w:r>
    </w:p>
  </w:footnote>
  <w:footnote w:type="continuationSeparator" w:id="0">
    <w:p w14:paraId="7F633CCC" w14:textId="77777777" w:rsidR="00A278B4" w:rsidRDefault="00A278B4" w:rsidP="001159E2">
      <w:pPr>
        <w:spacing w:after="0" w:line="240" w:lineRule="auto"/>
      </w:pPr>
      <w:r>
        <w:continuationSeparator/>
      </w:r>
    </w:p>
    <w:p w14:paraId="1D204C08" w14:textId="77777777" w:rsidR="00A278B4" w:rsidRDefault="00A278B4"/>
    <w:p w14:paraId="7B11945D" w14:textId="77777777" w:rsidR="00A278B4" w:rsidRDefault="00A278B4"/>
  </w:footnote>
  <w:footnote w:type="continuationNotice" w:id="1">
    <w:p w14:paraId="76F78B93" w14:textId="77777777" w:rsidR="00A278B4" w:rsidRDefault="00A278B4">
      <w:pPr>
        <w:spacing w:after="0" w:line="240" w:lineRule="auto"/>
      </w:pPr>
    </w:p>
    <w:p w14:paraId="11B28842" w14:textId="77777777" w:rsidR="00A278B4" w:rsidRDefault="00A278B4"/>
    <w:p w14:paraId="0921F737" w14:textId="77777777" w:rsidR="00A278B4" w:rsidRDefault="00A278B4"/>
  </w:footnote>
  <w:footnote w:id="2">
    <w:p w14:paraId="50571F6D" w14:textId="77777777" w:rsidR="000741A0" w:rsidRDefault="000741A0" w:rsidP="004E150B">
      <w:pPr>
        <w:pStyle w:val="FootnoteText"/>
      </w:pPr>
      <w:r w:rsidRPr="004E150B">
        <w:rPr>
          <w:rStyle w:val="FootnoteReference"/>
          <w:vertAlign w:val="baseline"/>
        </w:rPr>
        <w:footnoteRef/>
      </w:r>
      <w:r w:rsidR="00B75C7F">
        <w:t xml:space="preserve">  </w:t>
      </w:r>
      <w:r w:rsidRPr="004E150B">
        <w:t>The term ‘cultural safety’ was first used in relation to the work of Māori nurses in New Zealand who wanted to make sure their community felt safe to access health services from mainstream organisations such as hospitals, without having racist assumptions made about their identity and needs. It also examined the experiences of Māori nurses and nursing students in these mainstream organisations, and how power dynamics such as racism and sexism played out. For more information, refer to: Papps E, Ramsden I, ‘Cultural safety in nursing: the New Zealand experience’, International Journal for Quality in Health Care, vol. 8, no. 5, 1996, pp. 491–497. Also refer to: Williams R, ‘Cultural safety – what does it mean for our work practice?’, Australian and New Zealand Journal of Public Health, vol. 32, no. 2, 1999, p. 213.</w:t>
      </w:r>
    </w:p>
    <w:p w14:paraId="5E6A5C64" w14:textId="77777777" w:rsidR="00EA09BA" w:rsidRPr="004E150B" w:rsidRDefault="00EA09BA" w:rsidP="004E150B">
      <w:pPr>
        <w:pStyle w:val="FootnoteText"/>
      </w:pPr>
    </w:p>
  </w:footnote>
  <w:footnote w:id="3">
    <w:p w14:paraId="395D7F40" w14:textId="77777777" w:rsidR="000741A0" w:rsidRPr="005805D6" w:rsidRDefault="000741A0" w:rsidP="004E150B">
      <w:pPr>
        <w:pStyle w:val="FootnoteText"/>
        <w:rPr>
          <w:rFonts w:cs="Arial"/>
          <w:sz w:val="16"/>
          <w:szCs w:val="16"/>
        </w:rPr>
      </w:pPr>
      <w:r w:rsidRPr="004E150B">
        <w:rPr>
          <w:rStyle w:val="FootnoteReference"/>
          <w:vertAlign w:val="baseline"/>
        </w:rPr>
        <w:footnoteRef/>
      </w:r>
      <w:r w:rsidRPr="004E150B">
        <w:t xml:space="preserve"> </w:t>
      </w:r>
      <w:r w:rsidR="00B75C7F">
        <w:t xml:space="preserve">  </w:t>
      </w:r>
      <w:r w:rsidRPr="004E150B">
        <w:rPr>
          <w:rStyle w:val="cf01"/>
          <w:rFonts w:ascii="Arial" w:hAnsi="Arial" w:cstheme="minorBidi"/>
          <w:sz w:val="22"/>
          <w:szCs w:val="20"/>
        </w:rPr>
        <w:t>In preparing this definition and descriptor, the Commission drew on research and practice in cultural safety in Australia and the experiences of Aboriginal professionals, staff, clients and community members.</w:t>
      </w:r>
    </w:p>
  </w:footnote>
  <w:footnote w:id="4">
    <w:p w14:paraId="52E78E3E" w14:textId="77777777" w:rsidR="000741A0" w:rsidRDefault="000741A0" w:rsidP="00BB7E33">
      <w:pPr>
        <w:pStyle w:val="FootnoteText"/>
        <w:rPr>
          <w:rStyle w:val="normaltextrun"/>
        </w:rPr>
      </w:pPr>
      <w:r w:rsidRPr="00BB7E33">
        <w:rPr>
          <w:rStyle w:val="FootnoteReference"/>
          <w:vertAlign w:val="baseline"/>
        </w:rPr>
        <w:footnoteRef/>
      </w:r>
      <w:r w:rsidRPr="00BB7E33">
        <w:t xml:space="preserve"> </w:t>
      </w:r>
      <w:r w:rsidRPr="00BB7E33">
        <w:rPr>
          <w:rStyle w:val="normaltextrun"/>
        </w:rPr>
        <w:t>Anderson P, et al., Aboriginal and Torres Strait Islander children and child sexual abuse in institutional settings, Report for the Royal Commission into Institutional Responses to Child Sexual Abuse, 2017, pp. 34, 39.</w:t>
      </w:r>
    </w:p>
    <w:p w14:paraId="63DAA0D7" w14:textId="77777777" w:rsidR="00EA09BA" w:rsidRPr="00BB7E33" w:rsidRDefault="00EA09BA" w:rsidP="00BB7E33">
      <w:pPr>
        <w:pStyle w:val="FootnoteText"/>
      </w:pPr>
    </w:p>
  </w:footnote>
  <w:footnote w:id="5">
    <w:p w14:paraId="1848D21E" w14:textId="77777777" w:rsidR="000741A0" w:rsidRDefault="000741A0" w:rsidP="00BB7E33">
      <w:pPr>
        <w:pStyle w:val="FootnoteText"/>
        <w:rPr>
          <w:rStyle w:val="normaltextrun"/>
        </w:rPr>
      </w:pPr>
      <w:r w:rsidRPr="00BB7E33">
        <w:rPr>
          <w:rStyle w:val="FootnoteReference"/>
          <w:vertAlign w:val="baseline"/>
        </w:rPr>
        <w:footnoteRef/>
      </w:r>
      <w:r w:rsidRPr="00BB7E33">
        <w:rPr>
          <w:rStyle w:val="normaltextrun"/>
        </w:rPr>
        <w:t xml:space="preserve"> Anderson P, et al., Aboriginal and Torres Strait Islander children and child sexual abuse in institutional settings, Report for the Royal Commission into Institutional Responses to Child Sexual Abuse, 2017, pp. 34, 39.</w:t>
      </w:r>
    </w:p>
    <w:p w14:paraId="3F554B4F" w14:textId="77777777" w:rsidR="00EA09BA" w:rsidRPr="00BB7E33" w:rsidRDefault="00EA09BA" w:rsidP="00BB7E33">
      <w:pPr>
        <w:pStyle w:val="FootnoteText"/>
      </w:pPr>
    </w:p>
  </w:footnote>
  <w:footnote w:id="6">
    <w:p w14:paraId="3CB18A76" w14:textId="77777777" w:rsidR="000741A0" w:rsidRPr="00BB7E33" w:rsidRDefault="000741A0" w:rsidP="00BB7E33">
      <w:pPr>
        <w:pStyle w:val="FootnoteText"/>
      </w:pPr>
      <w:r w:rsidRPr="00BB7E33">
        <w:rPr>
          <w:rStyle w:val="FootnoteReference"/>
          <w:vertAlign w:val="baseline"/>
        </w:rPr>
        <w:footnoteRef/>
      </w:r>
      <w:r w:rsidRPr="00BB7E33">
        <w:t xml:space="preserve"> Jackomos A, ‘Culture is not a “perk” for an Aboriginal child – it is a #JustJustice lifeline’, originally published in </w:t>
      </w:r>
      <w:r w:rsidRPr="00BB7E33">
        <w:rPr>
          <w:rStyle w:val="Emphasis"/>
          <w:i w:val="0"/>
          <w:iCs w:val="0"/>
        </w:rPr>
        <w:t>Indigenous Law Bulletin</w:t>
      </w:r>
      <w:r w:rsidRPr="00BB7E33">
        <w:t xml:space="preserve">, vol. 8, no. 17, 2015, updated and republished on </w:t>
      </w:r>
      <w:hyperlink r:id="rId1" w:history="1">
        <w:r w:rsidRPr="00641C3F">
          <w:rPr>
            <w:rStyle w:val="Hyperlink"/>
          </w:rPr>
          <w:t>https://www.croakey.org/andrew-jackomos-culture-is-not-a-perk-for-an-aboriginal-child-it-is-a-justjustice-lifeline/</w:t>
        </w:r>
      </w:hyperlink>
      <w:r w:rsidRPr="00BB7E33">
        <w:t xml:space="preserve"> </w:t>
      </w:r>
    </w:p>
  </w:footnote>
  <w:footnote w:id="7">
    <w:p w14:paraId="0219A83D" w14:textId="77777777" w:rsidR="000741A0" w:rsidRDefault="000741A0" w:rsidP="007902A5">
      <w:pPr>
        <w:pStyle w:val="FootnoteText"/>
      </w:pPr>
      <w:r w:rsidRPr="007902A5">
        <w:rPr>
          <w:rStyle w:val="FootnoteReference"/>
          <w:vertAlign w:val="baseline"/>
        </w:rPr>
        <w:footnoteRef/>
      </w:r>
      <w:r w:rsidRPr="007902A5">
        <w:t xml:space="preserve"> </w:t>
      </w:r>
      <w:r w:rsidRPr="007902A5">
        <w:rPr>
          <w:rStyle w:val="FootnoteReference"/>
          <w:vertAlign w:val="baseline"/>
        </w:rPr>
        <w:t>A</w:t>
      </w:r>
      <w:r w:rsidRPr="007902A5">
        <w:t xml:space="preserve">n internet </w:t>
      </w:r>
      <w:r w:rsidRPr="007902A5">
        <w:rPr>
          <w:rStyle w:val="FootnoteReference"/>
          <w:vertAlign w:val="baseline"/>
        </w:rPr>
        <w:t>search will provide you with lots of information about protective factors, but a good place to start, specifically for Aboriginal children and young people is</w:t>
      </w:r>
      <w:r w:rsidRPr="007902A5">
        <w:t xml:space="preserve"> on</w:t>
      </w:r>
      <w:r w:rsidRPr="007902A5">
        <w:rPr>
          <w:rStyle w:val="FootnoteReference"/>
          <w:vertAlign w:val="baseline"/>
        </w:rPr>
        <w:t xml:space="preserve"> </w:t>
      </w:r>
      <w:hyperlink r:id="rId2" w:history="1">
        <w:r w:rsidRPr="007902A5">
          <w:rPr>
            <w:rStyle w:val="Hyperlink"/>
            <w:color w:val="auto"/>
            <w:u w:val="none"/>
          </w:rPr>
          <w:t>the Healing Foundation’s website</w:t>
        </w:r>
      </w:hyperlink>
      <w:r w:rsidRPr="007902A5">
        <w:t>.</w:t>
      </w:r>
    </w:p>
    <w:p w14:paraId="3E7E7C90" w14:textId="77777777" w:rsidR="00EA09BA" w:rsidRPr="007902A5" w:rsidRDefault="00EA09BA" w:rsidP="007902A5">
      <w:pPr>
        <w:pStyle w:val="FootnoteText"/>
      </w:pPr>
    </w:p>
  </w:footnote>
  <w:footnote w:id="8">
    <w:p w14:paraId="2D57D7B2" w14:textId="77777777" w:rsidR="000741A0" w:rsidRDefault="000741A0" w:rsidP="007902A5">
      <w:pPr>
        <w:pStyle w:val="FootnoteText"/>
      </w:pPr>
      <w:r w:rsidRPr="007902A5">
        <w:rPr>
          <w:rStyle w:val="FootnoteReference"/>
          <w:vertAlign w:val="baseline"/>
        </w:rPr>
        <w:footnoteRef/>
      </w:r>
      <w:r w:rsidRPr="007902A5">
        <w:t xml:space="preserve"> Deadly Culture, </w:t>
      </w:r>
      <w:r w:rsidRPr="007902A5">
        <w:rPr>
          <w:rStyle w:val="Hyperlink"/>
        </w:rPr>
        <w:t xml:space="preserve">Culture, </w:t>
      </w:r>
      <w:hyperlink r:id="rId3" w:history="1">
        <w:r w:rsidRPr="007902A5">
          <w:rPr>
            <w:rStyle w:val="Hyperlink"/>
          </w:rPr>
          <w:t>https://deadlystory.com/page/culture</w:t>
        </w:r>
      </w:hyperlink>
      <w:r w:rsidRPr="007902A5">
        <w:t xml:space="preserve"> </w:t>
      </w:r>
    </w:p>
    <w:p w14:paraId="4C3C9428" w14:textId="77777777" w:rsidR="00EA09BA" w:rsidRPr="007902A5" w:rsidRDefault="00EA09BA" w:rsidP="007902A5">
      <w:pPr>
        <w:pStyle w:val="FootnoteText"/>
      </w:pPr>
    </w:p>
  </w:footnote>
  <w:footnote w:id="9">
    <w:p w14:paraId="1DFA8F9A" w14:textId="77777777" w:rsidR="000741A0" w:rsidRPr="003A0867" w:rsidRDefault="000741A0" w:rsidP="007902A5">
      <w:pPr>
        <w:pStyle w:val="FootnoteText"/>
      </w:pPr>
      <w:r w:rsidRPr="007902A5">
        <w:rPr>
          <w:rStyle w:val="FootnoteReference"/>
          <w:vertAlign w:val="baseline"/>
        </w:rPr>
        <w:footnoteRef/>
      </w:r>
      <w:r w:rsidRPr="003A0867">
        <w:t xml:space="preserve"> Jackomos A, </w:t>
      </w:r>
      <w:r w:rsidRPr="003A0867">
        <w:rPr>
          <w:i/>
          <w:iCs/>
        </w:rPr>
        <w:t xml:space="preserve">Always </w:t>
      </w:r>
      <w:r>
        <w:rPr>
          <w:i/>
          <w:iCs/>
        </w:rPr>
        <w:t>w</w:t>
      </w:r>
      <w:r w:rsidRPr="003A0867">
        <w:rPr>
          <w:i/>
          <w:iCs/>
        </w:rPr>
        <w:t>as</w:t>
      </w:r>
      <w:r>
        <w:rPr>
          <w:i/>
          <w:iCs/>
        </w:rPr>
        <w:t>,</w:t>
      </w:r>
      <w:r w:rsidRPr="003A0867">
        <w:rPr>
          <w:i/>
          <w:iCs/>
        </w:rPr>
        <w:t xml:space="preserve"> </w:t>
      </w:r>
      <w:r>
        <w:rPr>
          <w:i/>
          <w:iCs/>
        </w:rPr>
        <w:t>a</w:t>
      </w:r>
      <w:r w:rsidRPr="003A0867">
        <w:rPr>
          <w:i/>
          <w:iCs/>
        </w:rPr>
        <w:t xml:space="preserve">lways </w:t>
      </w:r>
      <w:r>
        <w:rPr>
          <w:i/>
          <w:iCs/>
        </w:rPr>
        <w:t>w</w:t>
      </w:r>
      <w:r w:rsidRPr="003A0867">
        <w:rPr>
          <w:i/>
          <w:iCs/>
        </w:rPr>
        <w:t xml:space="preserve">ill be Koori </w:t>
      </w:r>
      <w:r>
        <w:rPr>
          <w:i/>
          <w:iCs/>
        </w:rPr>
        <w:t>c</w:t>
      </w:r>
      <w:r w:rsidRPr="003A0867">
        <w:rPr>
          <w:i/>
          <w:iCs/>
        </w:rPr>
        <w:t xml:space="preserve">hildren: </w:t>
      </w:r>
      <w:r>
        <w:rPr>
          <w:i/>
          <w:iCs/>
        </w:rPr>
        <w:t>s</w:t>
      </w:r>
      <w:r w:rsidRPr="003A0867">
        <w:rPr>
          <w:i/>
          <w:iCs/>
        </w:rPr>
        <w:t>ystemic inquiry into services provided to Aboriginal children and young people in out</w:t>
      </w:r>
      <w:r>
        <w:rPr>
          <w:i/>
          <w:iCs/>
        </w:rPr>
        <w:t>-</w:t>
      </w:r>
      <w:r w:rsidRPr="003A0867">
        <w:rPr>
          <w:i/>
          <w:iCs/>
        </w:rPr>
        <w:t>of</w:t>
      </w:r>
      <w:r>
        <w:rPr>
          <w:i/>
          <w:iCs/>
        </w:rPr>
        <w:t>-</w:t>
      </w:r>
      <w:r w:rsidRPr="003A0867">
        <w:rPr>
          <w:i/>
          <w:iCs/>
        </w:rPr>
        <w:t>home care in Victoria</w:t>
      </w:r>
      <w:r w:rsidRPr="003A0867">
        <w:t>, Commission for Children and Young People, 2016, p 9.</w:t>
      </w:r>
    </w:p>
  </w:footnote>
  <w:footnote w:id="10">
    <w:p w14:paraId="3063B973" w14:textId="77777777" w:rsidR="000741A0" w:rsidRPr="0058587D" w:rsidRDefault="000741A0" w:rsidP="00BB7E33">
      <w:pPr>
        <w:pStyle w:val="FootnoteText"/>
      </w:pPr>
      <w:r w:rsidRPr="007902A5">
        <w:footnoteRef/>
      </w:r>
      <w:r w:rsidRPr="007902A5">
        <w:t xml:space="preserve"> </w:t>
      </w:r>
      <w:r w:rsidRPr="003A0867">
        <w:t xml:space="preserve">SNAICC, </w:t>
      </w:r>
      <w:r w:rsidRPr="003A0867">
        <w:rPr>
          <w:i/>
          <w:iCs/>
        </w:rPr>
        <w:t xml:space="preserve">Keeping our </w:t>
      </w:r>
      <w:r>
        <w:rPr>
          <w:i/>
          <w:iCs/>
        </w:rPr>
        <w:t>K</w:t>
      </w:r>
      <w:r w:rsidRPr="003A0867">
        <w:rPr>
          <w:i/>
          <w:iCs/>
        </w:rPr>
        <w:t xml:space="preserve">ids </w:t>
      </w:r>
      <w:r>
        <w:rPr>
          <w:i/>
          <w:iCs/>
        </w:rPr>
        <w:t>S</w:t>
      </w:r>
      <w:r w:rsidRPr="003A0867">
        <w:rPr>
          <w:i/>
          <w:iCs/>
        </w:rPr>
        <w:t xml:space="preserve">afe: </w:t>
      </w:r>
      <w:r>
        <w:rPr>
          <w:i/>
          <w:iCs/>
        </w:rPr>
        <w:t>C</w:t>
      </w:r>
      <w:r w:rsidRPr="003A0867">
        <w:rPr>
          <w:i/>
          <w:iCs/>
        </w:rPr>
        <w:t xml:space="preserve">ultural </w:t>
      </w:r>
      <w:r>
        <w:rPr>
          <w:i/>
          <w:iCs/>
        </w:rPr>
        <w:t>S</w:t>
      </w:r>
      <w:r w:rsidRPr="003A0867">
        <w:rPr>
          <w:i/>
          <w:iCs/>
        </w:rPr>
        <w:t>afety and the National Principles for Child Safe Organisations</w:t>
      </w:r>
      <w:r w:rsidRPr="003A0867">
        <w:t xml:space="preserve">, 2021, </w:t>
      </w:r>
      <w:hyperlink r:id="rId4" w:history="1">
        <w:r w:rsidRPr="007902A5">
          <w:rPr>
            <w:rStyle w:val="Hyperlink"/>
          </w:rPr>
          <w:t>https://www.snaicc.org.au/wp-content/uploads/2023/09/210501_8_Keeping-Our-Kids-Safe.pdf</w:t>
        </w:r>
      </w:hyperlink>
    </w:p>
  </w:footnote>
  <w:footnote w:id="11">
    <w:p w14:paraId="7CCE3496" w14:textId="77777777" w:rsidR="000741A0" w:rsidRDefault="000741A0" w:rsidP="007902A5">
      <w:pPr>
        <w:pStyle w:val="FootnoteText"/>
        <w:rPr>
          <w:rStyle w:val="Hyperlink"/>
        </w:rPr>
      </w:pPr>
      <w:r w:rsidRPr="007902A5">
        <w:footnoteRef/>
      </w:r>
      <w:r w:rsidRPr="007902A5">
        <w:t xml:space="preserve"> </w:t>
      </w:r>
      <w:r w:rsidRPr="009C14CA">
        <w:t xml:space="preserve">Australian Bureau of Statistics, </w:t>
      </w:r>
      <w:r w:rsidRPr="0058587D">
        <w:rPr>
          <w:i/>
          <w:iCs/>
        </w:rPr>
        <w:t>Aboriginal and Torres Strait Islander population summary</w:t>
      </w:r>
      <w:r>
        <w:t xml:space="preserve">, </w:t>
      </w:r>
      <w:r w:rsidRPr="009C14CA">
        <w:t>20</w:t>
      </w:r>
      <w:r>
        <w:t xml:space="preserve">22, </w:t>
      </w:r>
      <w:hyperlink r:id="rId5" w:history="1">
        <w:r w:rsidRPr="007902A5">
          <w:rPr>
            <w:rStyle w:val="Hyperlink"/>
          </w:rPr>
          <w:t>https://www.abs.gov.au/articles/victoria-aboriginal-and-torres-strait-islander-population-summary</w:t>
        </w:r>
      </w:hyperlink>
    </w:p>
    <w:p w14:paraId="76C06885" w14:textId="77777777" w:rsidR="00EA09BA" w:rsidRPr="00AA7B08" w:rsidRDefault="00EA09BA" w:rsidP="007902A5">
      <w:pPr>
        <w:pStyle w:val="FootnoteText"/>
      </w:pPr>
    </w:p>
  </w:footnote>
  <w:footnote w:id="12">
    <w:p w14:paraId="0DC44718" w14:textId="77777777" w:rsidR="000741A0" w:rsidRDefault="000741A0" w:rsidP="007902A5">
      <w:pPr>
        <w:pStyle w:val="FootnoteText"/>
        <w:rPr>
          <w:rStyle w:val="Hyperlink"/>
        </w:rPr>
      </w:pPr>
      <w:r w:rsidRPr="007902A5">
        <w:footnoteRef/>
      </w:r>
      <w:r w:rsidRPr="007902A5">
        <w:t xml:space="preserve"> </w:t>
      </w:r>
      <w:r w:rsidRPr="00AA7B08">
        <w:rPr>
          <w:rFonts w:cs="Arial"/>
          <w:color w:val="000000"/>
          <w:shd w:val="clear" w:color="auto" w:fill="FFFFFF"/>
        </w:rPr>
        <w:t>Country is the term often used by Aboriginal people to describe the lands, waterways and seas to which they are connected. The term contains complex ideas about law, place, custom, language, spiritual belief, cultural practice, material sustenance, family and identity</w:t>
      </w:r>
      <w:r>
        <w:rPr>
          <w:rFonts w:cs="Arial"/>
          <w:color w:val="000000"/>
          <w:shd w:val="clear" w:color="auto" w:fill="FFFFFF"/>
        </w:rPr>
        <w:t xml:space="preserve">. For more, refer to the </w:t>
      </w:r>
      <w:hyperlink r:id="rId6" w:history="1">
        <w:r w:rsidRPr="007902A5">
          <w:rPr>
            <w:rStyle w:val="Hyperlink"/>
          </w:rPr>
          <w:t>AIATSIS website</w:t>
        </w:r>
      </w:hyperlink>
      <w:r w:rsidRPr="007902A5">
        <w:rPr>
          <w:rStyle w:val="Hyperlink"/>
        </w:rPr>
        <w:t>.</w:t>
      </w:r>
    </w:p>
    <w:p w14:paraId="3A1CCB4F" w14:textId="77777777" w:rsidR="00EA09BA" w:rsidRPr="00E13772" w:rsidRDefault="00EA09BA" w:rsidP="007902A5">
      <w:pPr>
        <w:pStyle w:val="FootnoteText"/>
      </w:pPr>
    </w:p>
  </w:footnote>
  <w:footnote w:id="13">
    <w:p w14:paraId="3DE82D13" w14:textId="7963FF57" w:rsidR="000741A0" w:rsidRDefault="000741A0" w:rsidP="005A1716">
      <w:pPr>
        <w:pStyle w:val="FootnoteText"/>
        <w:rPr>
          <w:rStyle w:val="Hyperlink"/>
        </w:rPr>
      </w:pPr>
      <w:r w:rsidRPr="005A1716">
        <w:rPr>
          <w:rStyle w:val="FootnoteReference"/>
          <w:vertAlign w:val="baseline"/>
        </w:rPr>
        <w:footnoteRef/>
      </w:r>
      <w:r w:rsidRPr="005A1716">
        <w:t xml:space="preserve"> You can learn more about the historical and current removal of Aboriginal children in these reports: </w:t>
      </w:r>
      <w:hyperlink r:id="rId7" w:history="1">
        <w:r w:rsidRPr="005A1716">
          <w:rPr>
            <w:rStyle w:val="Hyperlink"/>
          </w:rPr>
          <w:t>Australian Human Rights Commission, Bringing Them Home</w:t>
        </w:r>
      </w:hyperlink>
      <w:r w:rsidRPr="00641C3F">
        <w:rPr>
          <w:rStyle w:val="Hyperlink"/>
          <w:b w:val="0"/>
          <w:bCs/>
          <w:color w:val="auto"/>
          <w:u w:val="none"/>
        </w:rPr>
        <w:t xml:space="preserve"> and </w:t>
      </w:r>
      <w:hyperlink r:id="rId8" w:history="1">
        <w:r w:rsidRPr="00641C3F">
          <w:rPr>
            <w:rStyle w:val="Hyperlink"/>
          </w:rPr>
          <w:t>Commission for Children and Young People, Our youth, our way.</w:t>
        </w:r>
      </w:hyperlink>
    </w:p>
    <w:p w14:paraId="75016F4F" w14:textId="77777777" w:rsidR="00EA09BA" w:rsidRPr="005A1716" w:rsidRDefault="00EA09BA" w:rsidP="005A1716">
      <w:pPr>
        <w:pStyle w:val="FootnoteText"/>
      </w:pPr>
    </w:p>
  </w:footnote>
  <w:footnote w:id="14">
    <w:p w14:paraId="0F160513" w14:textId="77777777" w:rsidR="000741A0" w:rsidRPr="005A1716" w:rsidRDefault="000741A0" w:rsidP="005A1716">
      <w:pPr>
        <w:pStyle w:val="FootnoteText"/>
      </w:pPr>
      <w:r w:rsidRPr="005A1716">
        <w:rPr>
          <w:rStyle w:val="FootnoteReference"/>
          <w:vertAlign w:val="baseline"/>
        </w:rPr>
        <w:footnoteRef/>
      </w:r>
      <w:r w:rsidRPr="005A1716">
        <w:t xml:space="preserve"> Australian Bureau of Statistics, Victoria 2021 Census All persons QuickStats, 2022, </w:t>
      </w:r>
      <w:hyperlink r:id="rId9" w:history="1">
        <w:r w:rsidRPr="005A1716">
          <w:rPr>
            <w:rStyle w:val="Hyperlink"/>
          </w:rPr>
          <w:t>https://www.abs.gov.au/census/find-census-data/quickstats/2021/2</w:t>
        </w:r>
      </w:hyperlink>
      <w:r w:rsidRPr="005A1716">
        <w:t xml:space="preserve"> </w:t>
      </w:r>
    </w:p>
  </w:footnote>
  <w:footnote w:id="15">
    <w:p w14:paraId="5ACD7534" w14:textId="77777777" w:rsidR="000741A0" w:rsidRPr="005A1716" w:rsidRDefault="000741A0" w:rsidP="005A1716">
      <w:pPr>
        <w:pStyle w:val="FootnoteText"/>
      </w:pPr>
      <w:r w:rsidRPr="005A1716">
        <w:rPr>
          <w:rStyle w:val="FootnoteReference"/>
          <w:vertAlign w:val="baseline"/>
        </w:rPr>
        <w:footnoteRef/>
      </w:r>
      <w:r w:rsidRPr="005A1716">
        <w:t xml:space="preserve"> Victorian Equal Opportunity and Human Rights Commission, Aboriginal Cultural Rights, 2018, </w:t>
      </w:r>
      <w:hyperlink r:id="rId10" w:history="1">
        <w:r w:rsidRPr="005A1716">
          <w:rPr>
            <w:rStyle w:val="Hyperlink"/>
          </w:rPr>
          <w:t>https://www.humanrights.vic.gov.au/static/f69995a8aff392c8b1b91ed6fa4712f1/Resource-ACR_Fact_sheet_Public_authorities.pdf</w:t>
        </w:r>
      </w:hyperlink>
      <w:r w:rsidRPr="005A1716">
        <w:rPr>
          <w:rStyle w:val="Hyperlink"/>
        </w:rPr>
        <w:t>.</w:t>
      </w:r>
    </w:p>
  </w:footnote>
  <w:footnote w:id="16">
    <w:p w14:paraId="17163ACA" w14:textId="77777777" w:rsidR="000741A0" w:rsidRDefault="000741A0" w:rsidP="005A1716">
      <w:pPr>
        <w:pStyle w:val="FootnoteText"/>
        <w:rPr>
          <w:rStyle w:val="Hyperlink"/>
        </w:rPr>
      </w:pPr>
      <w:r w:rsidRPr="005A1716">
        <w:rPr>
          <w:rStyle w:val="FootnoteReference"/>
          <w:vertAlign w:val="baseline"/>
        </w:rPr>
        <w:footnoteRef/>
      </w:r>
      <w:r w:rsidRPr="005A1716">
        <w:t xml:space="preserve"> For an explanation of the use of the term ‘invasion’ in this guide, refer to </w:t>
      </w:r>
      <w:hyperlink r:id="rId11" w:history="1">
        <w:r w:rsidRPr="005A1716">
          <w:rPr>
            <w:rStyle w:val="Hyperlink"/>
          </w:rPr>
          <w:t>The Uluru Statement, Invasion</w:t>
        </w:r>
      </w:hyperlink>
      <w:r w:rsidRPr="005A1716">
        <w:rPr>
          <w:rStyle w:val="Hyperlink"/>
        </w:rPr>
        <w:t xml:space="preserve">. </w:t>
      </w:r>
    </w:p>
    <w:p w14:paraId="61908EB7" w14:textId="77777777" w:rsidR="00EA09BA" w:rsidRPr="005A1716" w:rsidRDefault="00EA09BA" w:rsidP="005A1716">
      <w:pPr>
        <w:pStyle w:val="FootnoteText"/>
        <w:rPr>
          <w:rStyle w:val="Hyperlink"/>
        </w:rPr>
      </w:pPr>
    </w:p>
  </w:footnote>
  <w:footnote w:id="17">
    <w:p w14:paraId="4ADA0444" w14:textId="77777777" w:rsidR="000741A0" w:rsidRPr="00C85061" w:rsidRDefault="000741A0" w:rsidP="005A1716">
      <w:pPr>
        <w:pStyle w:val="FootnoteText"/>
        <w:rPr>
          <w:rFonts w:cs="Arial"/>
        </w:rPr>
      </w:pPr>
      <w:r w:rsidRPr="005A1716">
        <w:rPr>
          <w:rStyle w:val="FootnoteReference"/>
          <w:vertAlign w:val="baseline"/>
        </w:rPr>
        <w:footnoteRef/>
      </w:r>
      <w:r w:rsidRPr="005A1716">
        <w:t xml:space="preserve"> Deadly Story is the result of a partnership between VACCA, SNAICC, The Koorie Heritage Trust, The Federation of Victorian Traditional Owners Corporation and Brightlabs, in conjunction with the Department of Families, Fairness and Housing.</w:t>
      </w:r>
      <w:r w:rsidRPr="00C85061">
        <w:rPr>
          <w:rFonts w:cs="Arial"/>
        </w:rPr>
        <w:t xml:space="preserve"> </w:t>
      </w:r>
    </w:p>
  </w:footnote>
  <w:footnote w:id="18">
    <w:p w14:paraId="28E276FA" w14:textId="77777777" w:rsidR="000741A0" w:rsidRPr="00641C3F" w:rsidRDefault="000741A0" w:rsidP="00565847">
      <w:pPr>
        <w:pStyle w:val="FootnoteText"/>
      </w:pPr>
      <w:r w:rsidRPr="00641C3F">
        <w:rPr>
          <w:rStyle w:val="FootnoteReference"/>
          <w:vertAlign w:val="baseline"/>
        </w:rPr>
        <w:footnoteRef/>
      </w:r>
      <w:r w:rsidRPr="00565847">
        <w:t xml:space="preserve"> </w:t>
      </w:r>
      <w:r w:rsidRPr="00641C3F">
        <w:t xml:space="preserve">Australian Human Rights Commission, Racism. It stops with me: Key terms, 2022, </w:t>
      </w:r>
      <w:hyperlink r:id="rId12" w:history="1">
        <w:r w:rsidRPr="00641C3F">
          <w:rPr>
            <w:rStyle w:val="Hyperlink"/>
          </w:rPr>
          <w:t>https://itstopswithme.humanrights.gov.au/commit-to-learning/key-terms</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3DF8B6" w14:textId="77777777" w:rsidR="000741A0" w:rsidRDefault="000741A0">
    <w:pPr>
      <w:pStyle w:val="Header"/>
    </w:pPr>
    <w:r>
      <w:rPr>
        <w:noProof/>
      </w:rPr>
      <mc:AlternateContent>
        <mc:Choice Requires="wps">
          <w:drawing>
            <wp:anchor distT="0" distB="0" distL="114300" distR="114300" simplePos="0" relativeHeight="251658240" behindDoc="1" locked="0" layoutInCell="0" allowOverlap="1" wp14:anchorId="1FA62404" wp14:editId="43C068A6">
              <wp:simplePos x="0" y="0"/>
              <wp:positionH relativeFrom="margin">
                <wp:align>center</wp:align>
              </wp:positionH>
              <wp:positionV relativeFrom="margin">
                <wp:align>center</wp:align>
              </wp:positionV>
              <wp:extent cx="5791200" cy="2289175"/>
              <wp:effectExtent l="0" t="1571625" r="0" b="128270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5791200" cy="228917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780F1EDB" w14:textId="77777777" w:rsidR="000741A0" w:rsidRDefault="000741A0" w:rsidP="000741A0">
                          <w:pPr>
                            <w:jc w:val="center"/>
                            <w:rPr>
                              <w:rFonts w:cs="Arial"/>
                              <w:color w:val="C0C0C0"/>
                              <w:sz w:val="2"/>
                              <w:szCs w:val="2"/>
                              <w14:textFill>
                                <w14:solidFill>
                                  <w14:srgbClr w14:val="C0C0C0">
                                    <w14:alpha w14:val="50000"/>
                                  </w14:srgbClr>
                                </w14:solidFill>
                              </w14:textFill>
                            </w:rPr>
                          </w:pPr>
                          <w:r>
                            <w:rPr>
                              <w:rFonts w:cs="Arial"/>
                              <w:color w:val="C0C0C0"/>
                              <w:sz w:val="2"/>
                              <w:szCs w:val="2"/>
                              <w14:textFill>
                                <w14:solidFill>
                                  <w14:srgbClr w14:val="C0C0C0">
                                    <w14:alpha w14:val="50000"/>
                                  </w14:srgbClr>
                                </w14:solidFill>
                              </w14:textFill>
                            </w:rPr>
                            <w:t>DRAFT</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1FA62404" id="_x0000_t202" coordsize="21600,21600" o:spt="202" path="m,l,21600r21600,l21600,xe">
              <v:stroke joinstyle="miter"/>
              <v:path gradientshapeok="t" o:connecttype="rect"/>
            </v:shapetype>
            <v:shape id="Text Box 45" o:spid="_x0000_s1058" type="#_x0000_t202" style="position:absolute;margin-left:0;margin-top:0;width:456pt;height:180.25pt;rotation:-45;z-index:-251658240;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" o:allowincell="f" filled="f" stroked="f">
              <v:stroke joinstyle="round"/>
              <o:lock v:ext="edit" shapetype="t"/>
              <v:textbox style="mso-fit-shape-to-text:t">
                <w:txbxContent>
                  <w:p w14:paraId="780F1EDB" w14:textId="77777777" w:rsidR="000741A0" w:rsidRDefault="000741A0" w:rsidP="000741A0">
                    <w:pPr>
                      <w:jc w:val="center"/>
                      <w:rPr>
                        <w:rFonts w:cs="Arial"/>
                        <w:color w:val="C0C0C0"/>
                        <w:sz w:val="2"/>
                        <w:szCs w:val="2"/>
                        <w14:textFill>
                          <w14:solidFill>
                            <w14:srgbClr w14:val="C0C0C0">
                              <w14:alpha w14:val="50000"/>
                            </w14:srgbClr>
                          </w14:solidFill>
                        </w14:textFill>
                      </w:rPr>
                    </w:pPr>
                    <w:r>
                      <w:rPr>
                        <w:rFonts w:cs="Arial"/>
                        <w:color w:val="C0C0C0"/>
                        <w:sz w:val="2"/>
                        <w:szCs w:val="2"/>
                        <w14:textFill>
                          <w14:solidFill>
                            <w14:srgbClr w14:val="C0C0C0">
                              <w14:alpha w14:val="50000"/>
                            </w14:srgbClr>
                          </w14:solidFill>
                        </w14:textFill>
                      </w:rPr>
                      <w:t>DRAFT</w:t>
                    </w:r>
                  </w:p>
                </w:txbxContent>
              </v:textbox>
              <w10:wrap anchorx="margin" anchory="margin"/>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76DD0E" w14:textId="77777777" w:rsidR="000741A0" w:rsidRDefault="000741A0" w:rsidP="000741A0">
    <w:pPr>
      <w:pStyle w:val="Header"/>
      <w:jc w:val="right"/>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E39ACF2" w14:textId="77777777" w:rsidR="000741A0" w:rsidRDefault="000741A0" w:rsidP="0061602C">
    <w:pPr>
      <w:pStyle w:val="Header"/>
      <w:jc w:val="cent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80CB36C" w14:textId="77777777" w:rsidR="000741A0" w:rsidRDefault="000741A0" w:rsidP="000741A0">
    <w:pPr>
      <w:pStyle w:val="Header"/>
      <w:jc w:val="right"/>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A46B0A" w14:textId="77777777" w:rsidR="001F3EF2" w:rsidRDefault="001F3EF2"/>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670E7C" w14:textId="77777777" w:rsidR="000741A0" w:rsidRDefault="000741A0">
    <w:pPr>
      <w:pStyle w:val="Header"/>
    </w:pPr>
  </w:p>
  <w:p w14:paraId="2BA37EE5" w14:textId="77777777" w:rsidR="000741A0" w:rsidRDefault="000741A0">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E40F5B" w14:textId="77777777" w:rsidR="000741A0" w:rsidRDefault="000741A0">
    <w:pPr>
      <w:pStyle w:val="Header"/>
    </w:pPr>
  </w:p>
  <w:p w14:paraId="4A2E197C" w14:textId="77777777" w:rsidR="000741A0" w:rsidRDefault="000741A0">
    <w:pPr>
      <w:pStyle w:val="Header"/>
    </w:pPr>
  </w:p>
  <w:p w14:paraId="65947499" w14:textId="77777777" w:rsidR="000741A0" w:rsidRDefault="000741A0">
    <w:pPr>
      <w:pStyle w:val="Header"/>
    </w:pPr>
    <w:r>
      <w:rPr>
        <w:noProof/>
      </w:rPr>
      <w:drawing>
        <wp:inline distT="0" distB="0" distL="0" distR="0" wp14:anchorId="54875522" wp14:editId="0A6B0210">
          <wp:extent cx="5731510" cy="5731510"/>
          <wp:effectExtent l="0" t="0" r="0" b="0"/>
          <wp:docPr id="134894859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948592" name="Picture 2">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5731510" cy="5731510"/>
                  </a:xfrm>
                  <a:prstGeom prst="rect">
                    <a:avLst/>
                  </a:prstGeom>
                </pic:spPr>
              </pic:pic>
            </a:graphicData>
          </a:graphic>
        </wp:inline>
      </w:drawing>
    </w:r>
  </w:p>
  <w:p w14:paraId="0B4A0786" w14:textId="77777777" w:rsidR="000741A0" w:rsidRDefault="000741A0">
    <w:pPr>
      <w:pStyle w:val="Header"/>
    </w:pPr>
  </w:p>
  <w:p w14:paraId="320F4F69" w14:textId="77777777" w:rsidR="000741A0" w:rsidRDefault="000741A0">
    <w:pPr>
      <w:pStyle w:val="Header"/>
    </w:pPr>
  </w:p>
  <w:p w14:paraId="10663DAC" w14:textId="77777777" w:rsidR="000741A0" w:rsidRDefault="000741A0">
    <w:pPr>
      <w:pStyle w:val="Header"/>
    </w:pPr>
  </w:p>
  <w:p w14:paraId="3D58B0BF" w14:textId="77777777" w:rsidR="000741A0" w:rsidRDefault="000741A0">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9D1F6F" w14:textId="77777777" w:rsidR="000741A0" w:rsidRDefault="00151E9C">
    <w:pPr>
      <w:pStyle w:val="Header"/>
    </w:pPr>
    <w:r>
      <w:rPr>
        <w:noProof/>
      </w:rPr>
      <w:pict w14:anchorId="268723C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628704" o:spid="_x0000_s1026" type="#_x0000_t136" alt="" style="position:absolute;margin-left:0;margin-top:0;width:456pt;height:180.25pt;rotation:315;z-index:-251658220;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Arial&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9DCE8F" w14:textId="77777777" w:rsidR="000741A0" w:rsidRDefault="000741A0">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1B79C47" w14:textId="77777777" w:rsidR="000741A0" w:rsidRDefault="00151E9C">
    <w:pPr>
      <w:pStyle w:val="Header"/>
    </w:pPr>
    <w:r>
      <w:rPr>
        <w:noProof/>
      </w:rPr>
      <w:pict w14:anchorId="7BC50AD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5628703" o:spid="_x0000_s1025" type="#_x0000_t136" alt="" style="position:absolute;margin-left:0;margin-top:0;width:456pt;height:180.25pt;rotation:315;z-index:-251658221;mso-wrap-edited:f;mso-width-percent:0;mso-height-percent:0;mso-position-horizontal:center;mso-position-horizontal-relative:margin;mso-position-vertical:center;mso-position-vertical-relative:margin;mso-width-percent:0;mso-height-percent:0" o:allowincell="f" fillcolor="silver" stroked="f">
          <v:fill opacity=".5"/>
          <v:textpath style="font-family:&quot;Arial&quot;;font-size:1pt" string="DRAFT"/>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3D2A4B" w14:textId="77777777" w:rsidR="000741A0" w:rsidRDefault="000741A0" w:rsidP="0061602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B221F8A" w14:textId="77777777" w:rsidR="000741A0" w:rsidRDefault="000741A0" w:rsidP="000741A0">
    <w:pPr>
      <w:pStyle w:val="Header"/>
      <w:jc w:val="right"/>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2E4558" w14:textId="77777777" w:rsidR="000741A0" w:rsidRDefault="000741A0" w:rsidP="000741A0">
    <w:pPr>
      <w:pStyle w:val="Header"/>
      <w:jc w:val="righ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BA16B5"/>
    <w:multiLevelType w:val="hybridMultilevel"/>
    <w:tmpl w:val="ACE43314"/>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 w15:restartNumberingAfterBreak="0">
    <w:nsid w:val="2D0E1D21"/>
    <w:multiLevelType w:val="multilevel"/>
    <w:tmpl w:val="779860E8"/>
    <w:lvl w:ilvl="0">
      <w:start w:val="1"/>
      <w:numFmt w:val="decimal"/>
      <w:lvlText w:val="%1"/>
      <w:lvlJc w:val="left"/>
      <w:pPr>
        <w:ind w:left="72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160" w:hanging="72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240" w:hanging="1080"/>
      </w:pPr>
      <w:rPr>
        <w:rFonts w:hint="default"/>
      </w:rPr>
    </w:lvl>
    <w:lvl w:ilvl="6">
      <w:start w:val="1"/>
      <w:numFmt w:val="decimal"/>
      <w:lvlText w:val="%1.%2.%3.%4.%5.%6.%7"/>
      <w:lvlJc w:val="left"/>
      <w:pPr>
        <w:ind w:left="3960" w:hanging="1440"/>
      </w:pPr>
      <w:rPr>
        <w:rFonts w:hint="default"/>
      </w:rPr>
    </w:lvl>
    <w:lvl w:ilvl="7">
      <w:start w:val="1"/>
      <w:numFmt w:val="decimal"/>
      <w:lvlText w:val="%1.%2.%3.%4.%5.%6.%7.%8"/>
      <w:lvlJc w:val="left"/>
      <w:pPr>
        <w:ind w:left="4320" w:hanging="1440"/>
      </w:pPr>
      <w:rPr>
        <w:rFonts w:hint="default"/>
      </w:rPr>
    </w:lvl>
    <w:lvl w:ilvl="8">
      <w:start w:val="1"/>
      <w:numFmt w:val="decimal"/>
      <w:lvlText w:val="%1.%2.%3.%4.%5.%6.%7.%8.%9"/>
      <w:lvlJc w:val="left"/>
      <w:pPr>
        <w:ind w:left="4680" w:hanging="1440"/>
      </w:pPr>
      <w:rPr>
        <w:rFonts w:hint="default"/>
      </w:rPr>
    </w:lvl>
  </w:abstractNum>
  <w:abstractNum w:abstractNumId="2" w15:restartNumberingAfterBreak="0">
    <w:nsid w:val="51DE6F86"/>
    <w:multiLevelType w:val="hybridMultilevel"/>
    <w:tmpl w:val="DD70C18C"/>
    <w:lvl w:ilvl="0" w:tplc="D0F288F6">
      <w:start w:val="1"/>
      <w:numFmt w:val="bullet"/>
      <w:pStyle w:val="Bulletlis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74482E76"/>
    <w:multiLevelType w:val="multilevel"/>
    <w:tmpl w:val="62C6C778"/>
    <w:lvl w:ilvl="0">
      <w:start w:val="1"/>
      <w:numFmt w:val="decimal"/>
      <w:lvlText w:val="%1"/>
      <w:lvlJc w:val="left"/>
      <w:pPr>
        <w:ind w:left="360" w:hanging="360"/>
      </w:pPr>
      <w:rPr>
        <w:rFonts w:hint="default"/>
      </w:rPr>
    </w:lvl>
    <w:lvl w:ilvl="1">
      <w:start w:val="1"/>
      <w:numFmt w:val="decimal"/>
      <w:pStyle w:val="NumList"/>
      <w:lvlText w:val="%1.%2"/>
      <w:lvlJc w:val="left"/>
      <w:pPr>
        <w:ind w:left="8724"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4" w15:restartNumberingAfterBreak="0">
    <w:nsid w:val="79212D43"/>
    <w:multiLevelType w:val="hybridMultilevel"/>
    <w:tmpl w:val="FFFFFFFF"/>
    <w:lvl w:ilvl="0" w:tplc="BB74E628">
      <w:start w:val="1"/>
      <w:numFmt w:val="decimal"/>
      <w:lvlText w:val="%1."/>
      <w:lvlJc w:val="left"/>
      <w:pPr>
        <w:ind w:left="720" w:hanging="360"/>
      </w:pPr>
    </w:lvl>
    <w:lvl w:ilvl="1" w:tplc="41D88890">
      <w:start w:val="1"/>
      <w:numFmt w:val="lowerLetter"/>
      <w:lvlText w:val="%2."/>
      <w:lvlJc w:val="left"/>
      <w:pPr>
        <w:ind w:left="1440" w:hanging="360"/>
      </w:pPr>
    </w:lvl>
    <w:lvl w:ilvl="2" w:tplc="9DCAE392">
      <w:start w:val="1"/>
      <w:numFmt w:val="lowerRoman"/>
      <w:lvlText w:val="%3."/>
      <w:lvlJc w:val="right"/>
      <w:pPr>
        <w:ind w:left="2160" w:hanging="180"/>
      </w:pPr>
    </w:lvl>
    <w:lvl w:ilvl="3" w:tplc="DC52E01E">
      <w:start w:val="1"/>
      <w:numFmt w:val="decimal"/>
      <w:lvlText w:val="%4."/>
      <w:lvlJc w:val="left"/>
      <w:pPr>
        <w:ind w:left="2880" w:hanging="360"/>
      </w:pPr>
    </w:lvl>
    <w:lvl w:ilvl="4" w:tplc="7BA61F4A">
      <w:start w:val="1"/>
      <w:numFmt w:val="lowerLetter"/>
      <w:lvlText w:val="%5."/>
      <w:lvlJc w:val="left"/>
      <w:pPr>
        <w:ind w:left="3600" w:hanging="360"/>
      </w:pPr>
    </w:lvl>
    <w:lvl w:ilvl="5" w:tplc="C8A61F38">
      <w:start w:val="1"/>
      <w:numFmt w:val="lowerRoman"/>
      <w:lvlText w:val="%6."/>
      <w:lvlJc w:val="right"/>
      <w:pPr>
        <w:ind w:left="4320" w:hanging="180"/>
      </w:pPr>
    </w:lvl>
    <w:lvl w:ilvl="6" w:tplc="23B66C9E">
      <w:start w:val="1"/>
      <w:numFmt w:val="decimal"/>
      <w:lvlText w:val="%7."/>
      <w:lvlJc w:val="left"/>
      <w:pPr>
        <w:ind w:left="5040" w:hanging="360"/>
      </w:pPr>
    </w:lvl>
    <w:lvl w:ilvl="7" w:tplc="4D203058">
      <w:start w:val="1"/>
      <w:numFmt w:val="lowerLetter"/>
      <w:lvlText w:val="%8."/>
      <w:lvlJc w:val="left"/>
      <w:pPr>
        <w:ind w:left="5760" w:hanging="360"/>
      </w:pPr>
    </w:lvl>
    <w:lvl w:ilvl="8" w:tplc="E6DE7A38">
      <w:start w:val="1"/>
      <w:numFmt w:val="lowerRoman"/>
      <w:lvlText w:val="%9."/>
      <w:lvlJc w:val="right"/>
      <w:pPr>
        <w:ind w:left="6480" w:hanging="180"/>
      </w:pPr>
    </w:lvl>
  </w:abstractNum>
  <w:abstractNum w:abstractNumId="5" w15:restartNumberingAfterBreak="0">
    <w:nsid w:val="7A607829"/>
    <w:multiLevelType w:val="hybridMultilevel"/>
    <w:tmpl w:val="3EC8E66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1166477638">
    <w:abstractNumId w:val="3"/>
  </w:num>
  <w:num w:numId="2" w16cid:durableId="649671243">
    <w:abstractNumId w:val="2"/>
  </w:num>
  <w:num w:numId="3" w16cid:durableId="2072193422">
    <w:abstractNumId w:val="0"/>
  </w:num>
  <w:num w:numId="4" w16cid:durableId="407462034">
    <w:abstractNumId w:val="1"/>
  </w:num>
  <w:num w:numId="5" w16cid:durableId="1378236781">
    <w:abstractNumId w:val="5"/>
  </w:num>
  <w:num w:numId="6" w16cid:durableId="2019426717">
    <w:abstractNumId w:val="4"/>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8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efaultTableStyle w:val="PlainTable1"/>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159E2"/>
    <w:rsid w:val="00003A89"/>
    <w:rsid w:val="00004075"/>
    <w:rsid w:val="00013FB1"/>
    <w:rsid w:val="000228C0"/>
    <w:rsid w:val="000268C4"/>
    <w:rsid w:val="00032CBE"/>
    <w:rsid w:val="0003306E"/>
    <w:rsid w:val="00033D07"/>
    <w:rsid w:val="00033D11"/>
    <w:rsid w:val="00035977"/>
    <w:rsid w:val="00037BCD"/>
    <w:rsid w:val="00037E07"/>
    <w:rsid w:val="00041C6E"/>
    <w:rsid w:val="00043FA3"/>
    <w:rsid w:val="0004472C"/>
    <w:rsid w:val="00044B93"/>
    <w:rsid w:val="000461BC"/>
    <w:rsid w:val="00046FBB"/>
    <w:rsid w:val="00047C13"/>
    <w:rsid w:val="0005193F"/>
    <w:rsid w:val="000519FF"/>
    <w:rsid w:val="00051BA2"/>
    <w:rsid w:val="00053A9D"/>
    <w:rsid w:val="00053EB0"/>
    <w:rsid w:val="00054599"/>
    <w:rsid w:val="0005516D"/>
    <w:rsid w:val="00056D64"/>
    <w:rsid w:val="00060D31"/>
    <w:rsid w:val="00072AD7"/>
    <w:rsid w:val="00073AB0"/>
    <w:rsid w:val="000741A0"/>
    <w:rsid w:val="000763DA"/>
    <w:rsid w:val="0007682F"/>
    <w:rsid w:val="000822BD"/>
    <w:rsid w:val="0008371F"/>
    <w:rsid w:val="000843A7"/>
    <w:rsid w:val="00091070"/>
    <w:rsid w:val="00091137"/>
    <w:rsid w:val="000971E5"/>
    <w:rsid w:val="00097397"/>
    <w:rsid w:val="000A1430"/>
    <w:rsid w:val="000A2FB9"/>
    <w:rsid w:val="000B375A"/>
    <w:rsid w:val="000B3EBF"/>
    <w:rsid w:val="000B4517"/>
    <w:rsid w:val="000B63C3"/>
    <w:rsid w:val="000C1887"/>
    <w:rsid w:val="000C1E68"/>
    <w:rsid w:val="000C296B"/>
    <w:rsid w:val="000C2AD4"/>
    <w:rsid w:val="000C3679"/>
    <w:rsid w:val="000C3AF5"/>
    <w:rsid w:val="000C3B55"/>
    <w:rsid w:val="000C7DA0"/>
    <w:rsid w:val="000D0498"/>
    <w:rsid w:val="000D1966"/>
    <w:rsid w:val="000D1FDF"/>
    <w:rsid w:val="000D300E"/>
    <w:rsid w:val="000D432E"/>
    <w:rsid w:val="000E3F62"/>
    <w:rsid w:val="000E49FE"/>
    <w:rsid w:val="000E58AA"/>
    <w:rsid w:val="000F1FF0"/>
    <w:rsid w:val="000F5FC0"/>
    <w:rsid w:val="00104448"/>
    <w:rsid w:val="00105C7A"/>
    <w:rsid w:val="00107C3A"/>
    <w:rsid w:val="00107ED8"/>
    <w:rsid w:val="001115F4"/>
    <w:rsid w:val="0011372F"/>
    <w:rsid w:val="001159E2"/>
    <w:rsid w:val="00124BCE"/>
    <w:rsid w:val="001359C4"/>
    <w:rsid w:val="00137A63"/>
    <w:rsid w:val="00137EC2"/>
    <w:rsid w:val="0014458C"/>
    <w:rsid w:val="001449B7"/>
    <w:rsid w:val="00146506"/>
    <w:rsid w:val="00147450"/>
    <w:rsid w:val="00147C27"/>
    <w:rsid w:val="00151E9C"/>
    <w:rsid w:val="001544A9"/>
    <w:rsid w:val="00154CC6"/>
    <w:rsid w:val="00157D3B"/>
    <w:rsid w:val="00164ACA"/>
    <w:rsid w:val="00173CE9"/>
    <w:rsid w:val="0017484F"/>
    <w:rsid w:val="001755D5"/>
    <w:rsid w:val="00176C0E"/>
    <w:rsid w:val="00177E4E"/>
    <w:rsid w:val="00182F25"/>
    <w:rsid w:val="0018399C"/>
    <w:rsid w:val="001868B9"/>
    <w:rsid w:val="00187BB4"/>
    <w:rsid w:val="00190362"/>
    <w:rsid w:val="00190AC1"/>
    <w:rsid w:val="0019214C"/>
    <w:rsid w:val="00194612"/>
    <w:rsid w:val="00196CE5"/>
    <w:rsid w:val="001A41A5"/>
    <w:rsid w:val="001A4274"/>
    <w:rsid w:val="001B537C"/>
    <w:rsid w:val="001C07D7"/>
    <w:rsid w:val="001C3F4A"/>
    <w:rsid w:val="001C4992"/>
    <w:rsid w:val="001C4FFB"/>
    <w:rsid w:val="001D2E27"/>
    <w:rsid w:val="001D3AF8"/>
    <w:rsid w:val="001D3C39"/>
    <w:rsid w:val="001D49F0"/>
    <w:rsid w:val="001E1679"/>
    <w:rsid w:val="001E35F7"/>
    <w:rsid w:val="001E6036"/>
    <w:rsid w:val="001E6305"/>
    <w:rsid w:val="001E7718"/>
    <w:rsid w:val="001F3EF2"/>
    <w:rsid w:val="001F7259"/>
    <w:rsid w:val="00200808"/>
    <w:rsid w:val="00205269"/>
    <w:rsid w:val="002052BD"/>
    <w:rsid w:val="00210D2F"/>
    <w:rsid w:val="00220C5E"/>
    <w:rsid w:val="00222C48"/>
    <w:rsid w:val="00223304"/>
    <w:rsid w:val="00224B6A"/>
    <w:rsid w:val="00224D8D"/>
    <w:rsid w:val="002261F5"/>
    <w:rsid w:val="002270E9"/>
    <w:rsid w:val="002271D0"/>
    <w:rsid w:val="00227851"/>
    <w:rsid w:val="0023236C"/>
    <w:rsid w:val="002352BD"/>
    <w:rsid w:val="0023721E"/>
    <w:rsid w:val="00240346"/>
    <w:rsid w:val="0025327A"/>
    <w:rsid w:val="00255E8F"/>
    <w:rsid w:val="00257C40"/>
    <w:rsid w:val="00262A43"/>
    <w:rsid w:val="0026338F"/>
    <w:rsid w:val="00264F41"/>
    <w:rsid w:val="00270C70"/>
    <w:rsid w:val="00271911"/>
    <w:rsid w:val="00274ABE"/>
    <w:rsid w:val="00284A5C"/>
    <w:rsid w:val="002876D6"/>
    <w:rsid w:val="00290EB9"/>
    <w:rsid w:val="0029157D"/>
    <w:rsid w:val="00292E8E"/>
    <w:rsid w:val="00293E36"/>
    <w:rsid w:val="00294BE5"/>
    <w:rsid w:val="002A388F"/>
    <w:rsid w:val="002A7C18"/>
    <w:rsid w:val="002B1CD9"/>
    <w:rsid w:val="002B3C9D"/>
    <w:rsid w:val="002B55B1"/>
    <w:rsid w:val="002C127F"/>
    <w:rsid w:val="002C1804"/>
    <w:rsid w:val="002C230E"/>
    <w:rsid w:val="002E0B34"/>
    <w:rsid w:val="002E219C"/>
    <w:rsid w:val="002E31F3"/>
    <w:rsid w:val="002E64D8"/>
    <w:rsid w:val="002E6D00"/>
    <w:rsid w:val="002F7F38"/>
    <w:rsid w:val="00304B7C"/>
    <w:rsid w:val="00304FBA"/>
    <w:rsid w:val="00307C6A"/>
    <w:rsid w:val="003153BB"/>
    <w:rsid w:val="003205F8"/>
    <w:rsid w:val="00321737"/>
    <w:rsid w:val="00322710"/>
    <w:rsid w:val="00323278"/>
    <w:rsid w:val="00325354"/>
    <w:rsid w:val="00333EB1"/>
    <w:rsid w:val="00336C09"/>
    <w:rsid w:val="00344513"/>
    <w:rsid w:val="00350048"/>
    <w:rsid w:val="00352B84"/>
    <w:rsid w:val="00353664"/>
    <w:rsid w:val="00362420"/>
    <w:rsid w:val="0036301A"/>
    <w:rsid w:val="003656C6"/>
    <w:rsid w:val="00373385"/>
    <w:rsid w:val="00374694"/>
    <w:rsid w:val="00376226"/>
    <w:rsid w:val="00381846"/>
    <w:rsid w:val="003841EE"/>
    <w:rsid w:val="003901D1"/>
    <w:rsid w:val="00390262"/>
    <w:rsid w:val="00393987"/>
    <w:rsid w:val="00393B0F"/>
    <w:rsid w:val="00393F31"/>
    <w:rsid w:val="00396C3B"/>
    <w:rsid w:val="003977C2"/>
    <w:rsid w:val="00397FE8"/>
    <w:rsid w:val="003A3A49"/>
    <w:rsid w:val="003A790D"/>
    <w:rsid w:val="003B02D6"/>
    <w:rsid w:val="003B0712"/>
    <w:rsid w:val="003B557C"/>
    <w:rsid w:val="003B5A7F"/>
    <w:rsid w:val="003C665A"/>
    <w:rsid w:val="003C6AB5"/>
    <w:rsid w:val="003C7FFC"/>
    <w:rsid w:val="003D0C38"/>
    <w:rsid w:val="003D305F"/>
    <w:rsid w:val="003D4282"/>
    <w:rsid w:val="003E07E1"/>
    <w:rsid w:val="003E117C"/>
    <w:rsid w:val="003E20F7"/>
    <w:rsid w:val="003E5D0A"/>
    <w:rsid w:val="003F0D56"/>
    <w:rsid w:val="003F6F66"/>
    <w:rsid w:val="003F7F21"/>
    <w:rsid w:val="00407A3D"/>
    <w:rsid w:val="00411D7D"/>
    <w:rsid w:val="0041252D"/>
    <w:rsid w:val="0041586F"/>
    <w:rsid w:val="004161A0"/>
    <w:rsid w:val="004170E8"/>
    <w:rsid w:val="00417AEA"/>
    <w:rsid w:val="00417B39"/>
    <w:rsid w:val="00420617"/>
    <w:rsid w:val="0042230C"/>
    <w:rsid w:val="00422E0B"/>
    <w:rsid w:val="004253A2"/>
    <w:rsid w:val="0042605B"/>
    <w:rsid w:val="00426EFB"/>
    <w:rsid w:val="0043049B"/>
    <w:rsid w:val="00430D55"/>
    <w:rsid w:val="00431BB6"/>
    <w:rsid w:val="00432E11"/>
    <w:rsid w:val="0043791E"/>
    <w:rsid w:val="004400C7"/>
    <w:rsid w:val="00443C2B"/>
    <w:rsid w:val="0044742B"/>
    <w:rsid w:val="00447927"/>
    <w:rsid w:val="004500FB"/>
    <w:rsid w:val="0045404C"/>
    <w:rsid w:val="004563B5"/>
    <w:rsid w:val="004569C4"/>
    <w:rsid w:val="00457763"/>
    <w:rsid w:val="0046111C"/>
    <w:rsid w:val="00463998"/>
    <w:rsid w:val="0046444C"/>
    <w:rsid w:val="004719E3"/>
    <w:rsid w:val="00471C2E"/>
    <w:rsid w:val="004767D1"/>
    <w:rsid w:val="0048012F"/>
    <w:rsid w:val="00481CA0"/>
    <w:rsid w:val="00486C9A"/>
    <w:rsid w:val="00491F84"/>
    <w:rsid w:val="00493CF8"/>
    <w:rsid w:val="004956C9"/>
    <w:rsid w:val="004967A9"/>
    <w:rsid w:val="004974F4"/>
    <w:rsid w:val="004A01EB"/>
    <w:rsid w:val="004A3213"/>
    <w:rsid w:val="004A7EB5"/>
    <w:rsid w:val="004B08FF"/>
    <w:rsid w:val="004B37AB"/>
    <w:rsid w:val="004B52B7"/>
    <w:rsid w:val="004C262D"/>
    <w:rsid w:val="004C36D7"/>
    <w:rsid w:val="004D2F7C"/>
    <w:rsid w:val="004D3E55"/>
    <w:rsid w:val="004D4685"/>
    <w:rsid w:val="004D475F"/>
    <w:rsid w:val="004E150B"/>
    <w:rsid w:val="004E234A"/>
    <w:rsid w:val="004E3737"/>
    <w:rsid w:val="004F1DF2"/>
    <w:rsid w:val="004F25A8"/>
    <w:rsid w:val="004F4C2D"/>
    <w:rsid w:val="00502CD0"/>
    <w:rsid w:val="0050440A"/>
    <w:rsid w:val="00505CB0"/>
    <w:rsid w:val="00512DD9"/>
    <w:rsid w:val="00513154"/>
    <w:rsid w:val="00516827"/>
    <w:rsid w:val="00517D86"/>
    <w:rsid w:val="00526BAF"/>
    <w:rsid w:val="00526C8B"/>
    <w:rsid w:val="0053087A"/>
    <w:rsid w:val="00532C2A"/>
    <w:rsid w:val="00535B61"/>
    <w:rsid w:val="005427C9"/>
    <w:rsid w:val="00546904"/>
    <w:rsid w:val="00553652"/>
    <w:rsid w:val="00565847"/>
    <w:rsid w:val="00566489"/>
    <w:rsid w:val="00575649"/>
    <w:rsid w:val="0058137D"/>
    <w:rsid w:val="00584759"/>
    <w:rsid w:val="00584B81"/>
    <w:rsid w:val="0058587D"/>
    <w:rsid w:val="00586DEE"/>
    <w:rsid w:val="005870CF"/>
    <w:rsid w:val="005A1716"/>
    <w:rsid w:val="005A1A28"/>
    <w:rsid w:val="005A2CCA"/>
    <w:rsid w:val="005A5CFB"/>
    <w:rsid w:val="005B3727"/>
    <w:rsid w:val="005B4D90"/>
    <w:rsid w:val="005B7D75"/>
    <w:rsid w:val="005C1D4A"/>
    <w:rsid w:val="005C1EBA"/>
    <w:rsid w:val="005C3A77"/>
    <w:rsid w:val="005C607F"/>
    <w:rsid w:val="005C64C1"/>
    <w:rsid w:val="005D46F2"/>
    <w:rsid w:val="005E1A62"/>
    <w:rsid w:val="005E6401"/>
    <w:rsid w:val="005E7135"/>
    <w:rsid w:val="005F0755"/>
    <w:rsid w:val="005F2C56"/>
    <w:rsid w:val="005F5421"/>
    <w:rsid w:val="005F5517"/>
    <w:rsid w:val="005F5CF5"/>
    <w:rsid w:val="005F6923"/>
    <w:rsid w:val="006004CB"/>
    <w:rsid w:val="00600B5F"/>
    <w:rsid w:val="006019AB"/>
    <w:rsid w:val="00604227"/>
    <w:rsid w:val="006043DB"/>
    <w:rsid w:val="00606F8E"/>
    <w:rsid w:val="006120C9"/>
    <w:rsid w:val="00612C00"/>
    <w:rsid w:val="0061602C"/>
    <w:rsid w:val="00621FBC"/>
    <w:rsid w:val="00622D35"/>
    <w:rsid w:val="00632F1F"/>
    <w:rsid w:val="00632F67"/>
    <w:rsid w:val="00641C3F"/>
    <w:rsid w:val="0064290D"/>
    <w:rsid w:val="0064432B"/>
    <w:rsid w:val="006457CF"/>
    <w:rsid w:val="0064781D"/>
    <w:rsid w:val="0065180D"/>
    <w:rsid w:val="006537EA"/>
    <w:rsid w:val="00653FE4"/>
    <w:rsid w:val="0065455D"/>
    <w:rsid w:val="00654C93"/>
    <w:rsid w:val="00656A09"/>
    <w:rsid w:val="00663AAA"/>
    <w:rsid w:val="0066411C"/>
    <w:rsid w:val="00670758"/>
    <w:rsid w:val="00671B10"/>
    <w:rsid w:val="00671CC0"/>
    <w:rsid w:val="006729E5"/>
    <w:rsid w:val="00674E2E"/>
    <w:rsid w:val="006765F6"/>
    <w:rsid w:val="006811AB"/>
    <w:rsid w:val="006831B3"/>
    <w:rsid w:val="00692014"/>
    <w:rsid w:val="0069341F"/>
    <w:rsid w:val="00694CB5"/>
    <w:rsid w:val="006A2EB9"/>
    <w:rsid w:val="006A31ED"/>
    <w:rsid w:val="006A5C4B"/>
    <w:rsid w:val="006B2AC2"/>
    <w:rsid w:val="006B51EC"/>
    <w:rsid w:val="006B5E68"/>
    <w:rsid w:val="006C379A"/>
    <w:rsid w:val="006C5E50"/>
    <w:rsid w:val="006D5EA1"/>
    <w:rsid w:val="006E2873"/>
    <w:rsid w:val="006E32F9"/>
    <w:rsid w:val="006E34B0"/>
    <w:rsid w:val="006E3AB1"/>
    <w:rsid w:val="006E5A2F"/>
    <w:rsid w:val="006F0D47"/>
    <w:rsid w:val="006F24E4"/>
    <w:rsid w:val="006F28E3"/>
    <w:rsid w:val="006F2914"/>
    <w:rsid w:val="006F74BD"/>
    <w:rsid w:val="00720C75"/>
    <w:rsid w:val="0072189B"/>
    <w:rsid w:val="007220E4"/>
    <w:rsid w:val="00724DD6"/>
    <w:rsid w:val="007259A9"/>
    <w:rsid w:val="00731614"/>
    <w:rsid w:val="00731A53"/>
    <w:rsid w:val="0073259F"/>
    <w:rsid w:val="007363E7"/>
    <w:rsid w:val="007403B6"/>
    <w:rsid w:val="00741C8D"/>
    <w:rsid w:val="00743DDD"/>
    <w:rsid w:val="00744404"/>
    <w:rsid w:val="00744F16"/>
    <w:rsid w:val="007463E3"/>
    <w:rsid w:val="00757BE2"/>
    <w:rsid w:val="007606D4"/>
    <w:rsid w:val="0076081A"/>
    <w:rsid w:val="00762171"/>
    <w:rsid w:val="00775121"/>
    <w:rsid w:val="007770E3"/>
    <w:rsid w:val="007779CF"/>
    <w:rsid w:val="007811DD"/>
    <w:rsid w:val="007902A5"/>
    <w:rsid w:val="007911B8"/>
    <w:rsid w:val="0079143B"/>
    <w:rsid w:val="00791C27"/>
    <w:rsid w:val="00791D07"/>
    <w:rsid w:val="007932F5"/>
    <w:rsid w:val="007A1D08"/>
    <w:rsid w:val="007A44A7"/>
    <w:rsid w:val="007B1F10"/>
    <w:rsid w:val="007B4749"/>
    <w:rsid w:val="007B5E3C"/>
    <w:rsid w:val="007C152B"/>
    <w:rsid w:val="007C1B1B"/>
    <w:rsid w:val="007C3F4B"/>
    <w:rsid w:val="007D45D8"/>
    <w:rsid w:val="007D5919"/>
    <w:rsid w:val="007D6133"/>
    <w:rsid w:val="007E0D18"/>
    <w:rsid w:val="007E284C"/>
    <w:rsid w:val="007E3138"/>
    <w:rsid w:val="007F0088"/>
    <w:rsid w:val="0080075E"/>
    <w:rsid w:val="00803164"/>
    <w:rsid w:val="00816327"/>
    <w:rsid w:val="00816B2B"/>
    <w:rsid w:val="008170E2"/>
    <w:rsid w:val="00821B62"/>
    <w:rsid w:val="008244DD"/>
    <w:rsid w:val="00824E27"/>
    <w:rsid w:val="008270CD"/>
    <w:rsid w:val="008341F8"/>
    <w:rsid w:val="0083650D"/>
    <w:rsid w:val="008411C4"/>
    <w:rsid w:val="0084236E"/>
    <w:rsid w:val="00844F32"/>
    <w:rsid w:val="0084BEB1"/>
    <w:rsid w:val="00855175"/>
    <w:rsid w:val="0085590D"/>
    <w:rsid w:val="00856616"/>
    <w:rsid w:val="00857BCD"/>
    <w:rsid w:val="00860218"/>
    <w:rsid w:val="00863AAA"/>
    <w:rsid w:val="00864A6A"/>
    <w:rsid w:val="00864B42"/>
    <w:rsid w:val="008657A5"/>
    <w:rsid w:val="00870DE3"/>
    <w:rsid w:val="00871A0B"/>
    <w:rsid w:val="008774B2"/>
    <w:rsid w:val="008832AB"/>
    <w:rsid w:val="008858C2"/>
    <w:rsid w:val="008904C8"/>
    <w:rsid w:val="00894FB9"/>
    <w:rsid w:val="008954B9"/>
    <w:rsid w:val="008964B5"/>
    <w:rsid w:val="00896847"/>
    <w:rsid w:val="008A33E9"/>
    <w:rsid w:val="008B0DBD"/>
    <w:rsid w:val="008B2A0D"/>
    <w:rsid w:val="008B35DE"/>
    <w:rsid w:val="008C0F78"/>
    <w:rsid w:val="008C2194"/>
    <w:rsid w:val="008D14DC"/>
    <w:rsid w:val="008E0D82"/>
    <w:rsid w:val="008E1DCC"/>
    <w:rsid w:val="008E3843"/>
    <w:rsid w:val="008E4455"/>
    <w:rsid w:val="008E61FD"/>
    <w:rsid w:val="008E7CF3"/>
    <w:rsid w:val="008F3163"/>
    <w:rsid w:val="008F5622"/>
    <w:rsid w:val="00903903"/>
    <w:rsid w:val="00903982"/>
    <w:rsid w:val="009049AB"/>
    <w:rsid w:val="009056EC"/>
    <w:rsid w:val="009059C0"/>
    <w:rsid w:val="009076EA"/>
    <w:rsid w:val="009118FB"/>
    <w:rsid w:val="00913BD5"/>
    <w:rsid w:val="00913FDE"/>
    <w:rsid w:val="009215D7"/>
    <w:rsid w:val="00926986"/>
    <w:rsid w:val="00927FB2"/>
    <w:rsid w:val="0093181F"/>
    <w:rsid w:val="00933E37"/>
    <w:rsid w:val="00934E11"/>
    <w:rsid w:val="00934F95"/>
    <w:rsid w:val="009358D4"/>
    <w:rsid w:val="00941253"/>
    <w:rsid w:val="00946EE9"/>
    <w:rsid w:val="009560C8"/>
    <w:rsid w:val="00964105"/>
    <w:rsid w:val="009642C4"/>
    <w:rsid w:val="0096544C"/>
    <w:rsid w:val="00967931"/>
    <w:rsid w:val="00970E62"/>
    <w:rsid w:val="00971849"/>
    <w:rsid w:val="00982B29"/>
    <w:rsid w:val="00984D4A"/>
    <w:rsid w:val="00990F56"/>
    <w:rsid w:val="00996002"/>
    <w:rsid w:val="009A18DF"/>
    <w:rsid w:val="009A3980"/>
    <w:rsid w:val="009B138D"/>
    <w:rsid w:val="009B182E"/>
    <w:rsid w:val="009B33A1"/>
    <w:rsid w:val="009B3F41"/>
    <w:rsid w:val="009B4B72"/>
    <w:rsid w:val="009B5926"/>
    <w:rsid w:val="009B6B33"/>
    <w:rsid w:val="009C14CA"/>
    <w:rsid w:val="009C5146"/>
    <w:rsid w:val="009D49F4"/>
    <w:rsid w:val="009D4F83"/>
    <w:rsid w:val="009D6E3E"/>
    <w:rsid w:val="009E1152"/>
    <w:rsid w:val="009E30EE"/>
    <w:rsid w:val="009E333B"/>
    <w:rsid w:val="009E405D"/>
    <w:rsid w:val="009E470E"/>
    <w:rsid w:val="009E6726"/>
    <w:rsid w:val="009F0475"/>
    <w:rsid w:val="009F2D89"/>
    <w:rsid w:val="009F4377"/>
    <w:rsid w:val="009F5976"/>
    <w:rsid w:val="009F7437"/>
    <w:rsid w:val="00A278B4"/>
    <w:rsid w:val="00A41493"/>
    <w:rsid w:val="00A427DD"/>
    <w:rsid w:val="00A43762"/>
    <w:rsid w:val="00A43C14"/>
    <w:rsid w:val="00A458AD"/>
    <w:rsid w:val="00A462F1"/>
    <w:rsid w:val="00A545DC"/>
    <w:rsid w:val="00A61B2F"/>
    <w:rsid w:val="00A6348A"/>
    <w:rsid w:val="00A7155A"/>
    <w:rsid w:val="00A72593"/>
    <w:rsid w:val="00A736FA"/>
    <w:rsid w:val="00A73FBA"/>
    <w:rsid w:val="00A76FF7"/>
    <w:rsid w:val="00A810B9"/>
    <w:rsid w:val="00A818AE"/>
    <w:rsid w:val="00A84A3E"/>
    <w:rsid w:val="00A84BB1"/>
    <w:rsid w:val="00A85FB0"/>
    <w:rsid w:val="00A872DD"/>
    <w:rsid w:val="00A91FCD"/>
    <w:rsid w:val="00A92FC9"/>
    <w:rsid w:val="00A956D1"/>
    <w:rsid w:val="00AA2FB2"/>
    <w:rsid w:val="00AA7B08"/>
    <w:rsid w:val="00AB40B7"/>
    <w:rsid w:val="00AC4F62"/>
    <w:rsid w:val="00AC67FF"/>
    <w:rsid w:val="00AC7BDB"/>
    <w:rsid w:val="00AD1FD4"/>
    <w:rsid w:val="00AE1E2E"/>
    <w:rsid w:val="00AE3CD7"/>
    <w:rsid w:val="00AE6C6C"/>
    <w:rsid w:val="00AF0DDF"/>
    <w:rsid w:val="00AF14FC"/>
    <w:rsid w:val="00B0499C"/>
    <w:rsid w:val="00B076A1"/>
    <w:rsid w:val="00B14BCE"/>
    <w:rsid w:val="00B14C5C"/>
    <w:rsid w:val="00B14FB4"/>
    <w:rsid w:val="00B153A3"/>
    <w:rsid w:val="00B17578"/>
    <w:rsid w:val="00B17D58"/>
    <w:rsid w:val="00B214EC"/>
    <w:rsid w:val="00B21AFF"/>
    <w:rsid w:val="00B229F8"/>
    <w:rsid w:val="00B2384C"/>
    <w:rsid w:val="00B24DB0"/>
    <w:rsid w:val="00B266E3"/>
    <w:rsid w:val="00B27CC3"/>
    <w:rsid w:val="00B30F89"/>
    <w:rsid w:val="00B31FD7"/>
    <w:rsid w:val="00B36856"/>
    <w:rsid w:val="00B51549"/>
    <w:rsid w:val="00B52451"/>
    <w:rsid w:val="00B54110"/>
    <w:rsid w:val="00B56971"/>
    <w:rsid w:val="00B61F06"/>
    <w:rsid w:val="00B631BC"/>
    <w:rsid w:val="00B64346"/>
    <w:rsid w:val="00B74B45"/>
    <w:rsid w:val="00B75C7F"/>
    <w:rsid w:val="00B769BA"/>
    <w:rsid w:val="00B8273E"/>
    <w:rsid w:val="00B85BD8"/>
    <w:rsid w:val="00B913F5"/>
    <w:rsid w:val="00B93B1E"/>
    <w:rsid w:val="00B945E4"/>
    <w:rsid w:val="00B9564F"/>
    <w:rsid w:val="00BA1CC8"/>
    <w:rsid w:val="00BA61F3"/>
    <w:rsid w:val="00BA69DF"/>
    <w:rsid w:val="00BA69EC"/>
    <w:rsid w:val="00BB1131"/>
    <w:rsid w:val="00BB16E8"/>
    <w:rsid w:val="00BB1F64"/>
    <w:rsid w:val="00BB2D5C"/>
    <w:rsid w:val="00BB57DD"/>
    <w:rsid w:val="00BB74B3"/>
    <w:rsid w:val="00BB7E33"/>
    <w:rsid w:val="00BB7EEE"/>
    <w:rsid w:val="00BC0B14"/>
    <w:rsid w:val="00BC5503"/>
    <w:rsid w:val="00BC56BF"/>
    <w:rsid w:val="00BC7AAA"/>
    <w:rsid w:val="00BD0CFD"/>
    <w:rsid w:val="00BD0FC8"/>
    <w:rsid w:val="00BD4262"/>
    <w:rsid w:val="00BE11FE"/>
    <w:rsid w:val="00BE3710"/>
    <w:rsid w:val="00BE5132"/>
    <w:rsid w:val="00BE56AD"/>
    <w:rsid w:val="00BE616C"/>
    <w:rsid w:val="00BF65EC"/>
    <w:rsid w:val="00C04C45"/>
    <w:rsid w:val="00C069E6"/>
    <w:rsid w:val="00C14E16"/>
    <w:rsid w:val="00C1749E"/>
    <w:rsid w:val="00C241F7"/>
    <w:rsid w:val="00C26584"/>
    <w:rsid w:val="00C311CB"/>
    <w:rsid w:val="00C327B4"/>
    <w:rsid w:val="00C32A06"/>
    <w:rsid w:val="00C37DE5"/>
    <w:rsid w:val="00C400B8"/>
    <w:rsid w:val="00C40524"/>
    <w:rsid w:val="00C4136F"/>
    <w:rsid w:val="00C41ABD"/>
    <w:rsid w:val="00C41B45"/>
    <w:rsid w:val="00C4386B"/>
    <w:rsid w:val="00C50828"/>
    <w:rsid w:val="00C55045"/>
    <w:rsid w:val="00C62BE0"/>
    <w:rsid w:val="00C63BB3"/>
    <w:rsid w:val="00C653E7"/>
    <w:rsid w:val="00C7003B"/>
    <w:rsid w:val="00C72001"/>
    <w:rsid w:val="00C72289"/>
    <w:rsid w:val="00C738CE"/>
    <w:rsid w:val="00C77BFE"/>
    <w:rsid w:val="00C80F9D"/>
    <w:rsid w:val="00C81BF8"/>
    <w:rsid w:val="00C91FE6"/>
    <w:rsid w:val="00C92810"/>
    <w:rsid w:val="00C92DDE"/>
    <w:rsid w:val="00C93ABC"/>
    <w:rsid w:val="00CA278B"/>
    <w:rsid w:val="00CA67FB"/>
    <w:rsid w:val="00CA6D15"/>
    <w:rsid w:val="00CB092F"/>
    <w:rsid w:val="00CB386E"/>
    <w:rsid w:val="00CC0E8F"/>
    <w:rsid w:val="00CC5984"/>
    <w:rsid w:val="00CC707D"/>
    <w:rsid w:val="00CD33AF"/>
    <w:rsid w:val="00CF3529"/>
    <w:rsid w:val="00CF57ED"/>
    <w:rsid w:val="00CF69B2"/>
    <w:rsid w:val="00D01009"/>
    <w:rsid w:val="00D0504E"/>
    <w:rsid w:val="00D05813"/>
    <w:rsid w:val="00D05EF9"/>
    <w:rsid w:val="00D11D67"/>
    <w:rsid w:val="00D129FA"/>
    <w:rsid w:val="00D140B8"/>
    <w:rsid w:val="00D2235A"/>
    <w:rsid w:val="00D32E8F"/>
    <w:rsid w:val="00D34A7F"/>
    <w:rsid w:val="00D4025B"/>
    <w:rsid w:val="00D4271C"/>
    <w:rsid w:val="00D429A9"/>
    <w:rsid w:val="00D43949"/>
    <w:rsid w:val="00D4550E"/>
    <w:rsid w:val="00D509FE"/>
    <w:rsid w:val="00D574BB"/>
    <w:rsid w:val="00D57B09"/>
    <w:rsid w:val="00D60913"/>
    <w:rsid w:val="00D75FA7"/>
    <w:rsid w:val="00D76CD0"/>
    <w:rsid w:val="00D80116"/>
    <w:rsid w:val="00D83A95"/>
    <w:rsid w:val="00D83BB6"/>
    <w:rsid w:val="00D83C0F"/>
    <w:rsid w:val="00D8595E"/>
    <w:rsid w:val="00D87762"/>
    <w:rsid w:val="00D918FE"/>
    <w:rsid w:val="00D936FF"/>
    <w:rsid w:val="00D93988"/>
    <w:rsid w:val="00D9517B"/>
    <w:rsid w:val="00D9541B"/>
    <w:rsid w:val="00D96A28"/>
    <w:rsid w:val="00DA1FCF"/>
    <w:rsid w:val="00DA6E7B"/>
    <w:rsid w:val="00DA7D89"/>
    <w:rsid w:val="00DB3772"/>
    <w:rsid w:val="00DB512B"/>
    <w:rsid w:val="00DC2E89"/>
    <w:rsid w:val="00DC41F5"/>
    <w:rsid w:val="00DD0C14"/>
    <w:rsid w:val="00DD3002"/>
    <w:rsid w:val="00DD60D9"/>
    <w:rsid w:val="00DE2722"/>
    <w:rsid w:val="00DF2608"/>
    <w:rsid w:val="00DF30B5"/>
    <w:rsid w:val="00DF5BDA"/>
    <w:rsid w:val="00DF69A8"/>
    <w:rsid w:val="00E02309"/>
    <w:rsid w:val="00E02B13"/>
    <w:rsid w:val="00E02E9A"/>
    <w:rsid w:val="00E03B64"/>
    <w:rsid w:val="00E1007B"/>
    <w:rsid w:val="00E116CC"/>
    <w:rsid w:val="00E14D6E"/>
    <w:rsid w:val="00E14F3A"/>
    <w:rsid w:val="00E159EE"/>
    <w:rsid w:val="00E25857"/>
    <w:rsid w:val="00E26A7D"/>
    <w:rsid w:val="00E2706F"/>
    <w:rsid w:val="00E27C54"/>
    <w:rsid w:val="00E30DF5"/>
    <w:rsid w:val="00E3178C"/>
    <w:rsid w:val="00E32E9C"/>
    <w:rsid w:val="00E3790F"/>
    <w:rsid w:val="00E4080A"/>
    <w:rsid w:val="00E44E4E"/>
    <w:rsid w:val="00E463CA"/>
    <w:rsid w:val="00E465E2"/>
    <w:rsid w:val="00E50C1F"/>
    <w:rsid w:val="00E51F96"/>
    <w:rsid w:val="00E53C90"/>
    <w:rsid w:val="00E54562"/>
    <w:rsid w:val="00E55EFE"/>
    <w:rsid w:val="00E57348"/>
    <w:rsid w:val="00E6261E"/>
    <w:rsid w:val="00E66A85"/>
    <w:rsid w:val="00E7239E"/>
    <w:rsid w:val="00E725B8"/>
    <w:rsid w:val="00E7288B"/>
    <w:rsid w:val="00E8542A"/>
    <w:rsid w:val="00E8597B"/>
    <w:rsid w:val="00E87383"/>
    <w:rsid w:val="00E9065E"/>
    <w:rsid w:val="00E90B78"/>
    <w:rsid w:val="00E919A9"/>
    <w:rsid w:val="00E92394"/>
    <w:rsid w:val="00E9284D"/>
    <w:rsid w:val="00E92BBA"/>
    <w:rsid w:val="00E939A2"/>
    <w:rsid w:val="00E93B5E"/>
    <w:rsid w:val="00EA09BA"/>
    <w:rsid w:val="00EA3623"/>
    <w:rsid w:val="00EA4BBE"/>
    <w:rsid w:val="00EB2C2D"/>
    <w:rsid w:val="00EC4215"/>
    <w:rsid w:val="00EC63D3"/>
    <w:rsid w:val="00EC6FBB"/>
    <w:rsid w:val="00ED563B"/>
    <w:rsid w:val="00ED6142"/>
    <w:rsid w:val="00EE5DD5"/>
    <w:rsid w:val="00EE7019"/>
    <w:rsid w:val="00F025B4"/>
    <w:rsid w:val="00F07842"/>
    <w:rsid w:val="00F1728D"/>
    <w:rsid w:val="00F26236"/>
    <w:rsid w:val="00F26B5A"/>
    <w:rsid w:val="00F30B13"/>
    <w:rsid w:val="00F31B89"/>
    <w:rsid w:val="00F33160"/>
    <w:rsid w:val="00F34700"/>
    <w:rsid w:val="00F44B57"/>
    <w:rsid w:val="00F54FDB"/>
    <w:rsid w:val="00F55558"/>
    <w:rsid w:val="00F61710"/>
    <w:rsid w:val="00F70099"/>
    <w:rsid w:val="00F72DA8"/>
    <w:rsid w:val="00F75CA0"/>
    <w:rsid w:val="00F81A9F"/>
    <w:rsid w:val="00F82C74"/>
    <w:rsid w:val="00F84045"/>
    <w:rsid w:val="00F85763"/>
    <w:rsid w:val="00F86280"/>
    <w:rsid w:val="00F86918"/>
    <w:rsid w:val="00F93D89"/>
    <w:rsid w:val="00F93EF1"/>
    <w:rsid w:val="00F951A8"/>
    <w:rsid w:val="00F97039"/>
    <w:rsid w:val="00F973FB"/>
    <w:rsid w:val="00FA49B1"/>
    <w:rsid w:val="00FA4BBC"/>
    <w:rsid w:val="00FA5A5E"/>
    <w:rsid w:val="00FA5B81"/>
    <w:rsid w:val="00FA77A7"/>
    <w:rsid w:val="00FB418D"/>
    <w:rsid w:val="00FB459D"/>
    <w:rsid w:val="00FB48B0"/>
    <w:rsid w:val="00FC4512"/>
    <w:rsid w:val="00FC4EAC"/>
    <w:rsid w:val="00FD6B27"/>
    <w:rsid w:val="00FD7A63"/>
    <w:rsid w:val="00FE0122"/>
    <w:rsid w:val="00FE075F"/>
    <w:rsid w:val="00FE6BF7"/>
    <w:rsid w:val="00FF33C2"/>
    <w:rsid w:val="00FF5CC1"/>
    <w:rsid w:val="00FF690F"/>
    <w:rsid w:val="00FF6E1D"/>
    <w:rsid w:val="05A13EB5"/>
    <w:rsid w:val="05C47A5B"/>
    <w:rsid w:val="06CC1DFB"/>
    <w:rsid w:val="0BD6855C"/>
    <w:rsid w:val="0FC1952B"/>
    <w:rsid w:val="17D74814"/>
    <w:rsid w:val="2B670262"/>
    <w:rsid w:val="2F478A15"/>
    <w:rsid w:val="3441C2C2"/>
    <w:rsid w:val="54D6E24F"/>
    <w:rsid w:val="5666EA99"/>
    <w:rsid w:val="57FEB97F"/>
    <w:rsid w:val="5952E7C2"/>
    <w:rsid w:val="5F0FBEDC"/>
    <w:rsid w:val="614B6BBF"/>
    <w:rsid w:val="69605ABD"/>
    <w:rsid w:val="6BD50172"/>
    <w:rsid w:val="6D4A20E2"/>
    <w:rsid w:val="6DBE5329"/>
    <w:rsid w:val="703FEE20"/>
    <w:rsid w:val="72E20571"/>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197768"/>
  <w15:chartTrackingRefBased/>
  <w15:docId w15:val="{0030DEA9-FA2D-4857-9AE3-96E5A5A5E26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A2FB9"/>
    <w:rPr>
      <w:rFonts w:ascii="Arial" w:hAnsi="Arial"/>
      <w:sz w:val="24"/>
    </w:rPr>
  </w:style>
  <w:style w:type="paragraph" w:styleId="Heading1">
    <w:name w:val="heading 1"/>
    <w:basedOn w:val="Title"/>
    <w:next w:val="Normal"/>
    <w:link w:val="Heading1Char"/>
    <w:autoRedefine/>
    <w:uiPriority w:val="9"/>
    <w:qFormat/>
    <w:rsid w:val="00D2235A"/>
    <w:pPr>
      <w:spacing w:after="240"/>
      <w:outlineLvl w:val="0"/>
    </w:pPr>
    <w:rPr>
      <w:rFonts w:ascii="Arial" w:hAnsi="Arial" w:cs="Arial"/>
      <w:b/>
      <w:bCs/>
      <w:noProof/>
    </w:rPr>
  </w:style>
  <w:style w:type="paragraph" w:styleId="Heading2">
    <w:name w:val="heading 2"/>
    <w:basedOn w:val="Normal"/>
    <w:next w:val="Normal"/>
    <w:link w:val="Heading2Char"/>
    <w:autoRedefine/>
    <w:uiPriority w:val="9"/>
    <w:unhideWhenUsed/>
    <w:qFormat/>
    <w:rsid w:val="0045404C"/>
    <w:pPr>
      <w:spacing w:before="360" w:after="120" w:line="240" w:lineRule="auto"/>
      <w:outlineLvl w:val="1"/>
    </w:pPr>
    <w:rPr>
      <w:rFonts w:eastAsiaTheme="majorEastAsia" w:cstheme="majorBidi"/>
      <w:b/>
      <w:color w:val="0081C6"/>
      <w:sz w:val="28"/>
      <w:szCs w:val="26"/>
    </w:rPr>
  </w:style>
  <w:style w:type="paragraph" w:styleId="Heading3">
    <w:name w:val="heading 3"/>
    <w:next w:val="Normal"/>
    <w:link w:val="Heading3Char"/>
    <w:autoRedefine/>
    <w:uiPriority w:val="9"/>
    <w:unhideWhenUsed/>
    <w:qFormat/>
    <w:rsid w:val="00AE3CD7"/>
    <w:pPr>
      <w:spacing w:before="360" w:after="360"/>
      <w:ind w:left="-426"/>
      <w:outlineLvl w:val="2"/>
    </w:pPr>
    <w:rPr>
      <w:rFonts w:ascii="Arial" w:eastAsia="Times New Roman" w:hAnsi="Arial" w:cs="Arial"/>
      <w:b/>
      <w:color w:val="000000" w:themeColor="text1"/>
      <w:sz w:val="24"/>
      <w:szCs w:val="28"/>
      <w:lang w:val="en-US" w:eastAsia="en-GB"/>
    </w:rPr>
  </w:style>
  <w:style w:type="paragraph" w:styleId="Heading4">
    <w:name w:val="heading 4"/>
    <w:basedOn w:val="Normal"/>
    <w:next w:val="Normal"/>
    <w:link w:val="Heading4Char"/>
    <w:uiPriority w:val="9"/>
    <w:unhideWhenUsed/>
    <w:qFormat/>
    <w:rsid w:val="001159E2"/>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Heading2"/>
    <w:next w:val="Normal"/>
    <w:link w:val="Heading5Char"/>
    <w:uiPriority w:val="9"/>
    <w:unhideWhenUsed/>
    <w:qFormat/>
    <w:rsid w:val="00CD33AF"/>
    <w:pPr>
      <w:outlineLvl w:val="4"/>
    </w:pPr>
    <w:rPr>
      <w:color w:val="000000" w:themeColor="text1"/>
    </w:rPr>
  </w:style>
  <w:style w:type="paragraph" w:styleId="Heading6">
    <w:name w:val="heading 6"/>
    <w:basedOn w:val="Heading3"/>
    <w:next w:val="Normal"/>
    <w:link w:val="Heading6Char"/>
    <w:uiPriority w:val="9"/>
    <w:unhideWhenUsed/>
    <w:qFormat/>
    <w:rsid w:val="001159E2"/>
    <w:pPr>
      <w:framePr w:wrap="around" w:hAnchor="text"/>
      <w:outlineLvl w:val="5"/>
    </w:pPr>
    <w:rPr>
      <w:rFonts w:cstheme="majorBidi"/>
      <w:color w:val="C00000"/>
    </w:rPr>
  </w:style>
  <w:style w:type="paragraph" w:styleId="Heading7">
    <w:name w:val="heading 7"/>
    <w:basedOn w:val="Normal"/>
    <w:next w:val="Normal"/>
    <w:link w:val="Heading7Char"/>
    <w:uiPriority w:val="9"/>
    <w:unhideWhenUsed/>
    <w:qFormat/>
    <w:rsid w:val="001159E2"/>
    <w:pPr>
      <w:keepNext/>
      <w:keepLines/>
      <w:spacing w:before="40" w:after="0"/>
      <w:outlineLvl w:val="6"/>
    </w:pPr>
    <w:rPr>
      <w:rFonts w:eastAsiaTheme="majorEastAsia" w:cstheme="majorBidi"/>
      <w:iCs/>
      <w:color w:val="70AD47" w:themeColor="accent6"/>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159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2235A"/>
    <w:rPr>
      <w:rFonts w:ascii="Arial" w:eastAsiaTheme="majorEastAsia" w:hAnsi="Arial" w:cs="Arial"/>
      <w:b/>
      <w:bCs/>
      <w:noProof/>
      <w:spacing w:val="-10"/>
      <w:kern w:val="28"/>
      <w:sz w:val="56"/>
      <w:szCs w:val="56"/>
    </w:rPr>
  </w:style>
  <w:style w:type="character" w:customStyle="1" w:styleId="Heading2Char">
    <w:name w:val="Heading 2 Char"/>
    <w:basedOn w:val="DefaultParagraphFont"/>
    <w:link w:val="Heading2"/>
    <w:uiPriority w:val="9"/>
    <w:rsid w:val="0045404C"/>
    <w:rPr>
      <w:rFonts w:ascii="Arial" w:eastAsiaTheme="majorEastAsia" w:hAnsi="Arial" w:cstheme="majorBidi"/>
      <w:b/>
      <w:color w:val="0081C6"/>
      <w:sz w:val="28"/>
      <w:szCs w:val="26"/>
    </w:rPr>
  </w:style>
  <w:style w:type="character" w:customStyle="1" w:styleId="Heading3Char">
    <w:name w:val="Heading 3 Char"/>
    <w:basedOn w:val="DefaultParagraphFont"/>
    <w:link w:val="Heading3"/>
    <w:uiPriority w:val="9"/>
    <w:rsid w:val="00AE3CD7"/>
    <w:rPr>
      <w:rFonts w:ascii="Arial" w:eastAsia="Times New Roman" w:hAnsi="Arial" w:cs="Arial"/>
      <w:b/>
      <w:color w:val="000000" w:themeColor="text1"/>
      <w:sz w:val="24"/>
      <w:szCs w:val="28"/>
      <w:lang w:val="en-US" w:eastAsia="en-GB"/>
    </w:rPr>
  </w:style>
  <w:style w:type="character" w:customStyle="1" w:styleId="Heading4Char">
    <w:name w:val="Heading 4 Char"/>
    <w:basedOn w:val="DefaultParagraphFont"/>
    <w:link w:val="Heading4"/>
    <w:uiPriority w:val="9"/>
    <w:rsid w:val="001159E2"/>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rsid w:val="00CD33AF"/>
    <w:rPr>
      <w:rFonts w:ascii="Arial" w:eastAsiaTheme="majorEastAsia" w:hAnsi="Arial" w:cstheme="majorBidi"/>
      <w:b/>
      <w:color w:val="000000" w:themeColor="text1"/>
      <w:sz w:val="28"/>
      <w:szCs w:val="26"/>
    </w:rPr>
  </w:style>
  <w:style w:type="character" w:customStyle="1" w:styleId="Heading6Char">
    <w:name w:val="Heading 6 Char"/>
    <w:basedOn w:val="DefaultParagraphFont"/>
    <w:link w:val="Heading6"/>
    <w:uiPriority w:val="9"/>
    <w:rsid w:val="001159E2"/>
    <w:rPr>
      <w:rFonts w:ascii="Arial" w:eastAsiaTheme="majorEastAsia" w:hAnsi="Arial" w:cstheme="majorBidi"/>
      <w:color w:val="C00000"/>
      <w:sz w:val="28"/>
      <w:szCs w:val="28"/>
      <w:lang w:val="en-US" w:eastAsia="en-GB"/>
    </w:rPr>
  </w:style>
  <w:style w:type="character" w:customStyle="1" w:styleId="Heading7Char">
    <w:name w:val="Heading 7 Char"/>
    <w:basedOn w:val="DefaultParagraphFont"/>
    <w:link w:val="Heading7"/>
    <w:uiPriority w:val="9"/>
    <w:rsid w:val="001159E2"/>
    <w:rPr>
      <w:rFonts w:ascii="Arial" w:eastAsiaTheme="majorEastAsia" w:hAnsi="Arial" w:cstheme="majorBidi"/>
      <w:iCs/>
      <w:color w:val="70AD47" w:themeColor="accent6"/>
      <w:sz w:val="28"/>
    </w:rPr>
  </w:style>
  <w:style w:type="paragraph" w:styleId="Title">
    <w:name w:val="Title"/>
    <w:basedOn w:val="Normal"/>
    <w:next w:val="Normal"/>
    <w:link w:val="TitleChar"/>
    <w:uiPriority w:val="10"/>
    <w:qFormat/>
    <w:rsid w:val="001159E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159E2"/>
    <w:rPr>
      <w:rFonts w:asciiTheme="majorHAnsi" w:eastAsiaTheme="majorEastAsia" w:hAnsiTheme="majorHAnsi" w:cstheme="majorBidi"/>
      <w:spacing w:val="-10"/>
      <w:kern w:val="28"/>
      <w:sz w:val="56"/>
      <w:szCs w:val="56"/>
    </w:rPr>
  </w:style>
  <w:style w:type="paragraph" w:styleId="IntenseQuote">
    <w:name w:val="Intense Quote"/>
    <w:basedOn w:val="Normal"/>
    <w:next w:val="Normal"/>
    <w:link w:val="IntenseQuoteChar"/>
    <w:uiPriority w:val="30"/>
    <w:qFormat/>
    <w:rsid w:val="001159E2"/>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1159E2"/>
    <w:rPr>
      <w:rFonts w:ascii="Arial" w:hAnsi="Arial"/>
      <w:i/>
      <w:iCs/>
      <w:color w:val="4472C4" w:themeColor="accent1"/>
    </w:rPr>
  </w:style>
  <w:style w:type="paragraph" w:styleId="ListParagraph">
    <w:name w:val="List Paragraph"/>
    <w:aliases w:val="List Para"/>
    <w:basedOn w:val="Normal"/>
    <w:link w:val="ListParagraphChar"/>
    <w:uiPriority w:val="34"/>
    <w:qFormat/>
    <w:rsid w:val="001159E2"/>
    <w:pPr>
      <w:ind w:left="720"/>
      <w:contextualSpacing/>
    </w:pPr>
  </w:style>
  <w:style w:type="character" w:styleId="CommentReference">
    <w:name w:val="annotation reference"/>
    <w:basedOn w:val="DefaultParagraphFont"/>
    <w:uiPriority w:val="99"/>
    <w:semiHidden/>
    <w:unhideWhenUsed/>
    <w:rsid w:val="001159E2"/>
    <w:rPr>
      <w:sz w:val="16"/>
      <w:szCs w:val="16"/>
    </w:rPr>
  </w:style>
  <w:style w:type="paragraph" w:styleId="CommentText">
    <w:name w:val="annotation text"/>
    <w:basedOn w:val="Normal"/>
    <w:link w:val="CommentTextChar"/>
    <w:uiPriority w:val="99"/>
    <w:unhideWhenUsed/>
    <w:rsid w:val="001159E2"/>
    <w:pPr>
      <w:spacing w:line="240" w:lineRule="auto"/>
    </w:pPr>
    <w:rPr>
      <w:sz w:val="20"/>
      <w:szCs w:val="20"/>
    </w:rPr>
  </w:style>
  <w:style w:type="character" w:customStyle="1" w:styleId="CommentTextChar">
    <w:name w:val="Comment Text Char"/>
    <w:basedOn w:val="DefaultParagraphFont"/>
    <w:link w:val="CommentText"/>
    <w:uiPriority w:val="99"/>
    <w:rsid w:val="001159E2"/>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1159E2"/>
    <w:rPr>
      <w:b/>
      <w:bCs/>
    </w:rPr>
  </w:style>
  <w:style w:type="character" w:customStyle="1" w:styleId="CommentSubjectChar">
    <w:name w:val="Comment Subject Char"/>
    <w:basedOn w:val="CommentTextChar"/>
    <w:link w:val="CommentSubject"/>
    <w:uiPriority w:val="99"/>
    <w:semiHidden/>
    <w:rsid w:val="001159E2"/>
    <w:rPr>
      <w:rFonts w:ascii="Arial" w:hAnsi="Arial"/>
      <w:b/>
      <w:bCs/>
      <w:sz w:val="20"/>
      <w:szCs w:val="20"/>
    </w:rPr>
  </w:style>
  <w:style w:type="paragraph" w:styleId="Subtitle">
    <w:name w:val="Subtitle"/>
    <w:basedOn w:val="Normal"/>
    <w:next w:val="Normal"/>
    <w:link w:val="SubtitleChar"/>
    <w:uiPriority w:val="11"/>
    <w:qFormat/>
    <w:rsid w:val="001159E2"/>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1159E2"/>
    <w:rPr>
      <w:rFonts w:ascii="Arial" w:eastAsiaTheme="minorEastAsia" w:hAnsi="Arial"/>
      <w:color w:val="5A5A5A" w:themeColor="text1" w:themeTint="A5"/>
      <w:spacing w:val="15"/>
    </w:rPr>
  </w:style>
  <w:style w:type="paragraph" w:styleId="Quote">
    <w:name w:val="Quote"/>
    <w:basedOn w:val="Normal"/>
    <w:next w:val="Normal"/>
    <w:link w:val="QuoteChar"/>
    <w:uiPriority w:val="29"/>
    <w:qFormat/>
    <w:rsid w:val="001159E2"/>
    <w:pPr>
      <w:spacing w:before="200"/>
      <w:ind w:left="864" w:right="864"/>
      <w:jc w:val="center"/>
    </w:pPr>
    <w:rPr>
      <w:i/>
      <w:iCs/>
      <w:color w:val="404040" w:themeColor="text1" w:themeTint="BF"/>
    </w:rPr>
  </w:style>
  <w:style w:type="character" w:customStyle="1" w:styleId="QuoteChar">
    <w:name w:val="Quote Char"/>
    <w:basedOn w:val="DefaultParagraphFont"/>
    <w:link w:val="Quote"/>
    <w:uiPriority w:val="29"/>
    <w:rsid w:val="001159E2"/>
    <w:rPr>
      <w:rFonts w:ascii="Arial" w:hAnsi="Arial"/>
      <w:i/>
      <w:iCs/>
      <w:color w:val="404040" w:themeColor="text1" w:themeTint="BF"/>
    </w:rPr>
  </w:style>
  <w:style w:type="paragraph" w:styleId="Header">
    <w:name w:val="header"/>
    <w:basedOn w:val="Normal"/>
    <w:link w:val="HeaderChar"/>
    <w:uiPriority w:val="99"/>
    <w:unhideWhenUsed/>
    <w:rsid w:val="001159E2"/>
    <w:pPr>
      <w:tabs>
        <w:tab w:val="center" w:pos="4513"/>
        <w:tab w:val="right" w:pos="9026"/>
      </w:tabs>
      <w:spacing w:after="0" w:line="240" w:lineRule="auto"/>
    </w:pPr>
  </w:style>
  <w:style w:type="character" w:customStyle="1" w:styleId="HeaderChar">
    <w:name w:val="Header Char"/>
    <w:basedOn w:val="DefaultParagraphFont"/>
    <w:link w:val="Header"/>
    <w:uiPriority w:val="99"/>
    <w:rsid w:val="001159E2"/>
    <w:rPr>
      <w:rFonts w:ascii="Arial" w:hAnsi="Arial"/>
    </w:rPr>
  </w:style>
  <w:style w:type="paragraph" w:styleId="Footer">
    <w:name w:val="footer"/>
    <w:basedOn w:val="Normal"/>
    <w:link w:val="FooterChar"/>
    <w:uiPriority w:val="99"/>
    <w:unhideWhenUsed/>
    <w:rsid w:val="001159E2"/>
    <w:pPr>
      <w:tabs>
        <w:tab w:val="center" w:pos="4513"/>
        <w:tab w:val="right" w:pos="9026"/>
      </w:tabs>
      <w:spacing w:after="0" w:line="240" w:lineRule="auto"/>
    </w:pPr>
  </w:style>
  <w:style w:type="character" w:customStyle="1" w:styleId="FooterChar">
    <w:name w:val="Footer Char"/>
    <w:basedOn w:val="DefaultParagraphFont"/>
    <w:link w:val="Footer"/>
    <w:uiPriority w:val="99"/>
    <w:rsid w:val="001159E2"/>
    <w:rPr>
      <w:rFonts w:ascii="Arial" w:hAnsi="Arial"/>
    </w:rPr>
  </w:style>
  <w:style w:type="character" w:styleId="Hyperlink">
    <w:name w:val="Hyperlink"/>
    <w:basedOn w:val="DefaultParagraphFont"/>
    <w:uiPriority w:val="99"/>
    <w:unhideWhenUsed/>
    <w:rsid w:val="00374694"/>
    <w:rPr>
      <w:b/>
      <w:color w:val="0563C1" w:themeColor="hyperlink"/>
      <w:u w:val="single"/>
    </w:rPr>
  </w:style>
  <w:style w:type="character" w:customStyle="1" w:styleId="UnresolvedMention1">
    <w:name w:val="Unresolved Mention1"/>
    <w:basedOn w:val="DefaultParagraphFont"/>
    <w:uiPriority w:val="99"/>
    <w:unhideWhenUsed/>
    <w:rsid w:val="001159E2"/>
    <w:rPr>
      <w:color w:val="605E5C"/>
      <w:shd w:val="clear" w:color="auto" w:fill="E1DFDD"/>
    </w:rPr>
  </w:style>
  <w:style w:type="paragraph" w:styleId="NoSpacing">
    <w:name w:val="No Spacing"/>
    <w:uiPriority w:val="1"/>
    <w:rsid w:val="001159E2"/>
    <w:pPr>
      <w:spacing w:after="0" w:line="240" w:lineRule="auto"/>
    </w:pPr>
  </w:style>
  <w:style w:type="character" w:customStyle="1" w:styleId="eop">
    <w:name w:val="eop"/>
    <w:basedOn w:val="DefaultParagraphFont"/>
    <w:rsid w:val="001159E2"/>
  </w:style>
  <w:style w:type="paragraph" w:styleId="FootnoteText">
    <w:name w:val="footnote text"/>
    <w:basedOn w:val="Normal"/>
    <w:link w:val="FootnoteTextChar"/>
    <w:uiPriority w:val="99"/>
    <w:unhideWhenUsed/>
    <w:rsid w:val="0045404C"/>
    <w:pPr>
      <w:spacing w:after="0" w:line="240" w:lineRule="auto"/>
    </w:pPr>
    <w:rPr>
      <w:sz w:val="22"/>
      <w:szCs w:val="20"/>
    </w:rPr>
  </w:style>
  <w:style w:type="character" w:customStyle="1" w:styleId="FootnoteTextChar">
    <w:name w:val="Footnote Text Char"/>
    <w:basedOn w:val="DefaultParagraphFont"/>
    <w:link w:val="FootnoteText"/>
    <w:uiPriority w:val="99"/>
    <w:rsid w:val="0045404C"/>
    <w:rPr>
      <w:rFonts w:ascii="Arial" w:hAnsi="Arial"/>
      <w:szCs w:val="20"/>
    </w:rPr>
  </w:style>
  <w:style w:type="character" w:styleId="FootnoteReference">
    <w:name w:val="footnote reference"/>
    <w:basedOn w:val="DefaultParagraphFont"/>
    <w:uiPriority w:val="99"/>
    <w:semiHidden/>
    <w:unhideWhenUsed/>
    <w:rsid w:val="001159E2"/>
    <w:rPr>
      <w:vertAlign w:val="superscript"/>
    </w:rPr>
  </w:style>
  <w:style w:type="character" w:customStyle="1" w:styleId="Hyperlink2">
    <w:name w:val="Hyperlink2"/>
    <w:basedOn w:val="DefaultParagraphFont"/>
    <w:uiPriority w:val="99"/>
    <w:unhideWhenUsed/>
    <w:rsid w:val="001159E2"/>
    <w:rPr>
      <w:color w:val="2998E3"/>
      <w:u w:val="single"/>
    </w:rPr>
  </w:style>
  <w:style w:type="character" w:styleId="SubtleEmphasis">
    <w:name w:val="Subtle Emphasis"/>
    <w:basedOn w:val="DefaultParagraphFont"/>
    <w:uiPriority w:val="19"/>
    <w:qFormat/>
    <w:rsid w:val="001159E2"/>
    <w:rPr>
      <w:i/>
      <w:iCs/>
      <w:color w:val="404040" w:themeColor="text1" w:themeTint="BF"/>
    </w:rPr>
  </w:style>
  <w:style w:type="character" w:styleId="FollowedHyperlink">
    <w:name w:val="FollowedHyperlink"/>
    <w:basedOn w:val="DefaultParagraphFont"/>
    <w:uiPriority w:val="99"/>
    <w:semiHidden/>
    <w:unhideWhenUsed/>
    <w:rsid w:val="001159E2"/>
    <w:rPr>
      <w:color w:val="954F72" w:themeColor="followedHyperlink"/>
      <w:u w:val="single"/>
    </w:rPr>
  </w:style>
  <w:style w:type="character" w:customStyle="1" w:styleId="normaltextrun">
    <w:name w:val="normaltextrun"/>
    <w:basedOn w:val="DefaultParagraphFont"/>
    <w:rsid w:val="001159E2"/>
  </w:style>
  <w:style w:type="character" w:styleId="Emphasis">
    <w:name w:val="Emphasis"/>
    <w:basedOn w:val="DefaultParagraphFont"/>
    <w:uiPriority w:val="20"/>
    <w:qFormat/>
    <w:rsid w:val="001159E2"/>
    <w:rPr>
      <w:i/>
      <w:iCs/>
    </w:rPr>
  </w:style>
  <w:style w:type="character" w:styleId="Strong">
    <w:name w:val="Strong"/>
    <w:basedOn w:val="DefaultParagraphFont"/>
    <w:uiPriority w:val="22"/>
    <w:qFormat/>
    <w:rsid w:val="001159E2"/>
    <w:rPr>
      <w:b/>
      <w:bCs/>
    </w:rPr>
  </w:style>
  <w:style w:type="character" w:customStyle="1" w:styleId="Mention1">
    <w:name w:val="Mention1"/>
    <w:basedOn w:val="DefaultParagraphFont"/>
    <w:uiPriority w:val="99"/>
    <w:unhideWhenUsed/>
    <w:rsid w:val="001159E2"/>
    <w:rPr>
      <w:color w:val="2B579A"/>
      <w:shd w:val="clear" w:color="auto" w:fill="E6E6E6"/>
    </w:rPr>
  </w:style>
  <w:style w:type="character" w:customStyle="1" w:styleId="findhit">
    <w:name w:val="findhit"/>
    <w:basedOn w:val="DefaultParagraphFont"/>
    <w:rsid w:val="001159E2"/>
  </w:style>
  <w:style w:type="table" w:styleId="ListTable4-Accent2">
    <w:name w:val="List Table 4 Accent 2"/>
    <w:basedOn w:val="TableNormal"/>
    <w:uiPriority w:val="49"/>
    <w:rsid w:val="001159E2"/>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Revision">
    <w:name w:val="Revision"/>
    <w:hidden/>
    <w:uiPriority w:val="99"/>
    <w:semiHidden/>
    <w:rsid w:val="001159E2"/>
    <w:pPr>
      <w:spacing w:after="0" w:line="240" w:lineRule="auto"/>
    </w:pPr>
  </w:style>
  <w:style w:type="table" w:styleId="GridTable6Colorful-Accent2">
    <w:name w:val="Grid Table 6 Colorful Accent 2"/>
    <w:basedOn w:val="TableNormal"/>
    <w:uiPriority w:val="51"/>
    <w:rsid w:val="001159E2"/>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2">
    <w:name w:val="Grid Table 4 Accent 2"/>
    <w:basedOn w:val="TableNormal"/>
    <w:uiPriority w:val="49"/>
    <w:rsid w:val="001159E2"/>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GridTable4-Accent4">
    <w:name w:val="Grid Table 4 Accent 4"/>
    <w:basedOn w:val="TableNormal"/>
    <w:uiPriority w:val="49"/>
    <w:rsid w:val="001159E2"/>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BalloonText">
    <w:name w:val="Balloon Text"/>
    <w:basedOn w:val="Normal"/>
    <w:link w:val="BalloonTextChar"/>
    <w:uiPriority w:val="99"/>
    <w:semiHidden/>
    <w:unhideWhenUsed/>
    <w:rsid w:val="001159E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159E2"/>
    <w:rPr>
      <w:rFonts w:ascii="Segoe UI" w:hAnsi="Segoe UI" w:cs="Segoe UI"/>
      <w:sz w:val="18"/>
      <w:szCs w:val="18"/>
    </w:rPr>
  </w:style>
  <w:style w:type="character" w:styleId="UnresolvedMention">
    <w:name w:val="Unresolved Mention"/>
    <w:basedOn w:val="DefaultParagraphFont"/>
    <w:uiPriority w:val="99"/>
    <w:unhideWhenUsed/>
    <w:rsid w:val="001159E2"/>
    <w:rPr>
      <w:color w:val="605E5C"/>
      <w:shd w:val="clear" w:color="auto" w:fill="E1DFDD"/>
    </w:rPr>
  </w:style>
  <w:style w:type="paragraph" w:styleId="EndnoteText">
    <w:name w:val="endnote text"/>
    <w:basedOn w:val="Normal"/>
    <w:link w:val="EndnoteTextChar"/>
    <w:uiPriority w:val="99"/>
    <w:semiHidden/>
    <w:unhideWhenUsed/>
    <w:rsid w:val="001159E2"/>
    <w:pPr>
      <w:spacing w:after="0" w:line="240" w:lineRule="auto"/>
    </w:pPr>
    <w:rPr>
      <w:sz w:val="20"/>
      <w:szCs w:val="20"/>
    </w:rPr>
  </w:style>
  <w:style w:type="character" w:customStyle="1" w:styleId="EndnoteTextChar">
    <w:name w:val="Endnote Text Char"/>
    <w:basedOn w:val="DefaultParagraphFont"/>
    <w:link w:val="EndnoteText"/>
    <w:uiPriority w:val="99"/>
    <w:semiHidden/>
    <w:rsid w:val="001159E2"/>
    <w:rPr>
      <w:rFonts w:ascii="Arial" w:hAnsi="Arial"/>
      <w:sz w:val="20"/>
      <w:szCs w:val="20"/>
    </w:rPr>
  </w:style>
  <w:style w:type="character" w:styleId="EndnoteReference">
    <w:name w:val="endnote reference"/>
    <w:basedOn w:val="DefaultParagraphFont"/>
    <w:uiPriority w:val="99"/>
    <w:semiHidden/>
    <w:unhideWhenUsed/>
    <w:rsid w:val="001159E2"/>
    <w:rPr>
      <w:vertAlign w:val="superscript"/>
    </w:rPr>
  </w:style>
  <w:style w:type="character" w:styleId="Mention">
    <w:name w:val="Mention"/>
    <w:basedOn w:val="DefaultParagraphFont"/>
    <w:uiPriority w:val="99"/>
    <w:unhideWhenUsed/>
    <w:rsid w:val="001159E2"/>
    <w:rPr>
      <w:color w:val="2B579A"/>
      <w:shd w:val="clear" w:color="auto" w:fill="E1DFDD"/>
    </w:rPr>
  </w:style>
  <w:style w:type="table" w:styleId="GridTable4-Accent1">
    <w:name w:val="Grid Table 4 Accent 1"/>
    <w:basedOn w:val="TableNormal"/>
    <w:uiPriority w:val="49"/>
    <w:rsid w:val="001159E2"/>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4-Accent6">
    <w:name w:val="Grid Table 4 Accent 6"/>
    <w:basedOn w:val="TableNormal"/>
    <w:uiPriority w:val="49"/>
    <w:rsid w:val="001159E2"/>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GridTable4-Accent21">
    <w:name w:val="Grid Table 4 - Accent 21"/>
    <w:basedOn w:val="TableNormal"/>
    <w:next w:val="GridTable4-Accent2"/>
    <w:uiPriority w:val="49"/>
    <w:rsid w:val="001159E2"/>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GridTable4-Accent41">
    <w:name w:val="Grid Table 4 - Accent 41"/>
    <w:basedOn w:val="TableNormal"/>
    <w:next w:val="GridTable4-Accent4"/>
    <w:uiPriority w:val="49"/>
    <w:rsid w:val="001159E2"/>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TableGrid1">
    <w:name w:val="Table Grid1"/>
    <w:basedOn w:val="TableNormal"/>
    <w:next w:val="TableGrid"/>
    <w:uiPriority w:val="39"/>
    <w:rsid w:val="001159E2"/>
    <w:pPr>
      <w:spacing w:after="0" w:line="240" w:lineRule="auto"/>
      <w:ind w:left="714" w:hanging="357"/>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List Para Char"/>
    <w:basedOn w:val="DefaultParagraphFont"/>
    <w:link w:val="ListParagraph"/>
    <w:uiPriority w:val="34"/>
    <w:qFormat/>
    <w:rsid w:val="001159E2"/>
    <w:rPr>
      <w:rFonts w:ascii="Arial" w:hAnsi="Arial"/>
    </w:rPr>
  </w:style>
  <w:style w:type="table" w:customStyle="1" w:styleId="TableGrid2">
    <w:name w:val="Table Grid2"/>
    <w:basedOn w:val="TableNormal"/>
    <w:next w:val="TableGrid"/>
    <w:uiPriority w:val="39"/>
    <w:rsid w:val="001159E2"/>
    <w:pPr>
      <w:spacing w:after="0" w:line="240" w:lineRule="auto"/>
      <w:ind w:left="714" w:hanging="357"/>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1159E2"/>
    <w:pPr>
      <w:spacing w:after="0" w:line="240" w:lineRule="auto"/>
      <w:ind w:left="714" w:hanging="357"/>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1159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1159E2"/>
    <w:pPr>
      <w:spacing w:after="0" w:line="240" w:lineRule="auto"/>
      <w:ind w:left="714" w:hanging="357"/>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22">
    <w:name w:val="Grid Table 4 - Accent 22"/>
    <w:basedOn w:val="TableNormal"/>
    <w:next w:val="GridTable4-Accent2"/>
    <w:uiPriority w:val="49"/>
    <w:rsid w:val="001159E2"/>
    <w:pPr>
      <w:spacing w:after="0" w:line="240" w:lineRule="auto"/>
      <w:ind w:left="714" w:hanging="357"/>
    </w:pPr>
    <w:tblPr>
      <w:tblStyleRowBandSize w:val="1"/>
      <w:tblStyleColBandSize w:val="1"/>
      <w:tblBorders>
        <w:top w:val="single" w:sz="4" w:space="0" w:color="EF9769"/>
        <w:left w:val="single" w:sz="4" w:space="0" w:color="EF9769"/>
        <w:bottom w:val="single" w:sz="4" w:space="0" w:color="EF9769"/>
        <w:right w:val="single" w:sz="4" w:space="0" w:color="EF9769"/>
        <w:insideH w:val="single" w:sz="4" w:space="0" w:color="EF9769"/>
        <w:insideV w:val="single" w:sz="4" w:space="0" w:color="EF9769"/>
      </w:tblBorders>
    </w:tblPr>
    <w:tblStylePr w:type="firstRow">
      <w:rPr>
        <w:b/>
        <w:bCs/>
        <w:color w:val="FFFFFF"/>
      </w:rPr>
      <w:tblPr/>
      <w:tcPr>
        <w:tcBorders>
          <w:top w:val="single" w:sz="4" w:space="0" w:color="D55816"/>
          <w:left w:val="single" w:sz="4" w:space="0" w:color="D55816"/>
          <w:bottom w:val="single" w:sz="4" w:space="0" w:color="D55816"/>
          <w:right w:val="single" w:sz="4" w:space="0" w:color="D55816"/>
          <w:insideH w:val="nil"/>
          <w:insideV w:val="nil"/>
        </w:tcBorders>
        <w:shd w:val="clear" w:color="auto" w:fill="D55816"/>
      </w:tcPr>
    </w:tblStylePr>
    <w:tblStylePr w:type="lastRow">
      <w:rPr>
        <w:b/>
        <w:bCs/>
      </w:rPr>
      <w:tblPr/>
      <w:tcPr>
        <w:tcBorders>
          <w:top w:val="double" w:sz="4" w:space="0" w:color="D55816"/>
        </w:tcBorders>
      </w:tcPr>
    </w:tblStylePr>
    <w:tblStylePr w:type="firstCol">
      <w:rPr>
        <w:b/>
        <w:bCs/>
      </w:rPr>
    </w:tblStylePr>
    <w:tblStylePr w:type="lastCol">
      <w:rPr>
        <w:b/>
        <w:bCs/>
      </w:rPr>
    </w:tblStylePr>
    <w:tblStylePr w:type="band1Vert">
      <w:tblPr/>
      <w:tcPr>
        <w:shd w:val="clear" w:color="auto" w:fill="FADCCD"/>
      </w:tcPr>
    </w:tblStylePr>
    <w:tblStylePr w:type="band1Horz">
      <w:tblPr/>
      <w:tcPr>
        <w:shd w:val="clear" w:color="auto" w:fill="FADCCD"/>
      </w:tcPr>
    </w:tblStylePr>
  </w:style>
  <w:style w:type="paragraph" w:styleId="TOCHeading">
    <w:name w:val="TOC Heading"/>
    <w:basedOn w:val="Heading1"/>
    <w:next w:val="Normal"/>
    <w:uiPriority w:val="39"/>
    <w:unhideWhenUsed/>
    <w:qFormat/>
    <w:rsid w:val="001159E2"/>
    <w:pPr>
      <w:outlineLvl w:val="9"/>
    </w:pPr>
    <w:rPr>
      <w:rFonts w:asciiTheme="majorHAnsi" w:hAnsiTheme="majorHAnsi"/>
      <w:b w:val="0"/>
      <w:lang w:val="en-US"/>
    </w:rPr>
  </w:style>
  <w:style w:type="paragraph" w:styleId="TOC1">
    <w:name w:val="toc 1"/>
    <w:basedOn w:val="Normal"/>
    <w:next w:val="Normal"/>
    <w:autoRedefine/>
    <w:uiPriority w:val="39"/>
    <w:unhideWhenUsed/>
    <w:rsid w:val="008E1DCC"/>
    <w:pPr>
      <w:tabs>
        <w:tab w:val="right" w:leader="dot" w:pos="9016"/>
      </w:tabs>
      <w:spacing w:before="120" w:after="0"/>
    </w:pPr>
    <w:rPr>
      <w:rFonts w:cstheme="minorHAnsi"/>
      <w:b/>
      <w:bCs/>
      <w:iCs/>
      <w:sz w:val="28"/>
      <w:szCs w:val="24"/>
    </w:rPr>
  </w:style>
  <w:style w:type="paragraph" w:styleId="TOC2">
    <w:name w:val="toc 2"/>
    <w:basedOn w:val="Normal"/>
    <w:next w:val="Normal"/>
    <w:autoRedefine/>
    <w:uiPriority w:val="39"/>
    <w:unhideWhenUsed/>
    <w:rsid w:val="008E1DCC"/>
    <w:pPr>
      <w:tabs>
        <w:tab w:val="right" w:leader="dot" w:pos="9016"/>
      </w:tabs>
      <w:spacing w:before="120" w:after="0"/>
      <w:ind w:left="240"/>
    </w:pPr>
    <w:rPr>
      <w:rFonts w:cstheme="minorHAnsi"/>
      <w:bCs/>
      <w:sz w:val="22"/>
    </w:rPr>
  </w:style>
  <w:style w:type="paragraph" w:styleId="TOC3">
    <w:name w:val="toc 3"/>
    <w:basedOn w:val="Normal"/>
    <w:next w:val="Normal"/>
    <w:autoRedefine/>
    <w:uiPriority w:val="39"/>
    <w:unhideWhenUsed/>
    <w:rsid w:val="001159E2"/>
    <w:pPr>
      <w:spacing w:after="0"/>
      <w:ind w:left="480"/>
    </w:pPr>
    <w:rPr>
      <w:rFonts w:asciiTheme="minorHAnsi" w:hAnsiTheme="minorHAnsi" w:cstheme="minorHAnsi"/>
      <w:sz w:val="20"/>
      <w:szCs w:val="20"/>
    </w:rPr>
  </w:style>
  <w:style w:type="paragraph" w:customStyle="1" w:styleId="paragraph">
    <w:name w:val="paragraph"/>
    <w:basedOn w:val="Normal"/>
    <w:rsid w:val="001159E2"/>
    <w:pPr>
      <w:spacing w:before="100" w:beforeAutospacing="1" w:after="100" w:afterAutospacing="1" w:line="240" w:lineRule="auto"/>
    </w:pPr>
    <w:rPr>
      <w:rFonts w:ascii="Times New Roman" w:eastAsia="Times New Roman" w:hAnsi="Times New Roman" w:cs="Times New Roman"/>
      <w:szCs w:val="24"/>
      <w:lang w:eastAsia="en-AU"/>
    </w:rPr>
  </w:style>
  <w:style w:type="table" w:customStyle="1" w:styleId="TableGrid121">
    <w:name w:val="Table Grid121"/>
    <w:basedOn w:val="TableNormal"/>
    <w:next w:val="TableGrid"/>
    <w:uiPriority w:val="39"/>
    <w:rsid w:val="001159E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cf01">
    <w:name w:val="cf01"/>
    <w:basedOn w:val="DefaultParagraphFont"/>
    <w:rsid w:val="001159E2"/>
    <w:rPr>
      <w:rFonts w:ascii="Segoe UI" w:hAnsi="Segoe UI" w:cs="Segoe UI" w:hint="default"/>
      <w:sz w:val="18"/>
      <w:szCs w:val="18"/>
    </w:rPr>
  </w:style>
  <w:style w:type="paragraph" w:customStyle="1" w:styleId="Style1">
    <w:name w:val="Style1"/>
    <w:basedOn w:val="Heading1"/>
    <w:next w:val="Heading1"/>
    <w:link w:val="Style1Char"/>
    <w:autoRedefine/>
    <w:rsid w:val="001159E2"/>
    <w:rPr>
      <w:color w:val="C00000"/>
    </w:rPr>
  </w:style>
  <w:style w:type="character" w:customStyle="1" w:styleId="Style1Char">
    <w:name w:val="Style1 Char"/>
    <w:basedOn w:val="Heading1Char"/>
    <w:link w:val="Style1"/>
    <w:rsid w:val="001159E2"/>
    <w:rPr>
      <w:rFonts w:ascii="Arial" w:eastAsiaTheme="majorEastAsia" w:hAnsi="Arial" w:cs="Arial"/>
      <w:b/>
      <w:bCs/>
      <w:noProof/>
      <w:color w:val="C00000"/>
      <w:spacing w:val="-10"/>
      <w:kern w:val="28"/>
      <w:sz w:val="36"/>
      <w:szCs w:val="32"/>
    </w:rPr>
  </w:style>
  <w:style w:type="paragraph" w:customStyle="1" w:styleId="pf0">
    <w:name w:val="pf0"/>
    <w:basedOn w:val="Normal"/>
    <w:rsid w:val="001159E2"/>
    <w:pPr>
      <w:spacing w:before="100" w:beforeAutospacing="1" w:after="100" w:afterAutospacing="1" w:line="240" w:lineRule="auto"/>
    </w:pPr>
    <w:rPr>
      <w:rFonts w:ascii="Times New Roman" w:eastAsia="Times New Roman" w:hAnsi="Times New Roman" w:cs="Times New Roman"/>
      <w:szCs w:val="24"/>
      <w:lang w:eastAsia="en-AU"/>
    </w:rPr>
  </w:style>
  <w:style w:type="character" w:customStyle="1" w:styleId="ui-provider">
    <w:name w:val="ui-provider"/>
    <w:basedOn w:val="DefaultParagraphFont"/>
    <w:rsid w:val="001159E2"/>
  </w:style>
  <w:style w:type="paragraph" w:customStyle="1" w:styleId="Bulletlist">
    <w:name w:val="Bullet list"/>
    <w:basedOn w:val="Normal"/>
    <w:qFormat/>
    <w:rsid w:val="00FC4512"/>
    <w:pPr>
      <w:numPr>
        <w:numId w:val="2"/>
      </w:numPr>
      <w:ind w:left="360"/>
    </w:pPr>
  </w:style>
  <w:style w:type="paragraph" w:customStyle="1" w:styleId="Blockquote">
    <w:name w:val="Block quote"/>
    <w:basedOn w:val="Normal"/>
    <w:qFormat/>
    <w:rsid w:val="00DD0C14"/>
    <w:pPr>
      <w:spacing w:before="120" w:line="360" w:lineRule="auto"/>
      <w:ind w:left="630" w:right="1016"/>
    </w:pPr>
    <w:rPr>
      <w:i/>
      <w:iCs/>
    </w:rPr>
  </w:style>
  <w:style w:type="paragraph" w:styleId="Caption">
    <w:name w:val="caption"/>
    <w:basedOn w:val="Normal"/>
    <w:next w:val="Normal"/>
    <w:uiPriority w:val="35"/>
    <w:unhideWhenUsed/>
    <w:qFormat/>
    <w:rsid w:val="009E6726"/>
    <w:pPr>
      <w:spacing w:after="200" w:line="240" w:lineRule="auto"/>
    </w:pPr>
    <w:rPr>
      <w:i/>
      <w:iCs/>
      <w:color w:val="44546A" w:themeColor="text2"/>
      <w:sz w:val="18"/>
      <w:szCs w:val="18"/>
    </w:rPr>
  </w:style>
  <w:style w:type="paragraph" w:customStyle="1" w:styleId="NumList">
    <w:name w:val="Num List"/>
    <w:basedOn w:val="Normal"/>
    <w:qFormat/>
    <w:rsid w:val="004D475F"/>
    <w:pPr>
      <w:numPr>
        <w:ilvl w:val="1"/>
        <w:numId w:val="1"/>
      </w:numPr>
      <w:ind w:left="360"/>
    </w:pPr>
  </w:style>
  <w:style w:type="paragraph" w:customStyle="1" w:styleId="CaseStudy">
    <w:name w:val="Case Study"/>
    <w:qFormat/>
    <w:rsid w:val="00C069E6"/>
    <w:rPr>
      <w:rFonts w:ascii="Arial" w:eastAsiaTheme="majorEastAsia" w:hAnsi="Arial" w:cstheme="majorBidi"/>
      <w:b/>
      <w:color w:val="000000" w:themeColor="text1"/>
      <w:sz w:val="40"/>
      <w:szCs w:val="36"/>
    </w:rPr>
  </w:style>
  <w:style w:type="paragraph" w:customStyle="1" w:styleId="CaseSudy">
    <w:name w:val="Case Sudy"/>
    <w:qFormat/>
    <w:rsid w:val="00C069E6"/>
    <w:pPr>
      <w:widowControl w:val="0"/>
      <w:spacing w:line="240" w:lineRule="auto"/>
    </w:pPr>
    <w:rPr>
      <w:rFonts w:ascii="Arial" w:eastAsiaTheme="majorEastAsia" w:hAnsi="Arial" w:cstheme="majorBidi"/>
      <w:b/>
      <w:color w:val="000000" w:themeColor="text1"/>
      <w:sz w:val="36"/>
      <w:szCs w:val="36"/>
    </w:rPr>
  </w:style>
  <w:style w:type="paragraph" w:customStyle="1" w:styleId="Body">
    <w:name w:val="Body"/>
    <w:basedOn w:val="Normal"/>
    <w:uiPriority w:val="99"/>
    <w:rsid w:val="008D14DC"/>
    <w:pPr>
      <w:suppressAutoHyphens/>
      <w:autoSpaceDE w:val="0"/>
      <w:autoSpaceDN w:val="0"/>
      <w:adjustRightInd w:val="0"/>
      <w:spacing w:before="283" w:after="0" w:line="300" w:lineRule="atLeast"/>
      <w:textAlignment w:val="center"/>
    </w:pPr>
    <w:rPr>
      <w:rFonts w:ascii="Helvetica Neue" w:hAnsi="Helvetica Neue" w:cs="Helvetica Neue"/>
      <w:color w:val="000000"/>
      <w:sz w:val="20"/>
      <w:szCs w:val="20"/>
      <w:lang w:val="en-US"/>
    </w:rPr>
  </w:style>
  <w:style w:type="table" w:styleId="PlainTable1">
    <w:name w:val="Plain Table 1"/>
    <w:aliases w:val="CCYP"/>
    <w:basedOn w:val="TableNormal"/>
    <w:uiPriority w:val="41"/>
    <w:rsid w:val="00A462F1"/>
    <w:pPr>
      <w:spacing w:after="0" w:line="240" w:lineRule="auto"/>
    </w:pPr>
    <w:rPr>
      <w:rFonts w:ascii="Arial" w:hAnsi="Arial"/>
    </w:rPr>
    <w:tblPr>
      <w:tblStyleRowBandSize w:val="1"/>
      <w:tblStyleCol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BookTitle">
    <w:name w:val="Book Title"/>
    <w:aliases w:val="TABLE HEADER"/>
    <w:basedOn w:val="DefaultParagraphFont"/>
    <w:uiPriority w:val="33"/>
    <w:qFormat/>
    <w:rsid w:val="00B945E4"/>
    <w:rPr>
      <w:rFonts w:ascii="Arial" w:hAnsi="Arial"/>
      <w:b/>
      <w:bCs/>
      <w:i w:val="0"/>
      <w:iCs/>
      <w:spacing w:val="5"/>
      <w:sz w:val="24"/>
    </w:rPr>
  </w:style>
  <w:style w:type="paragraph" w:customStyle="1" w:styleId="Tableheader">
    <w:name w:val="Table header"/>
    <w:basedOn w:val="Normal"/>
    <w:qFormat/>
    <w:rsid w:val="00B945E4"/>
    <w:pPr>
      <w:keepNext/>
    </w:pPr>
    <w:rPr>
      <w:sz w:val="22"/>
    </w:rPr>
  </w:style>
  <w:style w:type="paragraph" w:customStyle="1" w:styleId="Animals">
    <w:name w:val="Animals"/>
    <w:basedOn w:val="Heading3"/>
    <w:qFormat/>
    <w:rsid w:val="00EC63D3"/>
    <w:pPr>
      <w:ind w:left="2880"/>
    </w:pPr>
    <w:rPr>
      <w:noProof/>
    </w:rPr>
  </w:style>
  <w:style w:type="paragraph" w:styleId="NormalWeb">
    <w:name w:val="Normal (Web)"/>
    <w:basedOn w:val="Normal"/>
    <w:uiPriority w:val="99"/>
    <w:semiHidden/>
    <w:unhideWhenUsed/>
    <w:rsid w:val="000741A0"/>
    <w:pPr>
      <w:spacing w:before="100" w:beforeAutospacing="1" w:after="100" w:afterAutospacing="1" w:line="240" w:lineRule="auto"/>
    </w:pPr>
    <w:rPr>
      <w:rFonts w:ascii="Times New Roman" w:eastAsiaTheme="minorEastAsia" w:hAnsi="Times New Roman" w:cs="Times New Roman"/>
      <w:szCs w:val="24"/>
    </w:rPr>
  </w:style>
  <w:style w:type="paragraph" w:customStyle="1" w:styleId="Heading51">
    <w:name w:val="Heading 51"/>
    <w:basedOn w:val="Heading3"/>
    <w:qFormat/>
    <w:rsid w:val="000D1966"/>
  </w:style>
  <w:style w:type="paragraph" w:customStyle="1" w:styleId="FauxHeading">
    <w:name w:val="Faux Heading"/>
    <w:basedOn w:val="Heading2"/>
    <w:qFormat/>
    <w:rsid w:val="00632F67"/>
    <w:rPr>
      <w:lang w:val="en-US"/>
    </w:rPr>
  </w:style>
  <w:style w:type="paragraph" w:styleId="TOC4">
    <w:name w:val="toc 4"/>
    <w:basedOn w:val="Normal"/>
    <w:next w:val="Normal"/>
    <w:autoRedefine/>
    <w:uiPriority w:val="39"/>
    <w:semiHidden/>
    <w:unhideWhenUsed/>
    <w:rsid w:val="00C653E7"/>
    <w:pPr>
      <w:spacing w:after="0"/>
      <w:ind w:left="720"/>
    </w:pPr>
    <w:rPr>
      <w:rFonts w:asciiTheme="minorHAnsi" w:hAnsiTheme="minorHAnsi" w:cstheme="minorHAnsi"/>
      <w:sz w:val="20"/>
      <w:szCs w:val="20"/>
    </w:rPr>
  </w:style>
  <w:style w:type="paragraph" w:styleId="TOC5">
    <w:name w:val="toc 5"/>
    <w:basedOn w:val="Normal"/>
    <w:next w:val="Normal"/>
    <w:autoRedefine/>
    <w:uiPriority w:val="39"/>
    <w:semiHidden/>
    <w:unhideWhenUsed/>
    <w:rsid w:val="00C653E7"/>
    <w:pPr>
      <w:spacing w:after="0"/>
      <w:ind w:left="960"/>
    </w:pPr>
    <w:rPr>
      <w:rFonts w:asciiTheme="minorHAnsi" w:hAnsiTheme="minorHAnsi" w:cstheme="minorHAnsi"/>
      <w:sz w:val="20"/>
      <w:szCs w:val="20"/>
    </w:rPr>
  </w:style>
  <w:style w:type="paragraph" w:styleId="TOC6">
    <w:name w:val="toc 6"/>
    <w:basedOn w:val="Normal"/>
    <w:next w:val="Normal"/>
    <w:autoRedefine/>
    <w:uiPriority w:val="39"/>
    <w:semiHidden/>
    <w:unhideWhenUsed/>
    <w:rsid w:val="00C653E7"/>
    <w:pPr>
      <w:spacing w:after="0"/>
      <w:ind w:left="1200"/>
    </w:pPr>
    <w:rPr>
      <w:rFonts w:asciiTheme="minorHAnsi" w:hAnsiTheme="minorHAnsi" w:cstheme="minorHAnsi"/>
      <w:sz w:val="20"/>
      <w:szCs w:val="20"/>
    </w:rPr>
  </w:style>
  <w:style w:type="paragraph" w:styleId="TOC7">
    <w:name w:val="toc 7"/>
    <w:basedOn w:val="Normal"/>
    <w:next w:val="Normal"/>
    <w:autoRedefine/>
    <w:uiPriority w:val="39"/>
    <w:semiHidden/>
    <w:unhideWhenUsed/>
    <w:rsid w:val="00C653E7"/>
    <w:pPr>
      <w:spacing w:after="0"/>
      <w:ind w:left="1440"/>
    </w:pPr>
    <w:rPr>
      <w:rFonts w:asciiTheme="minorHAnsi" w:hAnsiTheme="minorHAnsi" w:cstheme="minorHAnsi"/>
      <w:sz w:val="20"/>
      <w:szCs w:val="20"/>
    </w:rPr>
  </w:style>
  <w:style w:type="paragraph" w:styleId="TOC8">
    <w:name w:val="toc 8"/>
    <w:basedOn w:val="Normal"/>
    <w:next w:val="Normal"/>
    <w:autoRedefine/>
    <w:uiPriority w:val="39"/>
    <w:semiHidden/>
    <w:unhideWhenUsed/>
    <w:rsid w:val="00C653E7"/>
    <w:pPr>
      <w:spacing w:after="0"/>
      <w:ind w:left="1680"/>
    </w:pPr>
    <w:rPr>
      <w:rFonts w:asciiTheme="minorHAnsi" w:hAnsiTheme="minorHAnsi" w:cstheme="minorHAnsi"/>
      <w:sz w:val="20"/>
      <w:szCs w:val="20"/>
    </w:rPr>
  </w:style>
  <w:style w:type="paragraph" w:styleId="TOC9">
    <w:name w:val="toc 9"/>
    <w:basedOn w:val="Normal"/>
    <w:next w:val="Normal"/>
    <w:autoRedefine/>
    <w:uiPriority w:val="39"/>
    <w:semiHidden/>
    <w:unhideWhenUsed/>
    <w:rsid w:val="00C653E7"/>
    <w:pPr>
      <w:spacing w:after="0"/>
      <w:ind w:left="1920"/>
    </w:pPr>
    <w:rPr>
      <w:rFonts w:asciiTheme="minorHAnsi" w:hAnsiTheme="minorHAnsi" w:cstheme="minorHAnsi"/>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87022443">
      <w:bodyDiv w:val="1"/>
      <w:marLeft w:val="0"/>
      <w:marRight w:val="0"/>
      <w:marTop w:val="0"/>
      <w:marBottom w:val="0"/>
      <w:divBdr>
        <w:top w:val="none" w:sz="0" w:space="0" w:color="auto"/>
        <w:left w:val="none" w:sz="0" w:space="0" w:color="auto"/>
        <w:bottom w:val="none" w:sz="0" w:space="0" w:color="auto"/>
        <w:right w:val="none" w:sz="0" w:space="0" w:color="auto"/>
      </w:divBdr>
    </w:div>
    <w:div w:id="727075335">
      <w:bodyDiv w:val="1"/>
      <w:marLeft w:val="0"/>
      <w:marRight w:val="0"/>
      <w:marTop w:val="0"/>
      <w:marBottom w:val="0"/>
      <w:divBdr>
        <w:top w:val="none" w:sz="0" w:space="0" w:color="auto"/>
        <w:left w:val="none" w:sz="0" w:space="0" w:color="auto"/>
        <w:bottom w:val="none" w:sz="0" w:space="0" w:color="auto"/>
        <w:right w:val="none" w:sz="0" w:space="0" w:color="auto"/>
      </w:divBdr>
    </w:div>
    <w:div w:id="967782696">
      <w:bodyDiv w:val="1"/>
      <w:marLeft w:val="0"/>
      <w:marRight w:val="0"/>
      <w:marTop w:val="0"/>
      <w:marBottom w:val="0"/>
      <w:divBdr>
        <w:top w:val="none" w:sz="0" w:space="0" w:color="auto"/>
        <w:left w:val="none" w:sz="0" w:space="0" w:color="auto"/>
        <w:bottom w:val="none" w:sz="0" w:space="0" w:color="auto"/>
        <w:right w:val="none" w:sz="0" w:space="0" w:color="auto"/>
      </w:divBdr>
    </w:div>
    <w:div w:id="1299919860">
      <w:bodyDiv w:val="1"/>
      <w:marLeft w:val="0"/>
      <w:marRight w:val="0"/>
      <w:marTop w:val="0"/>
      <w:marBottom w:val="0"/>
      <w:divBdr>
        <w:top w:val="none" w:sz="0" w:space="0" w:color="auto"/>
        <w:left w:val="none" w:sz="0" w:space="0" w:color="auto"/>
        <w:bottom w:val="none" w:sz="0" w:space="0" w:color="auto"/>
        <w:right w:val="none" w:sz="0" w:space="0" w:color="auto"/>
      </w:divBdr>
    </w:div>
    <w:div w:id="14002531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hyperlink" Target="https://sbssfoundation.org/" TargetMode="External"/><Relationship Id="rId42" Type="http://schemas.openxmlformats.org/officeDocument/2006/relationships/hyperlink" Target="https://yoorrookjusticecommission.org.au/video/commissioner-for-aboriginal-children-and-young-people-meena-singh-speaks-about-the-meaning-of-first-peoples-culture/" TargetMode="External"/><Relationship Id="rId47" Type="http://schemas.openxmlformats.org/officeDocument/2006/relationships/hyperlink" Target="https://ccyp.vic.gov.au/child-safe-standards/cultural-safety/questions-and-answers" TargetMode="External"/><Relationship Id="rId63" Type="http://schemas.openxmlformats.org/officeDocument/2006/relationships/image" Target="media/image18.png"/><Relationship Id="rId68" Type="http://schemas.openxmlformats.org/officeDocument/2006/relationships/hyperlink" Target="https://ccyp.vic.gov.au/resources/child-safe-standards/" TargetMode="External"/><Relationship Id="rId84" Type="http://schemas.openxmlformats.org/officeDocument/2006/relationships/hyperlink" Target="https://humanrights.gov.au/our-work/race-discrimination/publications/lets-talk-race-guide-how-conduct-conversations-about" TargetMode="External"/><Relationship Id="rId89" Type="http://schemas.openxmlformats.org/officeDocument/2006/relationships/image" Target="media/image24.png"/><Relationship Id="rId112" Type="http://schemas.openxmlformats.org/officeDocument/2006/relationships/footer" Target="footer26.xml"/><Relationship Id="rId16" Type="http://schemas.openxmlformats.org/officeDocument/2006/relationships/hyperlink" Target="https://www.bayila.com.au/" TargetMode="External"/><Relationship Id="rId107" Type="http://schemas.openxmlformats.org/officeDocument/2006/relationships/footer" Target="footer23.xml"/><Relationship Id="rId11" Type="http://schemas.openxmlformats.org/officeDocument/2006/relationships/image" Target="media/image1.png"/><Relationship Id="rId24" Type="http://schemas.openxmlformats.org/officeDocument/2006/relationships/image" Target="media/image6.png"/><Relationship Id="rId32" Type="http://schemas.openxmlformats.org/officeDocument/2006/relationships/footer" Target="footer2.xml"/><Relationship Id="rId37" Type="http://schemas.openxmlformats.org/officeDocument/2006/relationships/hyperlink" Target="https://ccyp.vic.gov.au/resources/child-safe-standards/" TargetMode="External"/><Relationship Id="rId40" Type="http://schemas.openxmlformats.org/officeDocument/2006/relationships/image" Target="media/image13.png"/><Relationship Id="rId45" Type="http://schemas.openxmlformats.org/officeDocument/2006/relationships/hyperlink" Target="https://ccyp.vic.gov.au/child-safe-standards/cultural-safety/questions-and-answers" TargetMode="External"/><Relationship Id="rId53" Type="http://schemas.openxmlformats.org/officeDocument/2006/relationships/footer" Target="footer6.xml"/><Relationship Id="rId58" Type="http://schemas.openxmlformats.org/officeDocument/2006/relationships/hyperlink" Target="https://ccyp.vic.gov.au/inquiries/systemic-inquiries/education-inquiry/" TargetMode="External"/><Relationship Id="rId66" Type="http://schemas.openxmlformats.org/officeDocument/2006/relationships/image" Target="media/image21.png"/><Relationship Id="rId74" Type="http://schemas.openxmlformats.org/officeDocument/2006/relationships/hyperlink" Target="https://itstopswithme.humanrights.gov.au/" TargetMode="External"/><Relationship Id="rId79" Type="http://schemas.openxmlformats.org/officeDocument/2006/relationships/footer" Target="footer11.xml"/><Relationship Id="rId87" Type="http://schemas.openxmlformats.org/officeDocument/2006/relationships/footer" Target="footer14.xml"/><Relationship Id="rId102" Type="http://schemas.openxmlformats.org/officeDocument/2006/relationships/hyperlink" Target="https://ccyp.vic.gov.au/child-safe-standards/the-11-child-safe-standards/standard-10/" TargetMode="External"/><Relationship Id="rId110" Type="http://schemas.openxmlformats.org/officeDocument/2006/relationships/header" Target="header13.xml"/><Relationship Id="rId115"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image" Target="media/image16.png"/><Relationship Id="rId82" Type="http://schemas.openxmlformats.org/officeDocument/2006/relationships/hyperlink" Target="https://ccyp.vic.gov.au/child-safe-standards/the-11-child-safe-standards/standard-8/" TargetMode="External"/><Relationship Id="rId90" Type="http://schemas.openxmlformats.org/officeDocument/2006/relationships/hyperlink" Target="https://www.childsafety.gov.au/resources/complaint-handling-guide-upholding-rights-children-and-young-people" TargetMode="External"/><Relationship Id="rId95" Type="http://schemas.openxmlformats.org/officeDocument/2006/relationships/footer" Target="footer18.xml"/><Relationship Id="rId19" Type="http://schemas.openxmlformats.org/officeDocument/2006/relationships/image" Target="media/image4.png"/><Relationship Id="rId14" Type="http://schemas.openxmlformats.org/officeDocument/2006/relationships/hyperlink" Target="mailto:contact@ccyp.vic.gov.au" TargetMode="External"/><Relationship Id="rId22" Type="http://schemas.openxmlformats.org/officeDocument/2006/relationships/hyperlink" Target="https://www.lifeline.org.au/" TargetMode="External"/><Relationship Id="rId27" Type="http://schemas.openxmlformats.org/officeDocument/2006/relationships/image" Target="media/image9.png"/><Relationship Id="rId30" Type="http://schemas.openxmlformats.org/officeDocument/2006/relationships/header" Target="header2.xml"/><Relationship Id="rId35" Type="http://schemas.openxmlformats.org/officeDocument/2006/relationships/hyperlink" Target="https://ccyp.vic.gov.au/resources/child-safe-standards/" TargetMode="External"/><Relationship Id="rId43" Type="http://schemas.openxmlformats.org/officeDocument/2006/relationships/hyperlink" Target="https://aiatsis.gov.au/explore/map-indigenous-australia" TargetMode="External"/><Relationship Id="rId48" Type="http://schemas.openxmlformats.org/officeDocument/2006/relationships/header" Target="header4.xml"/><Relationship Id="rId56" Type="http://schemas.openxmlformats.org/officeDocument/2006/relationships/hyperlink" Target="https://www.hardiegrant.com/au/publishing/bookfinder/book/marcia-langton_-welcome-to-country-2nd-ed-by-marcia-langton/9781741177435" TargetMode="External"/><Relationship Id="rId64" Type="http://schemas.openxmlformats.org/officeDocument/2006/relationships/image" Target="media/image19.png"/><Relationship Id="rId69" Type="http://schemas.openxmlformats.org/officeDocument/2006/relationships/image" Target="media/image23.png"/><Relationship Id="rId77" Type="http://schemas.openxmlformats.org/officeDocument/2006/relationships/header" Target="header8.xml"/><Relationship Id="rId100" Type="http://schemas.openxmlformats.org/officeDocument/2006/relationships/hyperlink" Target="https://itstopswithme.humanrights.gov.au/resourcehub/lets-talk-race-guide" TargetMode="External"/><Relationship Id="rId105" Type="http://schemas.openxmlformats.org/officeDocument/2006/relationships/header" Target="header12.xml"/><Relationship Id="rId113" Type="http://schemas.openxmlformats.org/officeDocument/2006/relationships/footer" Target="footer27.xml"/><Relationship Id="rId8" Type="http://schemas.openxmlformats.org/officeDocument/2006/relationships/webSettings" Target="webSettings.xml"/><Relationship Id="rId51" Type="http://schemas.openxmlformats.org/officeDocument/2006/relationships/footer" Target="footer5.xml"/><Relationship Id="rId72" Type="http://schemas.openxmlformats.org/officeDocument/2006/relationships/footer" Target="footer8.xml"/><Relationship Id="rId80" Type="http://schemas.openxmlformats.org/officeDocument/2006/relationships/footer" Target="footer12.xml"/><Relationship Id="rId85" Type="http://schemas.openxmlformats.org/officeDocument/2006/relationships/header" Target="header9.xml"/><Relationship Id="rId93" Type="http://schemas.openxmlformats.org/officeDocument/2006/relationships/footer" Target="footer16.xml"/><Relationship Id="rId98" Type="http://schemas.openxmlformats.org/officeDocument/2006/relationships/footer" Target="footer20.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www.littlerocket.com.au/" TargetMode="External"/><Relationship Id="rId25" Type="http://schemas.openxmlformats.org/officeDocument/2006/relationships/image" Target="media/image7.png"/><Relationship Id="rId33" Type="http://schemas.openxmlformats.org/officeDocument/2006/relationships/header" Target="header3.xml"/><Relationship Id="rId38" Type="http://schemas.openxmlformats.org/officeDocument/2006/relationships/hyperlink" Target="https://ccyp.vic.gov.au/child-safe-standards/" TargetMode="External"/><Relationship Id="rId46" Type="http://schemas.openxmlformats.org/officeDocument/2006/relationships/hyperlink" Target="https://www.youtube.com/watch?v=mNtPcW4t1PY" TargetMode="External"/><Relationship Id="rId59" Type="http://schemas.openxmlformats.org/officeDocument/2006/relationships/image" Target="media/image15.png"/><Relationship Id="rId67" Type="http://schemas.openxmlformats.org/officeDocument/2006/relationships/image" Target="media/image22.png"/><Relationship Id="rId103" Type="http://schemas.openxmlformats.org/officeDocument/2006/relationships/hyperlink" Target="https://ccyp.vic.gov.au/resources/child-safe-standards/" TargetMode="External"/><Relationship Id="rId108" Type="http://schemas.openxmlformats.org/officeDocument/2006/relationships/footer" Target="footer24.xml"/><Relationship Id="rId20" Type="http://schemas.openxmlformats.org/officeDocument/2006/relationships/hyperlink" Target="https://www.13yarn.org.au/" TargetMode="External"/><Relationship Id="rId41" Type="http://schemas.openxmlformats.org/officeDocument/2006/relationships/image" Target="media/image14.png"/><Relationship Id="rId54" Type="http://schemas.openxmlformats.org/officeDocument/2006/relationships/hyperlink" Target="https://www.sbs.com.au/ondemand/tv-series/first-australians" TargetMode="External"/><Relationship Id="rId62" Type="http://schemas.openxmlformats.org/officeDocument/2006/relationships/image" Target="media/image17.png"/><Relationship Id="rId70" Type="http://schemas.openxmlformats.org/officeDocument/2006/relationships/header" Target="header7.xml"/><Relationship Id="rId75" Type="http://schemas.openxmlformats.org/officeDocument/2006/relationships/hyperlink" Target="https://ccyp.vic.gov.au/resources/child-safe-standards/" TargetMode="External"/><Relationship Id="rId83" Type="http://schemas.openxmlformats.org/officeDocument/2006/relationships/hyperlink" Target="https://ccyp.vic.gov.au/child-safe-standards/cultural-safety" TargetMode="External"/><Relationship Id="rId88" Type="http://schemas.openxmlformats.org/officeDocument/2006/relationships/footer" Target="footer15.xml"/><Relationship Id="rId91" Type="http://schemas.openxmlformats.org/officeDocument/2006/relationships/image" Target="media/image25.png"/><Relationship Id="rId96" Type="http://schemas.openxmlformats.org/officeDocument/2006/relationships/header" Target="header11.xml"/><Relationship Id="rId111" Type="http://schemas.openxmlformats.org/officeDocument/2006/relationships/footer" Target="footer25.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www.ccyp.vic.gov.au" TargetMode="Externa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hyperlink" Target="https://ccyp.vic.gov.au/child-safe-standards/cultural-safety/questions-and-answers" TargetMode="External"/><Relationship Id="rId49" Type="http://schemas.openxmlformats.org/officeDocument/2006/relationships/header" Target="header5.xml"/><Relationship Id="rId57" Type="http://schemas.openxmlformats.org/officeDocument/2006/relationships/hyperlink" Target="https://www.allenandunwin.com/browse/book/Richard-Broome-Aboriginal-Victorians-9781760879471" TargetMode="External"/><Relationship Id="rId106" Type="http://schemas.openxmlformats.org/officeDocument/2006/relationships/footer" Target="footer22.xml"/><Relationship Id="rId114" Type="http://schemas.openxmlformats.org/officeDocument/2006/relationships/fontTable" Target="fontTable.xml"/><Relationship Id="rId10" Type="http://schemas.openxmlformats.org/officeDocument/2006/relationships/endnotes" Target="endnotes.xml"/><Relationship Id="rId31" Type="http://schemas.openxmlformats.org/officeDocument/2006/relationships/footer" Target="footer1.xml"/><Relationship Id="rId44" Type="http://schemas.openxmlformats.org/officeDocument/2006/relationships/hyperlink" Target="https://www.vacl.org.au/languages/" TargetMode="External"/><Relationship Id="rId52" Type="http://schemas.openxmlformats.org/officeDocument/2006/relationships/header" Target="header6.xml"/><Relationship Id="rId60" Type="http://schemas.openxmlformats.org/officeDocument/2006/relationships/hyperlink" Target="https://humanrights.gov.au/our-work/race-discrimination/publications/lets-talk-race-guide-how-conduct-conversations-about" TargetMode="External"/><Relationship Id="rId65" Type="http://schemas.openxmlformats.org/officeDocument/2006/relationships/image" Target="media/image20.png"/><Relationship Id="rId73" Type="http://schemas.openxmlformats.org/officeDocument/2006/relationships/footer" Target="footer9.xml"/><Relationship Id="rId78" Type="http://schemas.openxmlformats.org/officeDocument/2006/relationships/footer" Target="footer10.xml"/><Relationship Id="rId81" Type="http://schemas.openxmlformats.org/officeDocument/2006/relationships/hyperlink" Target="https://ccyp.vic.gov.au/resources/child-safe-standards/" TargetMode="External"/><Relationship Id="rId86" Type="http://schemas.openxmlformats.org/officeDocument/2006/relationships/footer" Target="footer13.xml"/><Relationship Id="rId94" Type="http://schemas.openxmlformats.org/officeDocument/2006/relationships/footer" Target="footer17.xml"/><Relationship Id="rId99" Type="http://schemas.openxmlformats.org/officeDocument/2006/relationships/footer" Target="footer21.xml"/><Relationship Id="rId101" Type="http://schemas.openxmlformats.org/officeDocument/2006/relationships/hyperlink" Target="https://www.youtube.com/watch?v=1GKm8quTgUk"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file:////Users/pero/Library/CloudStorage/GoogleDrive-ben@littlerocket.com.au/Shared%20drives/Little%20Rocket%20shared%20drive/Client%20Job%20Folders/CCYP%20Commission%20for%20Children%20and%20Young%20People%20/CCYP%20-%20Child%20Safe%20Standard%20Report%20Design/05%20Working%20Files/Accessible%20WORD/www.ccyp.vic.gov.au" TargetMode="External"/><Relationship Id="rId18" Type="http://schemas.openxmlformats.org/officeDocument/2006/relationships/image" Target="media/image3.png"/><Relationship Id="rId39" Type="http://schemas.openxmlformats.org/officeDocument/2006/relationships/image" Target="media/image12.png"/><Relationship Id="rId109" Type="http://schemas.openxmlformats.org/officeDocument/2006/relationships/hyperlink" Target="https://ccyp.vic.gov.au/resources/child-safe-standards/" TargetMode="External"/><Relationship Id="rId34" Type="http://schemas.openxmlformats.org/officeDocument/2006/relationships/footer" Target="footer3.xml"/><Relationship Id="rId50" Type="http://schemas.openxmlformats.org/officeDocument/2006/relationships/footer" Target="footer4.xml"/><Relationship Id="rId55" Type="http://schemas.openxmlformats.org/officeDocument/2006/relationships/hyperlink" Target="https://www.sbs.com.au/ondemand/tv-series/the-australian-wars" TargetMode="External"/><Relationship Id="rId76" Type="http://schemas.openxmlformats.org/officeDocument/2006/relationships/hyperlink" Target="https://ccyp.vic.gov.au/child-safe-standards/the-11-child-safe-standards/standard-1/" TargetMode="External"/><Relationship Id="rId97" Type="http://schemas.openxmlformats.org/officeDocument/2006/relationships/footer" Target="footer19.xml"/><Relationship Id="rId104" Type="http://schemas.openxmlformats.org/officeDocument/2006/relationships/hyperlink" Target="https://ccyp.vic.gov.au/resources/child-safe-standards/" TargetMode="External"/><Relationship Id="rId7" Type="http://schemas.openxmlformats.org/officeDocument/2006/relationships/settings" Target="settings.xml"/><Relationship Id="rId71" Type="http://schemas.openxmlformats.org/officeDocument/2006/relationships/footer" Target="footer7.xml"/><Relationship Id="rId92" Type="http://schemas.openxmlformats.org/officeDocument/2006/relationships/header" Target="header10.xml"/><Relationship Id="rId2" Type="http://schemas.openxmlformats.org/officeDocument/2006/relationships/customXml" Target="../customXml/item2.xml"/><Relationship Id="rId29" Type="http://schemas.openxmlformats.org/officeDocument/2006/relationships/header" Target="header1.xml"/></Relationships>
</file>

<file path=word/_rels/footnotes.xml.rels><?xml version="1.0" encoding="UTF-8" standalone="yes"?>
<Relationships xmlns="http://schemas.openxmlformats.org/package/2006/relationships"><Relationship Id="rId8" Type="http://schemas.openxmlformats.org/officeDocument/2006/relationships/hyperlink" Target="https://ccyp.vic.gov.au/inquiries/systemic-inquiries/our-youth-our-way/" TargetMode="External"/><Relationship Id="rId3" Type="http://schemas.openxmlformats.org/officeDocument/2006/relationships/hyperlink" Target="https://deadlystory.com/page/culture" TargetMode="External"/><Relationship Id="rId7" Type="http://schemas.openxmlformats.org/officeDocument/2006/relationships/hyperlink" Target="https://bth.humanrights.gov.au/" TargetMode="External"/><Relationship Id="rId12" Type="http://schemas.openxmlformats.org/officeDocument/2006/relationships/hyperlink" Target="https://itstopswithme.humanrights.gov.au/commit-to-learning/key-terms" TargetMode="External"/><Relationship Id="rId2" Type="http://schemas.openxmlformats.org/officeDocument/2006/relationships/hyperlink" Target="https://healingfoundation.org.au/app/uploads/2018/07/HF-Young-People-fact-sheet.pdf" TargetMode="External"/><Relationship Id="rId1" Type="http://schemas.openxmlformats.org/officeDocument/2006/relationships/hyperlink" Target="https://www.croakey.org/andrew-jackomos-culture-is-not-a-perk-for-an-aboriginal-child-it-is-a-justjustice-lifeline/" TargetMode="External"/><Relationship Id="rId6" Type="http://schemas.openxmlformats.org/officeDocument/2006/relationships/hyperlink" Target="https://aiatsis.gov.au/explore/welcome-country" TargetMode="External"/><Relationship Id="rId11" Type="http://schemas.openxmlformats.org/officeDocument/2006/relationships/hyperlink" Target="https://ulurustatement.org/our-story/invasion/" TargetMode="External"/><Relationship Id="rId5" Type="http://schemas.openxmlformats.org/officeDocument/2006/relationships/hyperlink" Target="https://www.abs.gov.au/articles/victoria-aboriginal-and-torres-strait-islander-population-summary" TargetMode="External"/><Relationship Id="rId10" Type="http://schemas.openxmlformats.org/officeDocument/2006/relationships/hyperlink" Target="https://www.humanrights.vic.gov.au/static/f69995a8aff392c8b1b91ed6fa4712f1/Resource-ACR_Fact_sheet_Public_authorities.pdf" TargetMode="External"/><Relationship Id="rId4" Type="http://schemas.openxmlformats.org/officeDocument/2006/relationships/hyperlink" Target="https://www.snaicc.org.au/wp-content/uploads/2023/09/210501_8_Keeping-Our-Kids-Safe.pdf" TargetMode="External"/><Relationship Id="rId9" Type="http://schemas.openxmlformats.org/officeDocument/2006/relationships/hyperlink" Target="https://www.abs.gov.au/census/find-census-data/quickstats/2021/2"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152603710D32F245AD886A276F2406B3" ma:contentTypeVersion="17" ma:contentTypeDescription="Create a new document." ma:contentTypeScope="" ma:versionID="b9cd4c12e2ea3248443728b9053fe56e">
  <xsd:schema xmlns:xsd="http://www.w3.org/2001/XMLSchema" xmlns:xs="http://www.w3.org/2001/XMLSchema" xmlns:p="http://schemas.microsoft.com/office/2006/metadata/properties" xmlns:ns3="46930f54-a3f2-4a67-a573-bcd37655c086" xmlns:ns4="4da4f6f0-262a-4f8d-896b-2dfd7c774064" targetNamespace="http://schemas.microsoft.com/office/2006/metadata/properties" ma:root="true" ma:fieldsID="c26b04f25211536e6c4488d01b8912ca" ns3:_="" ns4:_="">
    <xsd:import namespace="46930f54-a3f2-4a67-a573-bcd37655c086"/>
    <xsd:import namespace="4da4f6f0-262a-4f8d-896b-2dfd7c774064"/>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KeyPoints" minOccurs="0"/>
                <xsd:element ref="ns4:MediaServiceKeyPoints" minOccurs="0"/>
                <xsd:element ref="ns4:MediaServiceDateTaken" minOccurs="0"/>
                <xsd:element ref="ns4:MediaServiceAutoTags" minOccurs="0"/>
                <xsd:element ref="ns4:MediaLengthInSeconds" minOccurs="0"/>
                <xsd:element ref="ns4:MediaServiceOCR" minOccurs="0"/>
                <xsd:element ref="ns4:MediaServiceGenerationTime" minOccurs="0"/>
                <xsd:element ref="ns4:MediaServiceEventHashCode" minOccurs="0"/>
                <xsd:element ref="ns4:_activity" minOccurs="0"/>
                <xsd:element ref="ns4:MediaServiceObjectDetectorVersions" minOccurs="0"/>
                <xsd:element ref="ns4:MediaServiceSearchProperties" minOccurs="0"/>
                <xsd:element ref="ns4:MediaServiceSystemTag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6930f54-a3f2-4a67-a573-bcd37655c086"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element name="SharingHintHash" ma:index="10" nillable="true" ma:displayName="Sharing Hint Hash"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4da4f6f0-262a-4f8d-896b-2dfd7c774064"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description="" ma:hidden="true" ma:indexed="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LengthInSeconds" ma:index="17" nillable="true" ma:displayName="MediaLengthInSeconds" ma:hidden="true" ma:internalName="MediaLengthInSeconds" ma:readOnly="true">
      <xsd:simpleType>
        <xsd:restriction base="dms:Unknown"/>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_activity" ma:index="21" nillable="true" ma:displayName="_activity" ma:hidden="true" ma:internalName="_activity">
      <xsd:simpleType>
        <xsd:restriction base="dms:Note"/>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element name="MediaServiceSystemTags" ma:index="24" nillable="true" ma:displayName="MediaServiceSystemTags" ma:hidden="true" ma:internalName="MediaServiceSystemTag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_activity xmlns="4da4f6f0-262a-4f8d-896b-2dfd7c774064" xsi:nil="true"/>
  </documentManagement>
</p:properties>
</file>

<file path=customXml/itemProps1.xml><?xml version="1.0" encoding="utf-8"?>
<ds:datastoreItem xmlns:ds="http://schemas.openxmlformats.org/officeDocument/2006/customXml" ds:itemID="{C8E28A28-83FA-644B-B0F2-E6E7451E8479}">
  <ds:schemaRefs>
    <ds:schemaRef ds:uri="http://schemas.openxmlformats.org/officeDocument/2006/bibliography"/>
  </ds:schemaRefs>
</ds:datastoreItem>
</file>

<file path=customXml/itemProps2.xml><?xml version="1.0" encoding="utf-8"?>
<ds:datastoreItem xmlns:ds="http://schemas.openxmlformats.org/officeDocument/2006/customXml" ds:itemID="{0A82B27F-AB35-41A8-B684-C1980EA7D1A3}">
  <ds:schemaRefs>
    <ds:schemaRef ds:uri="http://schemas.microsoft.com/sharepoint/v3/contenttype/forms"/>
  </ds:schemaRefs>
</ds:datastoreItem>
</file>

<file path=customXml/itemProps3.xml><?xml version="1.0" encoding="utf-8"?>
<ds:datastoreItem xmlns:ds="http://schemas.openxmlformats.org/officeDocument/2006/customXml" ds:itemID="{F169A135-2A32-4733-8B0B-B93CB99AA71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6930f54-a3f2-4a67-a573-bcd37655c086"/>
    <ds:schemaRef ds:uri="4da4f6f0-262a-4f8d-896b-2dfd7c77406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39B3524-4613-44D1-9D76-BE815FCD2346}">
  <ds:schemaRefs>
    <ds:schemaRef ds:uri="http://schemas.microsoft.com/office/2006/metadata/properties"/>
    <ds:schemaRef ds:uri="4da4f6f0-262a-4f8d-896b-2dfd7c774064"/>
    <ds:schemaRef ds:uri="http://purl.org/dc/terms/"/>
    <ds:schemaRef ds:uri="46930f54-a3f2-4a67-a573-bcd37655c086"/>
    <ds:schemaRef ds:uri="http://purl.org/dc/dcmitype/"/>
    <ds:schemaRef ds:uri="http://schemas.microsoft.com/office/infopath/2007/PartnerControls"/>
    <ds:schemaRef ds:uri="http://schemas.microsoft.com/office/2006/documentManagement/types"/>
    <ds:schemaRef ds:uri="http://purl.org/dc/elements/1.1/"/>
    <ds:schemaRef ds:uri="http://schemas.openxmlformats.org/package/2006/metadata/core-properties"/>
    <ds:schemaRef ds:uri="http://www.w3.org/XML/1998/namespace"/>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72</Pages>
  <Words>14664</Words>
  <Characters>83587</Characters>
  <Application>Microsoft Office Word</Application>
  <DocSecurity>4</DocSecurity>
  <Lines>696</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98055</CharactersWithSpaces>
  <SharedDoc>false</SharedDoc>
  <HLinks>
    <vt:vector size="618" baseType="variant">
      <vt:variant>
        <vt:i4>1900596</vt:i4>
      </vt:variant>
      <vt:variant>
        <vt:i4>363</vt:i4>
      </vt:variant>
      <vt:variant>
        <vt:i4>0</vt:i4>
      </vt:variant>
      <vt:variant>
        <vt:i4>5</vt:i4>
      </vt:variant>
      <vt:variant>
        <vt:lpwstr>https://ccyp.vic.gov.au/resources/child-safe-standards/</vt:lpwstr>
      </vt:variant>
      <vt:variant>
        <vt:lpwstr>CSS_Guide</vt:lpwstr>
      </vt:variant>
      <vt:variant>
        <vt:i4>1900596</vt:i4>
      </vt:variant>
      <vt:variant>
        <vt:i4>360</vt:i4>
      </vt:variant>
      <vt:variant>
        <vt:i4>0</vt:i4>
      </vt:variant>
      <vt:variant>
        <vt:i4>5</vt:i4>
      </vt:variant>
      <vt:variant>
        <vt:lpwstr>https://ccyp.vic.gov.au/resources/child-safe-standards/</vt:lpwstr>
      </vt:variant>
      <vt:variant>
        <vt:lpwstr>CSS_Guide</vt:lpwstr>
      </vt:variant>
      <vt:variant>
        <vt:i4>5242959</vt:i4>
      </vt:variant>
      <vt:variant>
        <vt:i4>357</vt:i4>
      </vt:variant>
      <vt:variant>
        <vt:i4>0</vt:i4>
      </vt:variant>
      <vt:variant>
        <vt:i4>5</vt:i4>
      </vt:variant>
      <vt:variant>
        <vt:lpwstr>https://ccyp.vic.gov.au/resources/child-safe-standards/</vt:lpwstr>
      </vt:variant>
      <vt:variant>
        <vt:lpwstr>EPG</vt:lpwstr>
      </vt:variant>
      <vt:variant>
        <vt:i4>8126528</vt:i4>
      </vt:variant>
      <vt:variant>
        <vt:i4>354</vt:i4>
      </vt:variant>
      <vt:variant>
        <vt:i4>0</vt:i4>
      </vt:variant>
      <vt:variant>
        <vt:i4>5</vt:i4>
      </vt:variant>
      <vt:variant>
        <vt:lpwstr/>
      </vt:variant>
      <vt:variant>
        <vt:lpwstr>_Activity_5:_Develop</vt:lpwstr>
      </vt:variant>
      <vt:variant>
        <vt:i4>6029405</vt:i4>
      </vt:variant>
      <vt:variant>
        <vt:i4>351</vt:i4>
      </vt:variant>
      <vt:variant>
        <vt:i4>0</vt:i4>
      </vt:variant>
      <vt:variant>
        <vt:i4>5</vt:i4>
      </vt:variant>
      <vt:variant>
        <vt:lpwstr>https://ccyp.vic.gov.au/child-safe-standards/the-11-child-safe-standards/standard-10/</vt:lpwstr>
      </vt:variant>
      <vt:variant>
        <vt:lpwstr/>
      </vt:variant>
      <vt:variant>
        <vt:i4>2424895</vt:i4>
      </vt:variant>
      <vt:variant>
        <vt:i4>348</vt:i4>
      </vt:variant>
      <vt:variant>
        <vt:i4>0</vt:i4>
      </vt:variant>
      <vt:variant>
        <vt:i4>5</vt:i4>
      </vt:variant>
      <vt:variant>
        <vt:lpwstr>https://www.youtube.com/watch?v=1GKm8quTgUk</vt:lpwstr>
      </vt:variant>
      <vt:variant>
        <vt:lpwstr/>
      </vt:variant>
      <vt:variant>
        <vt:i4>4259850</vt:i4>
      </vt:variant>
      <vt:variant>
        <vt:i4>345</vt:i4>
      </vt:variant>
      <vt:variant>
        <vt:i4>0</vt:i4>
      </vt:variant>
      <vt:variant>
        <vt:i4>5</vt:i4>
      </vt:variant>
      <vt:variant>
        <vt:lpwstr>https://itstopswithme.humanrights.gov.au/resourcehub/lets-talk-race-guide</vt:lpwstr>
      </vt:variant>
      <vt:variant>
        <vt:lpwstr/>
      </vt:variant>
      <vt:variant>
        <vt:i4>262262</vt:i4>
      </vt:variant>
      <vt:variant>
        <vt:i4>342</vt:i4>
      </vt:variant>
      <vt:variant>
        <vt:i4>0</vt:i4>
      </vt:variant>
      <vt:variant>
        <vt:i4>5</vt:i4>
      </vt:variant>
      <vt:variant>
        <vt:lpwstr/>
      </vt:variant>
      <vt:variant>
        <vt:lpwstr>_Reflection_tool_2:</vt:lpwstr>
      </vt:variant>
      <vt:variant>
        <vt:i4>4849749</vt:i4>
      </vt:variant>
      <vt:variant>
        <vt:i4>339</vt:i4>
      </vt:variant>
      <vt:variant>
        <vt:i4>0</vt:i4>
      </vt:variant>
      <vt:variant>
        <vt:i4>5</vt:i4>
      </vt:variant>
      <vt:variant>
        <vt:lpwstr>https://www.childsafety.gov.au/resources/complaint-handling-guide-upholding-rights-children-and-young-people</vt:lpwstr>
      </vt:variant>
      <vt:variant>
        <vt:lpwstr/>
      </vt:variant>
      <vt:variant>
        <vt:i4>8126528</vt:i4>
      </vt:variant>
      <vt:variant>
        <vt:i4>336</vt:i4>
      </vt:variant>
      <vt:variant>
        <vt:i4>0</vt:i4>
      </vt:variant>
      <vt:variant>
        <vt:i4>5</vt:i4>
      </vt:variant>
      <vt:variant>
        <vt:lpwstr/>
      </vt:variant>
      <vt:variant>
        <vt:lpwstr>_Activity_5:_Develop</vt:lpwstr>
      </vt:variant>
      <vt:variant>
        <vt:i4>262262</vt:i4>
      </vt:variant>
      <vt:variant>
        <vt:i4>333</vt:i4>
      </vt:variant>
      <vt:variant>
        <vt:i4>0</vt:i4>
      </vt:variant>
      <vt:variant>
        <vt:i4>5</vt:i4>
      </vt:variant>
      <vt:variant>
        <vt:lpwstr/>
      </vt:variant>
      <vt:variant>
        <vt:lpwstr>_Reflection_tool_2:</vt:lpwstr>
      </vt:variant>
      <vt:variant>
        <vt:i4>131098</vt:i4>
      </vt:variant>
      <vt:variant>
        <vt:i4>330</vt:i4>
      </vt:variant>
      <vt:variant>
        <vt:i4>0</vt:i4>
      </vt:variant>
      <vt:variant>
        <vt:i4>5</vt:i4>
      </vt:variant>
      <vt:variant>
        <vt:lpwstr>https://humanrights.gov.au/our-work/race-discrimination/publications/lets-talk-race-guide-how-conduct-conversations-about</vt:lpwstr>
      </vt:variant>
      <vt:variant>
        <vt:lpwstr/>
      </vt:variant>
      <vt:variant>
        <vt:i4>3145833</vt:i4>
      </vt:variant>
      <vt:variant>
        <vt:i4>327</vt:i4>
      </vt:variant>
      <vt:variant>
        <vt:i4>0</vt:i4>
      </vt:variant>
      <vt:variant>
        <vt:i4>5</vt:i4>
      </vt:variant>
      <vt:variant>
        <vt:lpwstr/>
      </vt:variant>
      <vt:variant>
        <vt:lpwstr>_Self_and_organisational_1</vt:lpwstr>
      </vt:variant>
      <vt:variant>
        <vt:i4>5832735</vt:i4>
      </vt:variant>
      <vt:variant>
        <vt:i4>324</vt:i4>
      </vt:variant>
      <vt:variant>
        <vt:i4>0</vt:i4>
      </vt:variant>
      <vt:variant>
        <vt:i4>5</vt:i4>
      </vt:variant>
      <vt:variant>
        <vt:lpwstr>https://ccyp.vic.gov.au/child-safe-standards/cultural-safety</vt:lpwstr>
      </vt:variant>
      <vt:variant>
        <vt:lpwstr/>
      </vt:variant>
      <vt:variant>
        <vt:i4>4390996</vt:i4>
      </vt:variant>
      <vt:variant>
        <vt:i4>321</vt:i4>
      </vt:variant>
      <vt:variant>
        <vt:i4>0</vt:i4>
      </vt:variant>
      <vt:variant>
        <vt:i4>5</vt:i4>
      </vt:variant>
      <vt:variant>
        <vt:lpwstr>https://ccyp.vic.gov.au/child-safe-standards/the-11-child-safe-standards/standard-8/</vt:lpwstr>
      </vt:variant>
      <vt:variant>
        <vt:lpwstr/>
      </vt:variant>
      <vt:variant>
        <vt:i4>1900596</vt:i4>
      </vt:variant>
      <vt:variant>
        <vt:i4>318</vt:i4>
      </vt:variant>
      <vt:variant>
        <vt:i4>0</vt:i4>
      </vt:variant>
      <vt:variant>
        <vt:i4>5</vt:i4>
      </vt:variant>
      <vt:variant>
        <vt:lpwstr>https://ccyp.vic.gov.au/resources/child-safe-standards/</vt:lpwstr>
      </vt:variant>
      <vt:variant>
        <vt:lpwstr>CSS_Guide</vt:lpwstr>
      </vt:variant>
      <vt:variant>
        <vt:i4>4391005</vt:i4>
      </vt:variant>
      <vt:variant>
        <vt:i4>315</vt:i4>
      </vt:variant>
      <vt:variant>
        <vt:i4>0</vt:i4>
      </vt:variant>
      <vt:variant>
        <vt:i4>5</vt:i4>
      </vt:variant>
      <vt:variant>
        <vt:lpwstr>https://ccyp.vic.gov.au/child-safe-standards/the-11-child-safe-standards/standard-1/</vt:lpwstr>
      </vt:variant>
      <vt:variant>
        <vt:lpwstr/>
      </vt:variant>
      <vt:variant>
        <vt:i4>3604492</vt:i4>
      </vt:variant>
      <vt:variant>
        <vt:i4>312</vt:i4>
      </vt:variant>
      <vt:variant>
        <vt:i4>0</vt:i4>
      </vt:variant>
      <vt:variant>
        <vt:i4>5</vt:i4>
      </vt:variant>
      <vt:variant>
        <vt:lpwstr/>
      </vt:variant>
      <vt:variant>
        <vt:lpwstr>_Building__knowledge</vt:lpwstr>
      </vt:variant>
      <vt:variant>
        <vt:i4>5242959</vt:i4>
      </vt:variant>
      <vt:variant>
        <vt:i4>309</vt:i4>
      </vt:variant>
      <vt:variant>
        <vt:i4>0</vt:i4>
      </vt:variant>
      <vt:variant>
        <vt:i4>5</vt:i4>
      </vt:variant>
      <vt:variant>
        <vt:lpwstr>https://ccyp.vic.gov.au/resources/child-safe-standards/</vt:lpwstr>
      </vt:variant>
      <vt:variant>
        <vt:lpwstr>EPG</vt:lpwstr>
      </vt:variant>
      <vt:variant>
        <vt:i4>5111883</vt:i4>
      </vt:variant>
      <vt:variant>
        <vt:i4>306</vt:i4>
      </vt:variant>
      <vt:variant>
        <vt:i4>0</vt:i4>
      </vt:variant>
      <vt:variant>
        <vt:i4>5</vt:i4>
      </vt:variant>
      <vt:variant>
        <vt:lpwstr>https://itstopswithme.humanrights.gov.au/</vt:lpwstr>
      </vt:variant>
      <vt:variant>
        <vt:lpwstr/>
      </vt:variant>
      <vt:variant>
        <vt:i4>8126528</vt:i4>
      </vt:variant>
      <vt:variant>
        <vt:i4>303</vt:i4>
      </vt:variant>
      <vt:variant>
        <vt:i4>0</vt:i4>
      </vt:variant>
      <vt:variant>
        <vt:i4>5</vt:i4>
      </vt:variant>
      <vt:variant>
        <vt:lpwstr/>
      </vt:variant>
      <vt:variant>
        <vt:lpwstr>_Activity_5:_Develop</vt:lpwstr>
      </vt:variant>
      <vt:variant>
        <vt:i4>1900596</vt:i4>
      </vt:variant>
      <vt:variant>
        <vt:i4>300</vt:i4>
      </vt:variant>
      <vt:variant>
        <vt:i4>0</vt:i4>
      </vt:variant>
      <vt:variant>
        <vt:i4>5</vt:i4>
      </vt:variant>
      <vt:variant>
        <vt:lpwstr>https://ccyp.vic.gov.au/resources/child-safe-standards/</vt:lpwstr>
      </vt:variant>
      <vt:variant>
        <vt:lpwstr>CSS_Guide</vt:lpwstr>
      </vt:variant>
      <vt:variant>
        <vt:i4>131098</vt:i4>
      </vt:variant>
      <vt:variant>
        <vt:i4>297</vt:i4>
      </vt:variant>
      <vt:variant>
        <vt:i4>0</vt:i4>
      </vt:variant>
      <vt:variant>
        <vt:i4>5</vt:i4>
      </vt:variant>
      <vt:variant>
        <vt:lpwstr>https://humanrights.gov.au/our-work/race-discrimination/publications/lets-talk-race-guide-how-conduct-conversations-about</vt:lpwstr>
      </vt:variant>
      <vt:variant>
        <vt:lpwstr/>
      </vt:variant>
      <vt:variant>
        <vt:i4>8192054</vt:i4>
      </vt:variant>
      <vt:variant>
        <vt:i4>294</vt:i4>
      </vt:variant>
      <vt:variant>
        <vt:i4>0</vt:i4>
      </vt:variant>
      <vt:variant>
        <vt:i4>5</vt:i4>
      </vt:variant>
      <vt:variant>
        <vt:lpwstr>https://ccyp.vic.gov.au/inquiries/systemic-inquiries/education-inquiry/</vt:lpwstr>
      </vt:variant>
      <vt:variant>
        <vt:lpwstr/>
      </vt:variant>
      <vt:variant>
        <vt:i4>1179726</vt:i4>
      </vt:variant>
      <vt:variant>
        <vt:i4>291</vt:i4>
      </vt:variant>
      <vt:variant>
        <vt:i4>0</vt:i4>
      </vt:variant>
      <vt:variant>
        <vt:i4>5</vt:i4>
      </vt:variant>
      <vt:variant>
        <vt:lpwstr>https://ccyp.vic.gov.au/child-safe-standards/</vt:lpwstr>
      </vt:variant>
      <vt:variant>
        <vt:lpwstr/>
      </vt:variant>
      <vt:variant>
        <vt:i4>4325376</vt:i4>
      </vt:variant>
      <vt:variant>
        <vt:i4>288</vt:i4>
      </vt:variant>
      <vt:variant>
        <vt:i4>0</vt:i4>
      </vt:variant>
      <vt:variant>
        <vt:i4>5</vt:i4>
      </vt:variant>
      <vt:variant>
        <vt:lpwstr>https://www.allenandunwin.com/browse/book/Richard-Broome-Aboriginal-Victorians-9781760879471</vt:lpwstr>
      </vt:variant>
      <vt:variant>
        <vt:lpwstr/>
      </vt:variant>
      <vt:variant>
        <vt:i4>3997762</vt:i4>
      </vt:variant>
      <vt:variant>
        <vt:i4>285</vt:i4>
      </vt:variant>
      <vt:variant>
        <vt:i4>0</vt:i4>
      </vt:variant>
      <vt:variant>
        <vt:i4>5</vt:i4>
      </vt:variant>
      <vt:variant>
        <vt:lpwstr>https://www.hardiegrant.com/au/publishing/bookfinder/book/marcia-langton_-welcome-to-country-2nd-ed-by-marcia-langton/9781741177435</vt:lpwstr>
      </vt:variant>
      <vt:variant>
        <vt:lpwstr/>
      </vt:variant>
      <vt:variant>
        <vt:i4>851992</vt:i4>
      </vt:variant>
      <vt:variant>
        <vt:i4>282</vt:i4>
      </vt:variant>
      <vt:variant>
        <vt:i4>0</vt:i4>
      </vt:variant>
      <vt:variant>
        <vt:i4>5</vt:i4>
      </vt:variant>
      <vt:variant>
        <vt:lpwstr>https://www.sbs.com.au/ondemand/tv-series/the-australian-wars</vt:lpwstr>
      </vt:variant>
      <vt:variant>
        <vt:lpwstr/>
      </vt:variant>
      <vt:variant>
        <vt:i4>7995429</vt:i4>
      </vt:variant>
      <vt:variant>
        <vt:i4>279</vt:i4>
      </vt:variant>
      <vt:variant>
        <vt:i4>0</vt:i4>
      </vt:variant>
      <vt:variant>
        <vt:i4>5</vt:i4>
      </vt:variant>
      <vt:variant>
        <vt:lpwstr>https://www.sbs.com.au/ondemand/tv-series/first-australians</vt:lpwstr>
      </vt:variant>
      <vt:variant>
        <vt:lpwstr/>
      </vt:variant>
      <vt:variant>
        <vt:i4>2359348</vt:i4>
      </vt:variant>
      <vt:variant>
        <vt:i4>276</vt:i4>
      </vt:variant>
      <vt:variant>
        <vt:i4>0</vt:i4>
      </vt:variant>
      <vt:variant>
        <vt:i4>5</vt:i4>
      </vt:variant>
      <vt:variant>
        <vt:lpwstr>https://ccyp.vic.gov.au/child-safe-standards/cultural-safety/questions-and-answers</vt:lpwstr>
      </vt:variant>
      <vt:variant>
        <vt:lpwstr/>
      </vt:variant>
      <vt:variant>
        <vt:i4>3276848</vt:i4>
      </vt:variant>
      <vt:variant>
        <vt:i4>273</vt:i4>
      </vt:variant>
      <vt:variant>
        <vt:i4>0</vt:i4>
      </vt:variant>
      <vt:variant>
        <vt:i4>5</vt:i4>
      </vt:variant>
      <vt:variant>
        <vt:lpwstr>https://www.youtube.com/watch?v=mNtPcW4t1PY</vt:lpwstr>
      </vt:variant>
      <vt:variant>
        <vt:lpwstr/>
      </vt:variant>
      <vt:variant>
        <vt:i4>2359348</vt:i4>
      </vt:variant>
      <vt:variant>
        <vt:i4>270</vt:i4>
      </vt:variant>
      <vt:variant>
        <vt:i4>0</vt:i4>
      </vt:variant>
      <vt:variant>
        <vt:i4>5</vt:i4>
      </vt:variant>
      <vt:variant>
        <vt:lpwstr>https://ccyp.vic.gov.au/child-safe-standards/cultural-safety/questions-and-answers</vt:lpwstr>
      </vt:variant>
      <vt:variant>
        <vt:lpwstr/>
      </vt:variant>
      <vt:variant>
        <vt:i4>3014705</vt:i4>
      </vt:variant>
      <vt:variant>
        <vt:i4>267</vt:i4>
      </vt:variant>
      <vt:variant>
        <vt:i4>0</vt:i4>
      </vt:variant>
      <vt:variant>
        <vt:i4>5</vt:i4>
      </vt:variant>
      <vt:variant>
        <vt:lpwstr>https://www.vacl.org.au/languages/</vt:lpwstr>
      </vt:variant>
      <vt:variant>
        <vt:lpwstr/>
      </vt:variant>
      <vt:variant>
        <vt:i4>2621544</vt:i4>
      </vt:variant>
      <vt:variant>
        <vt:i4>264</vt:i4>
      </vt:variant>
      <vt:variant>
        <vt:i4>0</vt:i4>
      </vt:variant>
      <vt:variant>
        <vt:i4>5</vt:i4>
      </vt:variant>
      <vt:variant>
        <vt:lpwstr>https://aiatsis.gov.au/explore/map-indigenous-australia</vt:lpwstr>
      </vt:variant>
      <vt:variant>
        <vt:lpwstr/>
      </vt:variant>
      <vt:variant>
        <vt:i4>3407970</vt:i4>
      </vt:variant>
      <vt:variant>
        <vt:i4>261</vt:i4>
      </vt:variant>
      <vt:variant>
        <vt:i4>0</vt:i4>
      </vt:variant>
      <vt:variant>
        <vt:i4>5</vt:i4>
      </vt:variant>
      <vt:variant>
        <vt:lpwstr>https://yoorrookjusticecommission.org.au/video/commissioner-for-aboriginal-children-and-young-people-meena-singh-speaks-about-the-meaning-of-first-peoples-culture/</vt:lpwstr>
      </vt:variant>
      <vt:variant>
        <vt:lpwstr/>
      </vt:variant>
      <vt:variant>
        <vt:i4>1179726</vt:i4>
      </vt:variant>
      <vt:variant>
        <vt:i4>258</vt:i4>
      </vt:variant>
      <vt:variant>
        <vt:i4>0</vt:i4>
      </vt:variant>
      <vt:variant>
        <vt:i4>5</vt:i4>
      </vt:variant>
      <vt:variant>
        <vt:lpwstr>https://ccyp.vic.gov.au/child-safe-standards/</vt:lpwstr>
      </vt:variant>
      <vt:variant>
        <vt:lpwstr/>
      </vt:variant>
      <vt:variant>
        <vt:i4>1900596</vt:i4>
      </vt:variant>
      <vt:variant>
        <vt:i4>255</vt:i4>
      </vt:variant>
      <vt:variant>
        <vt:i4>0</vt:i4>
      </vt:variant>
      <vt:variant>
        <vt:i4>5</vt:i4>
      </vt:variant>
      <vt:variant>
        <vt:lpwstr>https://ccyp.vic.gov.au/resources/child-safe-standards/</vt:lpwstr>
      </vt:variant>
      <vt:variant>
        <vt:lpwstr>CSS_Guide</vt:lpwstr>
      </vt:variant>
      <vt:variant>
        <vt:i4>2359348</vt:i4>
      </vt:variant>
      <vt:variant>
        <vt:i4>252</vt:i4>
      </vt:variant>
      <vt:variant>
        <vt:i4>0</vt:i4>
      </vt:variant>
      <vt:variant>
        <vt:i4>5</vt:i4>
      </vt:variant>
      <vt:variant>
        <vt:lpwstr>https://ccyp.vic.gov.au/child-safe-standards/cultural-safety/questions-and-answers</vt:lpwstr>
      </vt:variant>
      <vt:variant>
        <vt:lpwstr/>
      </vt:variant>
      <vt:variant>
        <vt:i4>1900596</vt:i4>
      </vt:variant>
      <vt:variant>
        <vt:i4>249</vt:i4>
      </vt:variant>
      <vt:variant>
        <vt:i4>0</vt:i4>
      </vt:variant>
      <vt:variant>
        <vt:i4>5</vt:i4>
      </vt:variant>
      <vt:variant>
        <vt:lpwstr>https://ccyp.vic.gov.au/resources/child-safe-standards/</vt:lpwstr>
      </vt:variant>
      <vt:variant>
        <vt:lpwstr>CSS_Guide</vt:lpwstr>
      </vt:variant>
      <vt:variant>
        <vt:i4>1048628</vt:i4>
      </vt:variant>
      <vt:variant>
        <vt:i4>242</vt:i4>
      </vt:variant>
      <vt:variant>
        <vt:i4>0</vt:i4>
      </vt:variant>
      <vt:variant>
        <vt:i4>5</vt:i4>
      </vt:variant>
      <vt:variant>
        <vt:lpwstr/>
      </vt:variant>
      <vt:variant>
        <vt:lpwstr>_Toc167212319</vt:lpwstr>
      </vt:variant>
      <vt:variant>
        <vt:i4>1048628</vt:i4>
      </vt:variant>
      <vt:variant>
        <vt:i4>236</vt:i4>
      </vt:variant>
      <vt:variant>
        <vt:i4>0</vt:i4>
      </vt:variant>
      <vt:variant>
        <vt:i4>5</vt:i4>
      </vt:variant>
      <vt:variant>
        <vt:lpwstr/>
      </vt:variant>
      <vt:variant>
        <vt:lpwstr>_Toc167212318</vt:lpwstr>
      </vt:variant>
      <vt:variant>
        <vt:i4>1048628</vt:i4>
      </vt:variant>
      <vt:variant>
        <vt:i4>230</vt:i4>
      </vt:variant>
      <vt:variant>
        <vt:i4>0</vt:i4>
      </vt:variant>
      <vt:variant>
        <vt:i4>5</vt:i4>
      </vt:variant>
      <vt:variant>
        <vt:lpwstr/>
      </vt:variant>
      <vt:variant>
        <vt:lpwstr>_Toc167212317</vt:lpwstr>
      </vt:variant>
      <vt:variant>
        <vt:i4>1048628</vt:i4>
      </vt:variant>
      <vt:variant>
        <vt:i4>224</vt:i4>
      </vt:variant>
      <vt:variant>
        <vt:i4>0</vt:i4>
      </vt:variant>
      <vt:variant>
        <vt:i4>5</vt:i4>
      </vt:variant>
      <vt:variant>
        <vt:lpwstr/>
      </vt:variant>
      <vt:variant>
        <vt:lpwstr>_Toc167212316</vt:lpwstr>
      </vt:variant>
      <vt:variant>
        <vt:i4>1048628</vt:i4>
      </vt:variant>
      <vt:variant>
        <vt:i4>218</vt:i4>
      </vt:variant>
      <vt:variant>
        <vt:i4>0</vt:i4>
      </vt:variant>
      <vt:variant>
        <vt:i4>5</vt:i4>
      </vt:variant>
      <vt:variant>
        <vt:lpwstr/>
      </vt:variant>
      <vt:variant>
        <vt:lpwstr>_Toc167212315</vt:lpwstr>
      </vt:variant>
      <vt:variant>
        <vt:i4>1048628</vt:i4>
      </vt:variant>
      <vt:variant>
        <vt:i4>212</vt:i4>
      </vt:variant>
      <vt:variant>
        <vt:i4>0</vt:i4>
      </vt:variant>
      <vt:variant>
        <vt:i4>5</vt:i4>
      </vt:variant>
      <vt:variant>
        <vt:lpwstr/>
      </vt:variant>
      <vt:variant>
        <vt:lpwstr>_Toc167212314</vt:lpwstr>
      </vt:variant>
      <vt:variant>
        <vt:i4>1048628</vt:i4>
      </vt:variant>
      <vt:variant>
        <vt:i4>206</vt:i4>
      </vt:variant>
      <vt:variant>
        <vt:i4>0</vt:i4>
      </vt:variant>
      <vt:variant>
        <vt:i4>5</vt:i4>
      </vt:variant>
      <vt:variant>
        <vt:lpwstr/>
      </vt:variant>
      <vt:variant>
        <vt:lpwstr>_Toc167212313</vt:lpwstr>
      </vt:variant>
      <vt:variant>
        <vt:i4>1048628</vt:i4>
      </vt:variant>
      <vt:variant>
        <vt:i4>200</vt:i4>
      </vt:variant>
      <vt:variant>
        <vt:i4>0</vt:i4>
      </vt:variant>
      <vt:variant>
        <vt:i4>5</vt:i4>
      </vt:variant>
      <vt:variant>
        <vt:lpwstr/>
      </vt:variant>
      <vt:variant>
        <vt:lpwstr>_Toc167212312</vt:lpwstr>
      </vt:variant>
      <vt:variant>
        <vt:i4>1048628</vt:i4>
      </vt:variant>
      <vt:variant>
        <vt:i4>194</vt:i4>
      </vt:variant>
      <vt:variant>
        <vt:i4>0</vt:i4>
      </vt:variant>
      <vt:variant>
        <vt:i4>5</vt:i4>
      </vt:variant>
      <vt:variant>
        <vt:lpwstr/>
      </vt:variant>
      <vt:variant>
        <vt:lpwstr>_Toc167212311</vt:lpwstr>
      </vt:variant>
      <vt:variant>
        <vt:i4>1048628</vt:i4>
      </vt:variant>
      <vt:variant>
        <vt:i4>188</vt:i4>
      </vt:variant>
      <vt:variant>
        <vt:i4>0</vt:i4>
      </vt:variant>
      <vt:variant>
        <vt:i4>5</vt:i4>
      </vt:variant>
      <vt:variant>
        <vt:lpwstr/>
      </vt:variant>
      <vt:variant>
        <vt:lpwstr>_Toc167212310</vt:lpwstr>
      </vt:variant>
      <vt:variant>
        <vt:i4>1114164</vt:i4>
      </vt:variant>
      <vt:variant>
        <vt:i4>182</vt:i4>
      </vt:variant>
      <vt:variant>
        <vt:i4>0</vt:i4>
      </vt:variant>
      <vt:variant>
        <vt:i4>5</vt:i4>
      </vt:variant>
      <vt:variant>
        <vt:lpwstr/>
      </vt:variant>
      <vt:variant>
        <vt:lpwstr>_Toc167212309</vt:lpwstr>
      </vt:variant>
      <vt:variant>
        <vt:i4>1114164</vt:i4>
      </vt:variant>
      <vt:variant>
        <vt:i4>176</vt:i4>
      </vt:variant>
      <vt:variant>
        <vt:i4>0</vt:i4>
      </vt:variant>
      <vt:variant>
        <vt:i4>5</vt:i4>
      </vt:variant>
      <vt:variant>
        <vt:lpwstr/>
      </vt:variant>
      <vt:variant>
        <vt:lpwstr>_Toc167212308</vt:lpwstr>
      </vt:variant>
      <vt:variant>
        <vt:i4>1114164</vt:i4>
      </vt:variant>
      <vt:variant>
        <vt:i4>170</vt:i4>
      </vt:variant>
      <vt:variant>
        <vt:i4>0</vt:i4>
      </vt:variant>
      <vt:variant>
        <vt:i4>5</vt:i4>
      </vt:variant>
      <vt:variant>
        <vt:lpwstr/>
      </vt:variant>
      <vt:variant>
        <vt:lpwstr>_Toc167212307</vt:lpwstr>
      </vt:variant>
      <vt:variant>
        <vt:i4>1114164</vt:i4>
      </vt:variant>
      <vt:variant>
        <vt:i4>164</vt:i4>
      </vt:variant>
      <vt:variant>
        <vt:i4>0</vt:i4>
      </vt:variant>
      <vt:variant>
        <vt:i4>5</vt:i4>
      </vt:variant>
      <vt:variant>
        <vt:lpwstr/>
      </vt:variant>
      <vt:variant>
        <vt:lpwstr>_Toc167212306</vt:lpwstr>
      </vt:variant>
      <vt:variant>
        <vt:i4>1114164</vt:i4>
      </vt:variant>
      <vt:variant>
        <vt:i4>158</vt:i4>
      </vt:variant>
      <vt:variant>
        <vt:i4>0</vt:i4>
      </vt:variant>
      <vt:variant>
        <vt:i4>5</vt:i4>
      </vt:variant>
      <vt:variant>
        <vt:lpwstr/>
      </vt:variant>
      <vt:variant>
        <vt:lpwstr>_Toc167212305</vt:lpwstr>
      </vt:variant>
      <vt:variant>
        <vt:i4>1114164</vt:i4>
      </vt:variant>
      <vt:variant>
        <vt:i4>152</vt:i4>
      </vt:variant>
      <vt:variant>
        <vt:i4>0</vt:i4>
      </vt:variant>
      <vt:variant>
        <vt:i4>5</vt:i4>
      </vt:variant>
      <vt:variant>
        <vt:lpwstr/>
      </vt:variant>
      <vt:variant>
        <vt:lpwstr>_Toc167212304</vt:lpwstr>
      </vt:variant>
      <vt:variant>
        <vt:i4>1114164</vt:i4>
      </vt:variant>
      <vt:variant>
        <vt:i4>146</vt:i4>
      </vt:variant>
      <vt:variant>
        <vt:i4>0</vt:i4>
      </vt:variant>
      <vt:variant>
        <vt:i4>5</vt:i4>
      </vt:variant>
      <vt:variant>
        <vt:lpwstr/>
      </vt:variant>
      <vt:variant>
        <vt:lpwstr>_Toc167212303</vt:lpwstr>
      </vt:variant>
      <vt:variant>
        <vt:i4>1114164</vt:i4>
      </vt:variant>
      <vt:variant>
        <vt:i4>140</vt:i4>
      </vt:variant>
      <vt:variant>
        <vt:i4>0</vt:i4>
      </vt:variant>
      <vt:variant>
        <vt:i4>5</vt:i4>
      </vt:variant>
      <vt:variant>
        <vt:lpwstr/>
      </vt:variant>
      <vt:variant>
        <vt:lpwstr>_Toc167212302</vt:lpwstr>
      </vt:variant>
      <vt:variant>
        <vt:i4>1114164</vt:i4>
      </vt:variant>
      <vt:variant>
        <vt:i4>134</vt:i4>
      </vt:variant>
      <vt:variant>
        <vt:i4>0</vt:i4>
      </vt:variant>
      <vt:variant>
        <vt:i4>5</vt:i4>
      </vt:variant>
      <vt:variant>
        <vt:lpwstr/>
      </vt:variant>
      <vt:variant>
        <vt:lpwstr>_Toc167212301</vt:lpwstr>
      </vt:variant>
      <vt:variant>
        <vt:i4>1114164</vt:i4>
      </vt:variant>
      <vt:variant>
        <vt:i4>128</vt:i4>
      </vt:variant>
      <vt:variant>
        <vt:i4>0</vt:i4>
      </vt:variant>
      <vt:variant>
        <vt:i4>5</vt:i4>
      </vt:variant>
      <vt:variant>
        <vt:lpwstr/>
      </vt:variant>
      <vt:variant>
        <vt:lpwstr>_Toc167212300</vt:lpwstr>
      </vt:variant>
      <vt:variant>
        <vt:i4>1572917</vt:i4>
      </vt:variant>
      <vt:variant>
        <vt:i4>122</vt:i4>
      </vt:variant>
      <vt:variant>
        <vt:i4>0</vt:i4>
      </vt:variant>
      <vt:variant>
        <vt:i4>5</vt:i4>
      </vt:variant>
      <vt:variant>
        <vt:lpwstr/>
      </vt:variant>
      <vt:variant>
        <vt:lpwstr>_Toc167212299</vt:lpwstr>
      </vt:variant>
      <vt:variant>
        <vt:i4>1572917</vt:i4>
      </vt:variant>
      <vt:variant>
        <vt:i4>116</vt:i4>
      </vt:variant>
      <vt:variant>
        <vt:i4>0</vt:i4>
      </vt:variant>
      <vt:variant>
        <vt:i4>5</vt:i4>
      </vt:variant>
      <vt:variant>
        <vt:lpwstr/>
      </vt:variant>
      <vt:variant>
        <vt:lpwstr>_Toc167212298</vt:lpwstr>
      </vt:variant>
      <vt:variant>
        <vt:i4>1572917</vt:i4>
      </vt:variant>
      <vt:variant>
        <vt:i4>110</vt:i4>
      </vt:variant>
      <vt:variant>
        <vt:i4>0</vt:i4>
      </vt:variant>
      <vt:variant>
        <vt:i4>5</vt:i4>
      </vt:variant>
      <vt:variant>
        <vt:lpwstr/>
      </vt:variant>
      <vt:variant>
        <vt:lpwstr>_Toc167212297</vt:lpwstr>
      </vt:variant>
      <vt:variant>
        <vt:i4>1572917</vt:i4>
      </vt:variant>
      <vt:variant>
        <vt:i4>104</vt:i4>
      </vt:variant>
      <vt:variant>
        <vt:i4>0</vt:i4>
      </vt:variant>
      <vt:variant>
        <vt:i4>5</vt:i4>
      </vt:variant>
      <vt:variant>
        <vt:lpwstr/>
      </vt:variant>
      <vt:variant>
        <vt:lpwstr>_Toc167212296</vt:lpwstr>
      </vt:variant>
      <vt:variant>
        <vt:i4>1572917</vt:i4>
      </vt:variant>
      <vt:variant>
        <vt:i4>98</vt:i4>
      </vt:variant>
      <vt:variant>
        <vt:i4>0</vt:i4>
      </vt:variant>
      <vt:variant>
        <vt:i4>5</vt:i4>
      </vt:variant>
      <vt:variant>
        <vt:lpwstr/>
      </vt:variant>
      <vt:variant>
        <vt:lpwstr>_Toc167212295</vt:lpwstr>
      </vt:variant>
      <vt:variant>
        <vt:i4>1572917</vt:i4>
      </vt:variant>
      <vt:variant>
        <vt:i4>92</vt:i4>
      </vt:variant>
      <vt:variant>
        <vt:i4>0</vt:i4>
      </vt:variant>
      <vt:variant>
        <vt:i4>5</vt:i4>
      </vt:variant>
      <vt:variant>
        <vt:lpwstr/>
      </vt:variant>
      <vt:variant>
        <vt:lpwstr>_Toc167212294</vt:lpwstr>
      </vt:variant>
      <vt:variant>
        <vt:i4>1572917</vt:i4>
      </vt:variant>
      <vt:variant>
        <vt:i4>86</vt:i4>
      </vt:variant>
      <vt:variant>
        <vt:i4>0</vt:i4>
      </vt:variant>
      <vt:variant>
        <vt:i4>5</vt:i4>
      </vt:variant>
      <vt:variant>
        <vt:lpwstr/>
      </vt:variant>
      <vt:variant>
        <vt:lpwstr>_Toc167212293</vt:lpwstr>
      </vt:variant>
      <vt:variant>
        <vt:i4>1572917</vt:i4>
      </vt:variant>
      <vt:variant>
        <vt:i4>80</vt:i4>
      </vt:variant>
      <vt:variant>
        <vt:i4>0</vt:i4>
      </vt:variant>
      <vt:variant>
        <vt:i4>5</vt:i4>
      </vt:variant>
      <vt:variant>
        <vt:lpwstr/>
      </vt:variant>
      <vt:variant>
        <vt:lpwstr>_Toc167212292</vt:lpwstr>
      </vt:variant>
      <vt:variant>
        <vt:i4>1572917</vt:i4>
      </vt:variant>
      <vt:variant>
        <vt:i4>74</vt:i4>
      </vt:variant>
      <vt:variant>
        <vt:i4>0</vt:i4>
      </vt:variant>
      <vt:variant>
        <vt:i4>5</vt:i4>
      </vt:variant>
      <vt:variant>
        <vt:lpwstr/>
      </vt:variant>
      <vt:variant>
        <vt:lpwstr>_Toc167212291</vt:lpwstr>
      </vt:variant>
      <vt:variant>
        <vt:i4>1572917</vt:i4>
      </vt:variant>
      <vt:variant>
        <vt:i4>68</vt:i4>
      </vt:variant>
      <vt:variant>
        <vt:i4>0</vt:i4>
      </vt:variant>
      <vt:variant>
        <vt:i4>5</vt:i4>
      </vt:variant>
      <vt:variant>
        <vt:lpwstr/>
      </vt:variant>
      <vt:variant>
        <vt:lpwstr>_Toc167212290</vt:lpwstr>
      </vt:variant>
      <vt:variant>
        <vt:i4>1638453</vt:i4>
      </vt:variant>
      <vt:variant>
        <vt:i4>62</vt:i4>
      </vt:variant>
      <vt:variant>
        <vt:i4>0</vt:i4>
      </vt:variant>
      <vt:variant>
        <vt:i4>5</vt:i4>
      </vt:variant>
      <vt:variant>
        <vt:lpwstr/>
      </vt:variant>
      <vt:variant>
        <vt:lpwstr>_Toc167212289</vt:lpwstr>
      </vt:variant>
      <vt:variant>
        <vt:i4>1638453</vt:i4>
      </vt:variant>
      <vt:variant>
        <vt:i4>56</vt:i4>
      </vt:variant>
      <vt:variant>
        <vt:i4>0</vt:i4>
      </vt:variant>
      <vt:variant>
        <vt:i4>5</vt:i4>
      </vt:variant>
      <vt:variant>
        <vt:lpwstr/>
      </vt:variant>
      <vt:variant>
        <vt:lpwstr>_Toc167212288</vt:lpwstr>
      </vt:variant>
      <vt:variant>
        <vt:i4>1638453</vt:i4>
      </vt:variant>
      <vt:variant>
        <vt:i4>50</vt:i4>
      </vt:variant>
      <vt:variant>
        <vt:i4>0</vt:i4>
      </vt:variant>
      <vt:variant>
        <vt:i4>5</vt:i4>
      </vt:variant>
      <vt:variant>
        <vt:lpwstr/>
      </vt:variant>
      <vt:variant>
        <vt:lpwstr>_Toc167212287</vt:lpwstr>
      </vt:variant>
      <vt:variant>
        <vt:i4>1638453</vt:i4>
      </vt:variant>
      <vt:variant>
        <vt:i4>44</vt:i4>
      </vt:variant>
      <vt:variant>
        <vt:i4>0</vt:i4>
      </vt:variant>
      <vt:variant>
        <vt:i4>5</vt:i4>
      </vt:variant>
      <vt:variant>
        <vt:lpwstr/>
      </vt:variant>
      <vt:variant>
        <vt:lpwstr>_Toc167212286</vt:lpwstr>
      </vt:variant>
      <vt:variant>
        <vt:i4>1638453</vt:i4>
      </vt:variant>
      <vt:variant>
        <vt:i4>38</vt:i4>
      </vt:variant>
      <vt:variant>
        <vt:i4>0</vt:i4>
      </vt:variant>
      <vt:variant>
        <vt:i4>5</vt:i4>
      </vt:variant>
      <vt:variant>
        <vt:lpwstr/>
      </vt:variant>
      <vt:variant>
        <vt:lpwstr>_Toc167212285</vt:lpwstr>
      </vt:variant>
      <vt:variant>
        <vt:i4>1638453</vt:i4>
      </vt:variant>
      <vt:variant>
        <vt:i4>32</vt:i4>
      </vt:variant>
      <vt:variant>
        <vt:i4>0</vt:i4>
      </vt:variant>
      <vt:variant>
        <vt:i4>5</vt:i4>
      </vt:variant>
      <vt:variant>
        <vt:lpwstr/>
      </vt:variant>
      <vt:variant>
        <vt:lpwstr>_Toc167212284</vt:lpwstr>
      </vt:variant>
      <vt:variant>
        <vt:i4>1638453</vt:i4>
      </vt:variant>
      <vt:variant>
        <vt:i4>26</vt:i4>
      </vt:variant>
      <vt:variant>
        <vt:i4>0</vt:i4>
      </vt:variant>
      <vt:variant>
        <vt:i4>5</vt:i4>
      </vt:variant>
      <vt:variant>
        <vt:lpwstr/>
      </vt:variant>
      <vt:variant>
        <vt:lpwstr>_Toc167212283</vt:lpwstr>
      </vt:variant>
      <vt:variant>
        <vt:i4>917583</vt:i4>
      </vt:variant>
      <vt:variant>
        <vt:i4>21</vt:i4>
      </vt:variant>
      <vt:variant>
        <vt:i4>0</vt:i4>
      </vt:variant>
      <vt:variant>
        <vt:i4>5</vt:i4>
      </vt:variant>
      <vt:variant>
        <vt:lpwstr>https://www.lifeline.org.au/</vt:lpwstr>
      </vt:variant>
      <vt:variant>
        <vt:lpwstr/>
      </vt:variant>
      <vt:variant>
        <vt:i4>7274608</vt:i4>
      </vt:variant>
      <vt:variant>
        <vt:i4>18</vt:i4>
      </vt:variant>
      <vt:variant>
        <vt:i4>0</vt:i4>
      </vt:variant>
      <vt:variant>
        <vt:i4>5</vt:i4>
      </vt:variant>
      <vt:variant>
        <vt:lpwstr>https://sbssfoundation.org/</vt:lpwstr>
      </vt:variant>
      <vt:variant>
        <vt:lpwstr/>
      </vt:variant>
      <vt:variant>
        <vt:i4>3276925</vt:i4>
      </vt:variant>
      <vt:variant>
        <vt:i4>15</vt:i4>
      </vt:variant>
      <vt:variant>
        <vt:i4>0</vt:i4>
      </vt:variant>
      <vt:variant>
        <vt:i4>5</vt:i4>
      </vt:variant>
      <vt:variant>
        <vt:lpwstr>https://www.13yarn.org.au/</vt:lpwstr>
      </vt:variant>
      <vt:variant>
        <vt:lpwstr/>
      </vt:variant>
      <vt:variant>
        <vt:i4>3211319</vt:i4>
      </vt:variant>
      <vt:variant>
        <vt:i4>12</vt:i4>
      </vt:variant>
      <vt:variant>
        <vt:i4>0</vt:i4>
      </vt:variant>
      <vt:variant>
        <vt:i4>5</vt:i4>
      </vt:variant>
      <vt:variant>
        <vt:lpwstr>http://www.littlerocket.com.au/</vt:lpwstr>
      </vt:variant>
      <vt:variant>
        <vt:lpwstr/>
      </vt:variant>
      <vt:variant>
        <vt:i4>6357037</vt:i4>
      </vt:variant>
      <vt:variant>
        <vt:i4>9</vt:i4>
      </vt:variant>
      <vt:variant>
        <vt:i4>0</vt:i4>
      </vt:variant>
      <vt:variant>
        <vt:i4>5</vt:i4>
      </vt:variant>
      <vt:variant>
        <vt:lpwstr>https://www.bayila.com.au/</vt:lpwstr>
      </vt:variant>
      <vt:variant>
        <vt:lpwstr/>
      </vt:variant>
      <vt:variant>
        <vt:i4>7077926</vt:i4>
      </vt:variant>
      <vt:variant>
        <vt:i4>6</vt:i4>
      </vt:variant>
      <vt:variant>
        <vt:i4>0</vt:i4>
      </vt:variant>
      <vt:variant>
        <vt:i4>5</vt:i4>
      </vt:variant>
      <vt:variant>
        <vt:lpwstr>http://www.ccyp.vic.gov.au/</vt:lpwstr>
      </vt:variant>
      <vt:variant>
        <vt:lpwstr/>
      </vt:variant>
      <vt:variant>
        <vt:i4>3997700</vt:i4>
      </vt:variant>
      <vt:variant>
        <vt:i4>3</vt:i4>
      </vt:variant>
      <vt:variant>
        <vt:i4>0</vt:i4>
      </vt:variant>
      <vt:variant>
        <vt:i4>5</vt:i4>
      </vt:variant>
      <vt:variant>
        <vt:lpwstr>mailto:contact@ccyp.vic.gov.au</vt:lpwstr>
      </vt:variant>
      <vt:variant>
        <vt:lpwstr/>
      </vt:variant>
      <vt:variant>
        <vt:i4>7929902</vt:i4>
      </vt:variant>
      <vt:variant>
        <vt:i4>0</vt:i4>
      </vt:variant>
      <vt:variant>
        <vt:i4>0</vt:i4>
      </vt:variant>
      <vt:variant>
        <vt:i4>5</vt:i4>
      </vt:variant>
      <vt:variant>
        <vt:lpwstr>file://\\users\pero\Library\CloudStorage\GoogleDrive-ben@littlerocket.com.au\Shared drives\Little Rocket shared drive\Client Job Folders\CCYP Commission for Children and Young People \CCYP - Child Safe Standard Report Design\05 Working Files\Accessible WORD\www.ccyp.vic.gov.au</vt:lpwstr>
      </vt:variant>
      <vt:variant>
        <vt:lpwstr/>
      </vt:variant>
      <vt:variant>
        <vt:i4>589894</vt:i4>
      </vt:variant>
      <vt:variant>
        <vt:i4>33</vt:i4>
      </vt:variant>
      <vt:variant>
        <vt:i4>0</vt:i4>
      </vt:variant>
      <vt:variant>
        <vt:i4>5</vt:i4>
      </vt:variant>
      <vt:variant>
        <vt:lpwstr>https://itstopswithme.humanrights.gov.au/commit-to-learning/key-terms</vt:lpwstr>
      </vt:variant>
      <vt:variant>
        <vt:lpwstr/>
      </vt:variant>
      <vt:variant>
        <vt:i4>3473468</vt:i4>
      </vt:variant>
      <vt:variant>
        <vt:i4>30</vt:i4>
      </vt:variant>
      <vt:variant>
        <vt:i4>0</vt:i4>
      </vt:variant>
      <vt:variant>
        <vt:i4>5</vt:i4>
      </vt:variant>
      <vt:variant>
        <vt:lpwstr>https://ulurustatement.org/our-story/invasion/</vt:lpwstr>
      </vt:variant>
      <vt:variant>
        <vt:lpwstr/>
      </vt:variant>
      <vt:variant>
        <vt:i4>393296</vt:i4>
      </vt:variant>
      <vt:variant>
        <vt:i4>27</vt:i4>
      </vt:variant>
      <vt:variant>
        <vt:i4>0</vt:i4>
      </vt:variant>
      <vt:variant>
        <vt:i4>5</vt:i4>
      </vt:variant>
      <vt:variant>
        <vt:lpwstr>https://www.humanrights.vic.gov.au/static/f69995a8aff392c8b1b91ed6fa4712f1/Resource-ACR_Fact_sheet_Public_authorities.pdf</vt:lpwstr>
      </vt:variant>
      <vt:variant>
        <vt:lpwstr/>
      </vt:variant>
      <vt:variant>
        <vt:i4>5242959</vt:i4>
      </vt:variant>
      <vt:variant>
        <vt:i4>24</vt:i4>
      </vt:variant>
      <vt:variant>
        <vt:i4>0</vt:i4>
      </vt:variant>
      <vt:variant>
        <vt:i4>5</vt:i4>
      </vt:variant>
      <vt:variant>
        <vt:lpwstr>https://www.abs.gov.au/census/find-census-data/quickstats/2021/2</vt:lpwstr>
      </vt:variant>
      <vt:variant>
        <vt:lpwstr/>
      </vt:variant>
      <vt:variant>
        <vt:i4>6881337</vt:i4>
      </vt:variant>
      <vt:variant>
        <vt:i4>21</vt:i4>
      </vt:variant>
      <vt:variant>
        <vt:i4>0</vt:i4>
      </vt:variant>
      <vt:variant>
        <vt:i4>5</vt:i4>
      </vt:variant>
      <vt:variant>
        <vt:lpwstr>https://ccyp.vic.gov.au/inquiries/systemic-inquiries/our-youth-our-way/</vt:lpwstr>
      </vt:variant>
      <vt:variant>
        <vt:lpwstr/>
      </vt:variant>
      <vt:variant>
        <vt:i4>2359331</vt:i4>
      </vt:variant>
      <vt:variant>
        <vt:i4>18</vt:i4>
      </vt:variant>
      <vt:variant>
        <vt:i4>0</vt:i4>
      </vt:variant>
      <vt:variant>
        <vt:i4>5</vt:i4>
      </vt:variant>
      <vt:variant>
        <vt:lpwstr>https://bth.humanrights.gov.au/</vt:lpwstr>
      </vt:variant>
      <vt:variant>
        <vt:lpwstr/>
      </vt:variant>
      <vt:variant>
        <vt:i4>6946915</vt:i4>
      </vt:variant>
      <vt:variant>
        <vt:i4>15</vt:i4>
      </vt:variant>
      <vt:variant>
        <vt:i4>0</vt:i4>
      </vt:variant>
      <vt:variant>
        <vt:i4>5</vt:i4>
      </vt:variant>
      <vt:variant>
        <vt:lpwstr>https://aiatsis.gov.au/explore/welcome-country</vt:lpwstr>
      </vt:variant>
      <vt:variant>
        <vt:lpwstr/>
      </vt:variant>
      <vt:variant>
        <vt:i4>1835080</vt:i4>
      </vt:variant>
      <vt:variant>
        <vt:i4>12</vt:i4>
      </vt:variant>
      <vt:variant>
        <vt:i4>0</vt:i4>
      </vt:variant>
      <vt:variant>
        <vt:i4>5</vt:i4>
      </vt:variant>
      <vt:variant>
        <vt:lpwstr>https://www.abs.gov.au/articles/victoria-aboriginal-and-torres-strait-islander-population-summary</vt:lpwstr>
      </vt:variant>
      <vt:variant>
        <vt:lpwstr/>
      </vt:variant>
      <vt:variant>
        <vt:i4>6422584</vt:i4>
      </vt:variant>
      <vt:variant>
        <vt:i4>9</vt:i4>
      </vt:variant>
      <vt:variant>
        <vt:i4>0</vt:i4>
      </vt:variant>
      <vt:variant>
        <vt:i4>5</vt:i4>
      </vt:variant>
      <vt:variant>
        <vt:lpwstr>https://www.snaicc.org.au/wp-content/uploads/2023/09/210501_8_Keeping-Our-Kids-Safe.pdf</vt:lpwstr>
      </vt:variant>
      <vt:variant>
        <vt:lpwstr/>
      </vt:variant>
      <vt:variant>
        <vt:i4>1703945</vt:i4>
      </vt:variant>
      <vt:variant>
        <vt:i4>6</vt:i4>
      </vt:variant>
      <vt:variant>
        <vt:i4>0</vt:i4>
      </vt:variant>
      <vt:variant>
        <vt:i4>5</vt:i4>
      </vt:variant>
      <vt:variant>
        <vt:lpwstr>https://deadlystory.com/page/culture</vt:lpwstr>
      </vt:variant>
      <vt:variant>
        <vt:lpwstr/>
      </vt:variant>
      <vt:variant>
        <vt:i4>6946862</vt:i4>
      </vt:variant>
      <vt:variant>
        <vt:i4>3</vt:i4>
      </vt:variant>
      <vt:variant>
        <vt:i4>0</vt:i4>
      </vt:variant>
      <vt:variant>
        <vt:i4>5</vt:i4>
      </vt:variant>
      <vt:variant>
        <vt:lpwstr>https://healingfoundation.org.au/app/uploads/2018/07/HF-Young-People-fact-sheet.pdf</vt:lpwstr>
      </vt:variant>
      <vt:variant>
        <vt:lpwstr/>
      </vt:variant>
      <vt:variant>
        <vt:i4>7274532</vt:i4>
      </vt:variant>
      <vt:variant>
        <vt:i4>0</vt:i4>
      </vt:variant>
      <vt:variant>
        <vt:i4>0</vt:i4>
      </vt:variant>
      <vt:variant>
        <vt:i4>5</vt:i4>
      </vt:variant>
      <vt:variant>
        <vt:lpwstr>https://www.croakey.org/andrew-jackomos-culture-is-not-a-perk-for-an-aboriginal-child-it-is-a-justjustice-lifeline/</vt:lpwstr>
      </vt:variant>
      <vt:variant>
        <vt:lpwstr/>
      </vt:variant>
      <vt:variant>
        <vt:i4>5898313</vt:i4>
      </vt:variant>
      <vt:variant>
        <vt:i4>18</vt:i4>
      </vt:variant>
      <vt:variant>
        <vt:i4>0</vt:i4>
      </vt:variant>
      <vt:variant>
        <vt:i4>5</vt:i4>
      </vt:variant>
      <vt:variant>
        <vt:lpwstr/>
      </vt:variant>
      <vt:variant>
        <vt:lpwstr>_Taking_action_tool:_1</vt:lpwstr>
      </vt:variant>
      <vt:variant>
        <vt:i4>1966129</vt:i4>
      </vt:variant>
      <vt:variant>
        <vt:i4>15</vt:i4>
      </vt:variant>
      <vt:variant>
        <vt:i4>0</vt:i4>
      </vt:variant>
      <vt:variant>
        <vt:i4>5</vt:i4>
      </vt:variant>
      <vt:variant>
        <vt:lpwstr/>
      </vt:variant>
      <vt:variant>
        <vt:lpwstr>_Building_knowledge_case</vt:lpwstr>
      </vt:variant>
      <vt:variant>
        <vt:i4>7012374</vt:i4>
      </vt:variant>
      <vt:variant>
        <vt:i4>12</vt:i4>
      </vt:variant>
      <vt:variant>
        <vt:i4>0</vt:i4>
      </vt:variant>
      <vt:variant>
        <vt:i4>5</vt:i4>
      </vt:variant>
      <vt:variant>
        <vt:lpwstr/>
      </vt:variant>
      <vt:variant>
        <vt:lpwstr>_Taking_action_tool:</vt:lpwstr>
      </vt:variant>
      <vt:variant>
        <vt:i4>5898356</vt:i4>
      </vt:variant>
      <vt:variant>
        <vt:i4>9</vt:i4>
      </vt:variant>
      <vt:variant>
        <vt:i4>0</vt:i4>
      </vt:variant>
      <vt:variant>
        <vt:i4>5</vt:i4>
      </vt:variant>
      <vt:variant>
        <vt:lpwstr/>
      </vt:variant>
      <vt:variant>
        <vt:lpwstr>_Taking_action_case</vt:lpwstr>
      </vt:variant>
      <vt:variant>
        <vt:i4>262262</vt:i4>
      </vt:variant>
      <vt:variant>
        <vt:i4>6</vt:i4>
      </vt:variant>
      <vt:variant>
        <vt:i4>0</vt:i4>
      </vt:variant>
      <vt:variant>
        <vt:i4>5</vt:i4>
      </vt:variant>
      <vt:variant>
        <vt:lpwstr/>
      </vt:variant>
      <vt:variant>
        <vt:lpwstr>_Reflection_tool_2:</vt:lpwstr>
      </vt:variant>
      <vt:variant>
        <vt:i4>458870</vt:i4>
      </vt:variant>
      <vt:variant>
        <vt:i4>3</vt:i4>
      </vt:variant>
      <vt:variant>
        <vt:i4>0</vt:i4>
      </vt:variant>
      <vt:variant>
        <vt:i4>5</vt:i4>
      </vt:variant>
      <vt:variant>
        <vt:lpwstr/>
      </vt:variant>
      <vt:variant>
        <vt:lpwstr>_Reflection_tool_1:</vt:lpwstr>
      </vt:variant>
      <vt:variant>
        <vt:i4>6619223</vt:i4>
      </vt:variant>
      <vt:variant>
        <vt:i4>0</vt:i4>
      </vt:variant>
      <vt:variant>
        <vt:i4>0</vt:i4>
      </vt:variant>
      <vt:variant>
        <vt:i4>5</vt:i4>
      </vt:variant>
      <vt:variant>
        <vt:lpwstr/>
      </vt:variant>
      <vt:variant>
        <vt:lpwstr>_Review_and_improvement</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Stephanie Georgalas (CCYP)</dc:creator>
  <cp:keywords/>
  <dc:description/>
  <cp:lastModifiedBy>Bree Furlong (CCYP)</cp:lastModifiedBy>
  <cp:revision>2</cp:revision>
  <cp:lastPrinted>2024-07-09T07:02:00Z</cp:lastPrinted>
  <dcterms:created xsi:type="dcterms:W3CDTF">2024-07-22T23:47:00Z</dcterms:created>
  <dcterms:modified xsi:type="dcterms:W3CDTF">2024-07-22T23:47:00Z</dcterms:modified>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7,18,1a,1c,1e,20,22,24,26,2e,2f,30,31,32,33,34,35,36,37,38,39,3a,3b,3c,3d,3e,3f,40,41,42,43,44,45,46,47,48</vt:lpwstr>
  </property>
  <property fmtid="{D5CDD505-2E9C-101B-9397-08002B2CF9AE}" pid="3" name="ClassificationContentMarkingFooterFontProps">
    <vt:lpwstr>#000000,10,Arial Black</vt:lpwstr>
  </property>
  <property fmtid="{D5CDD505-2E9C-101B-9397-08002B2CF9AE}" pid="4" name="ClassificationContentMarkingFooterText">
    <vt:lpwstr>OFFICIAL</vt:lpwstr>
  </property>
  <property fmtid="{D5CDD505-2E9C-101B-9397-08002B2CF9AE}" pid="5" name="MSIP_Label_43e64453-338c-4f93-8a4d-0039a0a41f2a_Enabled">
    <vt:lpwstr>true</vt:lpwstr>
  </property>
  <property fmtid="{D5CDD505-2E9C-101B-9397-08002B2CF9AE}" pid="6" name="MSIP_Label_43e64453-338c-4f93-8a4d-0039a0a41f2a_SetDate">
    <vt:lpwstr>2024-01-16T23:45:18Z</vt:lpwstr>
  </property>
  <property fmtid="{D5CDD505-2E9C-101B-9397-08002B2CF9AE}" pid="7" name="MSIP_Label_43e64453-338c-4f93-8a4d-0039a0a41f2a_Method">
    <vt:lpwstr>Privileged</vt:lpwstr>
  </property>
  <property fmtid="{D5CDD505-2E9C-101B-9397-08002B2CF9AE}" pid="8" name="MSIP_Label_43e64453-338c-4f93-8a4d-0039a0a41f2a_Name">
    <vt:lpwstr>43e64453-338c-4f93-8a4d-0039a0a41f2a</vt:lpwstr>
  </property>
  <property fmtid="{D5CDD505-2E9C-101B-9397-08002B2CF9AE}" pid="9" name="MSIP_Label_43e64453-338c-4f93-8a4d-0039a0a41f2a_SiteId">
    <vt:lpwstr>c0e0601f-0fac-449c-9c88-a104c4eb9f28</vt:lpwstr>
  </property>
  <property fmtid="{D5CDD505-2E9C-101B-9397-08002B2CF9AE}" pid="10" name="MSIP_Label_43e64453-338c-4f93-8a4d-0039a0a41f2a_ActionId">
    <vt:lpwstr>e1117bcf-0d73-49c9-b9db-aea5b6cbd577</vt:lpwstr>
  </property>
  <property fmtid="{D5CDD505-2E9C-101B-9397-08002B2CF9AE}" pid="11" name="MSIP_Label_43e64453-338c-4f93-8a4d-0039a0a41f2a_ContentBits">
    <vt:lpwstr>2</vt:lpwstr>
  </property>
  <property fmtid="{D5CDD505-2E9C-101B-9397-08002B2CF9AE}" pid="12" name="ContentTypeId">
    <vt:lpwstr>0x010100152603710D32F245AD886A276F2406B3</vt:lpwstr>
  </property>
</Properties>
</file>